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4DDD49A" w14:textId="2B4401D1" w:rsidR="00562856" w:rsidRPr="00002EC8" w:rsidRDefault="00562856" w:rsidP="00FE06F4">
      <w:pPr>
        <w:jc w:val="center"/>
        <w:rPr>
          <w:color w:val="000000" w:themeColor="text1"/>
          <w:sz w:val="28"/>
          <w:szCs w:val="28"/>
        </w:rPr>
      </w:pPr>
      <w:bookmarkStart w:id="0" w:name="_Hlk213245813"/>
      <w:r w:rsidRPr="00002EC8">
        <w:rPr>
          <w:color w:val="000000" w:themeColor="text1"/>
          <w:sz w:val="28"/>
          <w:szCs w:val="28"/>
          <w:lang w:val="vi-VN"/>
        </w:rPr>
        <w:t>VIỆN Y HỌC BIỂN</w:t>
      </w:r>
    </w:p>
    <w:p w14:paraId="493438C4" w14:textId="77777777" w:rsidR="001A6BA6" w:rsidRPr="00651557" w:rsidRDefault="001A6BA6" w:rsidP="00FE06F4">
      <w:pPr>
        <w:jc w:val="center"/>
        <w:rPr>
          <w:b/>
          <w:lang w:val="fr-FR"/>
        </w:rPr>
      </w:pPr>
      <w:r>
        <w:rPr>
          <w:noProof/>
          <w:lang w:eastAsia="en-US"/>
        </w:rPr>
        <mc:AlternateContent>
          <mc:Choice Requires="wps">
            <w:drawing>
              <wp:anchor distT="4294967295" distB="4294967295" distL="114300" distR="114300" simplePos="0" relativeHeight="251659264" behindDoc="0" locked="0" layoutInCell="1" allowOverlap="1" wp14:anchorId="7372A306" wp14:editId="0FE505A2">
                <wp:simplePos x="0" y="0"/>
                <wp:positionH relativeFrom="column">
                  <wp:posOffset>2459355</wp:posOffset>
                </wp:positionH>
                <wp:positionV relativeFrom="paragraph">
                  <wp:posOffset>227964</wp:posOffset>
                </wp:positionV>
                <wp:extent cx="889000" cy="0"/>
                <wp:effectExtent l="0" t="0" r="0" b="0"/>
                <wp:wrapNone/>
                <wp:docPr id="1" name="Đường nối Thẳng 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889000" cy="0"/>
                        </a:xfrm>
                        <a:prstGeom prst="line">
                          <a:avLst/>
                        </a:prstGeom>
                        <a:noFill/>
                        <a:ln w="9525">
                          <a:solidFill>
                            <a:srgbClr val="000000"/>
                          </a:solidFill>
                          <a:round/>
                          <a:headEnd/>
                          <a:tailEnd/>
                        </a:ln>
                      </wps:spPr>
                      <wps:bodyPr/>
                    </wps:wsp>
                  </a:graphicData>
                </a:graphic>
                <wp14:sizeRelH relativeFrom="page">
                  <wp14:pctWidth>0</wp14:pctWidth>
                </wp14:sizeRelH>
                <wp14:sizeRelV relativeFrom="page">
                  <wp14:pctHeight>0</wp14:pctHeight>
                </wp14:sizeRelV>
              </wp:anchor>
            </w:drawing>
          </mc:Choice>
          <mc:Fallback>
            <w:pict>
              <v:line w14:anchorId="04A5BCD1" id="Đường nối Thẳng 1" o:spid="_x0000_s1026" style="position:absolute;z-index:25165926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193.65pt,17.95pt" to="263.65pt,17.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">
                <o:lock v:ext="edit" shapetype="f"/>
              </v:line>
            </w:pict>
          </mc:Fallback>
        </mc:AlternateContent>
      </w:r>
      <w:r w:rsidRPr="00C8725A">
        <w:rPr>
          <w:b/>
          <w:lang w:val="fr-FR"/>
        </w:rPr>
        <w:t>TRUNG TÂM Y HỌC DƯỚI NƯỚC VÀ OXY CAO ÁP</w:t>
      </w:r>
    </w:p>
    <w:p w14:paraId="62C19EE9" w14:textId="74A584AB" w:rsidR="00562856" w:rsidRPr="00002EC8" w:rsidRDefault="00562856" w:rsidP="0074182C">
      <w:pPr>
        <w:jc w:val="both"/>
        <w:rPr>
          <w:color w:val="000000" w:themeColor="text1"/>
          <w:sz w:val="28"/>
          <w:szCs w:val="28"/>
          <w:lang w:val="vi-VN"/>
        </w:rPr>
      </w:pPr>
    </w:p>
    <w:p w14:paraId="38FA3AAB" w14:textId="77777777" w:rsidR="00562856" w:rsidRPr="00002EC8" w:rsidRDefault="00562856" w:rsidP="0074182C">
      <w:pPr>
        <w:jc w:val="both"/>
        <w:rPr>
          <w:color w:val="000000" w:themeColor="text1"/>
          <w:sz w:val="28"/>
          <w:szCs w:val="28"/>
        </w:rPr>
      </w:pPr>
    </w:p>
    <w:p w14:paraId="5347862B" w14:textId="77777777" w:rsidR="00C532C7" w:rsidRPr="00002EC8" w:rsidRDefault="00C532C7" w:rsidP="0074182C">
      <w:pPr>
        <w:jc w:val="both"/>
        <w:rPr>
          <w:color w:val="000000" w:themeColor="text1"/>
          <w:sz w:val="28"/>
          <w:szCs w:val="28"/>
        </w:rPr>
      </w:pPr>
    </w:p>
    <w:p w14:paraId="6ADDCD8F" w14:textId="77777777" w:rsidR="00C532C7" w:rsidRPr="00002EC8" w:rsidRDefault="00C532C7" w:rsidP="0074182C">
      <w:pPr>
        <w:jc w:val="both"/>
        <w:rPr>
          <w:color w:val="000000" w:themeColor="text1"/>
          <w:sz w:val="28"/>
          <w:szCs w:val="28"/>
        </w:rPr>
      </w:pPr>
    </w:p>
    <w:p w14:paraId="6D8ACC9D" w14:textId="73EE639F" w:rsidR="00562856" w:rsidRPr="00CA41B5" w:rsidRDefault="00281EF3" w:rsidP="00FE06F4">
      <w:pPr>
        <w:jc w:val="center"/>
        <w:rPr>
          <w:b/>
          <w:color w:val="000000" w:themeColor="text1"/>
          <w:sz w:val="28"/>
          <w:szCs w:val="28"/>
          <w:lang w:val="vi-VN"/>
        </w:rPr>
      </w:pPr>
      <w:r w:rsidRPr="00CA41B5">
        <w:rPr>
          <w:b/>
          <w:color w:val="000000" w:themeColor="text1"/>
          <w:sz w:val="28"/>
          <w:szCs w:val="28"/>
          <w:lang w:val="vi-VN"/>
        </w:rPr>
        <w:t>BÁO CÁO KẾT QUẢ</w:t>
      </w:r>
    </w:p>
    <w:p w14:paraId="00D89BE6" w14:textId="77777777" w:rsidR="00562856" w:rsidRPr="00CA41B5" w:rsidRDefault="00562856" w:rsidP="00FE06F4">
      <w:pPr>
        <w:jc w:val="center"/>
        <w:rPr>
          <w:b/>
          <w:color w:val="000000" w:themeColor="text1"/>
          <w:sz w:val="28"/>
          <w:szCs w:val="28"/>
          <w:lang w:val="vi-VN"/>
        </w:rPr>
      </w:pPr>
      <w:r w:rsidRPr="00CA41B5">
        <w:rPr>
          <w:b/>
          <w:color w:val="000000" w:themeColor="text1"/>
          <w:sz w:val="28"/>
          <w:szCs w:val="28"/>
        </w:rPr>
        <w:t>NHIỆM VỤ</w:t>
      </w:r>
      <w:r w:rsidRPr="00CA41B5">
        <w:rPr>
          <w:b/>
          <w:color w:val="000000" w:themeColor="text1"/>
          <w:sz w:val="28"/>
          <w:szCs w:val="28"/>
          <w:lang w:val="vi-VN"/>
        </w:rPr>
        <w:t xml:space="preserve"> KHOA HỌC</w:t>
      </w:r>
      <w:r w:rsidRPr="00CA41B5">
        <w:rPr>
          <w:b/>
          <w:color w:val="000000" w:themeColor="text1"/>
          <w:sz w:val="28"/>
          <w:szCs w:val="28"/>
        </w:rPr>
        <w:t xml:space="preserve"> VÀ CÔNG NGHỆ</w:t>
      </w:r>
      <w:r w:rsidRPr="00CA41B5">
        <w:rPr>
          <w:b/>
          <w:color w:val="000000" w:themeColor="text1"/>
          <w:sz w:val="28"/>
          <w:szCs w:val="28"/>
          <w:lang w:val="vi-VN"/>
        </w:rPr>
        <w:t xml:space="preserve"> CẤP CƠ SỞ</w:t>
      </w:r>
    </w:p>
    <w:p w14:paraId="10E17996" w14:textId="4737ACD3" w:rsidR="00562856" w:rsidRPr="00C532C7" w:rsidRDefault="00562856" w:rsidP="0074182C">
      <w:pPr>
        <w:jc w:val="both"/>
        <w:rPr>
          <w:b/>
          <w:color w:val="000000" w:themeColor="text1"/>
        </w:rPr>
      </w:pPr>
    </w:p>
    <w:p w14:paraId="3502175B" w14:textId="77777777" w:rsidR="00562856" w:rsidRDefault="00562856" w:rsidP="0074182C">
      <w:pPr>
        <w:jc w:val="both"/>
        <w:rPr>
          <w:color w:val="000000" w:themeColor="text1"/>
        </w:rPr>
      </w:pPr>
    </w:p>
    <w:p w14:paraId="79F70E6C" w14:textId="77777777" w:rsidR="00C532C7" w:rsidRDefault="00C532C7" w:rsidP="0074182C">
      <w:pPr>
        <w:jc w:val="both"/>
        <w:rPr>
          <w:color w:val="000000" w:themeColor="text1"/>
        </w:rPr>
      </w:pPr>
    </w:p>
    <w:p w14:paraId="794106C9" w14:textId="77777777" w:rsidR="00002EC8" w:rsidRPr="00C532C7" w:rsidRDefault="00002EC8" w:rsidP="0074182C">
      <w:pPr>
        <w:jc w:val="both"/>
        <w:rPr>
          <w:color w:val="000000" w:themeColor="text1"/>
        </w:rPr>
      </w:pPr>
    </w:p>
    <w:p w14:paraId="235F786C" w14:textId="77777777" w:rsidR="00CA41B5" w:rsidRDefault="001A6BA6" w:rsidP="00FE06F4">
      <w:pPr>
        <w:ind w:left="360"/>
        <w:jc w:val="center"/>
        <w:rPr>
          <w:rFonts w:cs="Arial"/>
          <w:b/>
          <w:sz w:val="32"/>
          <w:szCs w:val="32"/>
          <w:lang w:val="pt-BR"/>
        </w:rPr>
      </w:pPr>
      <w:r w:rsidRPr="001A6BA6">
        <w:rPr>
          <w:rFonts w:cs="Arial"/>
          <w:b/>
          <w:sz w:val="32"/>
          <w:szCs w:val="32"/>
          <w:lang w:val="pt-BR"/>
        </w:rPr>
        <w:t xml:space="preserve">KẾT QUẢ ĐIỀU TRỊ RỐI LOẠN TIỀN ĐÌNH </w:t>
      </w:r>
    </w:p>
    <w:p w14:paraId="55735E6A" w14:textId="77777777" w:rsidR="00CA41B5" w:rsidRDefault="001A6BA6" w:rsidP="00FE06F4">
      <w:pPr>
        <w:ind w:left="360"/>
        <w:jc w:val="center"/>
        <w:rPr>
          <w:rFonts w:cs="Arial"/>
          <w:b/>
          <w:sz w:val="32"/>
          <w:szCs w:val="32"/>
          <w:lang w:val="pt-BR"/>
        </w:rPr>
      </w:pPr>
      <w:r w:rsidRPr="001A6BA6">
        <w:rPr>
          <w:rFonts w:cs="Arial"/>
          <w:b/>
          <w:sz w:val="32"/>
          <w:szCs w:val="32"/>
          <w:lang w:val="pt-BR"/>
        </w:rPr>
        <w:t xml:space="preserve">BẰNG TRỊ LIỆU OXY  CAO ÁP  </w:t>
      </w:r>
    </w:p>
    <w:p w14:paraId="405C9938" w14:textId="724ED5F7" w:rsidR="001A6BA6" w:rsidRPr="001A6BA6" w:rsidRDefault="001A6BA6" w:rsidP="00FE06F4">
      <w:pPr>
        <w:ind w:left="360"/>
        <w:jc w:val="center"/>
        <w:rPr>
          <w:rFonts w:cs="Arial"/>
          <w:b/>
          <w:sz w:val="32"/>
          <w:szCs w:val="32"/>
          <w:lang w:val="pt-BR"/>
        </w:rPr>
      </w:pPr>
      <w:r w:rsidRPr="001A6BA6">
        <w:rPr>
          <w:rFonts w:cs="Arial"/>
          <w:b/>
          <w:sz w:val="32"/>
          <w:szCs w:val="32"/>
          <w:lang w:val="pt-BR"/>
        </w:rPr>
        <w:t>TẠI VIỆN Y HỌC BIỂN VIỆT NAM</w:t>
      </w:r>
    </w:p>
    <w:p w14:paraId="440AB8AA" w14:textId="77777777" w:rsidR="00562856" w:rsidRPr="001A6BA6" w:rsidRDefault="00562856" w:rsidP="0074182C">
      <w:pPr>
        <w:jc w:val="both"/>
        <w:rPr>
          <w:color w:val="000000" w:themeColor="text1"/>
          <w:lang w:val="pt-BR"/>
        </w:rPr>
      </w:pPr>
    </w:p>
    <w:p w14:paraId="3F25903C" w14:textId="77777777" w:rsidR="00C532C7" w:rsidRPr="00CA41B5" w:rsidRDefault="00C532C7" w:rsidP="0074182C">
      <w:pPr>
        <w:jc w:val="both"/>
        <w:rPr>
          <w:color w:val="000000" w:themeColor="text1"/>
          <w:lang w:val="pt-BR"/>
        </w:rPr>
      </w:pPr>
    </w:p>
    <w:p w14:paraId="4F2F7D5A" w14:textId="77777777" w:rsidR="00AC32E9" w:rsidRPr="00CA41B5" w:rsidRDefault="00AC32E9" w:rsidP="0074182C">
      <w:pPr>
        <w:jc w:val="both"/>
        <w:rPr>
          <w:color w:val="000000" w:themeColor="text1"/>
          <w:lang w:val="pt-BR"/>
        </w:rPr>
      </w:pPr>
    </w:p>
    <w:p w14:paraId="52E922EB" w14:textId="77777777" w:rsidR="00AC32E9" w:rsidRPr="00CA41B5" w:rsidRDefault="00AC32E9" w:rsidP="0074182C">
      <w:pPr>
        <w:jc w:val="both"/>
        <w:rPr>
          <w:color w:val="000000" w:themeColor="text1"/>
          <w:lang w:val="pt-BR"/>
        </w:rPr>
      </w:pPr>
    </w:p>
    <w:p w14:paraId="35F9E87A" w14:textId="77777777" w:rsidR="00AC32E9" w:rsidRPr="00CA41B5" w:rsidRDefault="00AC32E9" w:rsidP="0074182C">
      <w:pPr>
        <w:jc w:val="both"/>
        <w:rPr>
          <w:color w:val="000000" w:themeColor="text1"/>
          <w:lang w:val="pt-BR"/>
        </w:rPr>
      </w:pPr>
    </w:p>
    <w:p w14:paraId="2F19BB70" w14:textId="77777777" w:rsidR="00C532C7" w:rsidRPr="00CA41B5" w:rsidRDefault="00C532C7" w:rsidP="0074182C">
      <w:pPr>
        <w:jc w:val="both"/>
        <w:rPr>
          <w:color w:val="000000" w:themeColor="text1"/>
          <w:lang w:val="pt-BR"/>
        </w:rPr>
      </w:pPr>
    </w:p>
    <w:p w14:paraId="62B3766B" w14:textId="295B1920" w:rsidR="001A6BA6" w:rsidRDefault="00CA41B5" w:rsidP="00CA41B5">
      <w:pPr>
        <w:tabs>
          <w:tab w:val="left" w:pos="600"/>
          <w:tab w:val="left" w:pos="2430"/>
          <w:tab w:val="center" w:pos="4918"/>
        </w:tabs>
        <w:jc w:val="both"/>
        <w:rPr>
          <w:b/>
        </w:rPr>
      </w:pPr>
      <w:bookmarkStart w:id="1" w:name="_Hlk214463913"/>
      <w:r>
        <w:rPr>
          <w:b/>
          <w:color w:val="000000" w:themeColor="text1"/>
          <w:sz w:val="28"/>
          <w:szCs w:val="28"/>
        </w:rPr>
        <w:tab/>
      </w:r>
      <w:r>
        <w:rPr>
          <w:b/>
          <w:color w:val="000000" w:themeColor="text1"/>
          <w:sz w:val="28"/>
          <w:szCs w:val="28"/>
        </w:rPr>
        <w:tab/>
      </w:r>
      <w:r w:rsidR="00562856" w:rsidRPr="00002EC8">
        <w:rPr>
          <w:b/>
          <w:color w:val="000000" w:themeColor="text1"/>
          <w:sz w:val="28"/>
          <w:szCs w:val="28"/>
          <w:lang w:val="vi-VN"/>
        </w:rPr>
        <w:t xml:space="preserve">Chủ nhiệm </w:t>
      </w:r>
      <w:r w:rsidR="00562856" w:rsidRPr="00002EC8">
        <w:rPr>
          <w:b/>
          <w:color w:val="000000" w:themeColor="text1"/>
          <w:sz w:val="28"/>
          <w:szCs w:val="28"/>
        </w:rPr>
        <w:t>nhiệm vụ</w:t>
      </w:r>
      <w:r w:rsidR="00562856" w:rsidRPr="00002EC8">
        <w:rPr>
          <w:b/>
          <w:color w:val="000000" w:themeColor="text1"/>
          <w:sz w:val="28"/>
          <w:szCs w:val="28"/>
          <w:lang w:val="vi-VN"/>
        </w:rPr>
        <w:t xml:space="preserve">: </w:t>
      </w:r>
      <w:bookmarkEnd w:id="1"/>
      <w:r>
        <w:rPr>
          <w:b/>
          <w:color w:val="000000" w:themeColor="text1"/>
          <w:sz w:val="28"/>
          <w:szCs w:val="28"/>
        </w:rPr>
        <w:t>T</w:t>
      </w:r>
      <w:r w:rsidR="001A6BA6">
        <w:rPr>
          <w:b/>
        </w:rPr>
        <w:t>h</w:t>
      </w:r>
      <w:r>
        <w:rPr>
          <w:b/>
        </w:rPr>
        <w:t>S</w:t>
      </w:r>
      <w:r w:rsidR="001A6BA6">
        <w:rPr>
          <w:b/>
        </w:rPr>
        <w:t>.BS. Lê Thị Hà</w:t>
      </w:r>
    </w:p>
    <w:p w14:paraId="19D2C00A" w14:textId="42443C19" w:rsidR="001A6BA6" w:rsidRPr="00F731DF" w:rsidRDefault="00CA41B5" w:rsidP="00CA41B5">
      <w:pPr>
        <w:tabs>
          <w:tab w:val="left" w:pos="600"/>
          <w:tab w:val="left" w:pos="2430"/>
          <w:tab w:val="center" w:pos="4918"/>
        </w:tabs>
        <w:jc w:val="both"/>
        <w:rPr>
          <w:b/>
          <w:lang w:val="vi-VN"/>
        </w:rPr>
      </w:pPr>
      <w:r>
        <w:rPr>
          <w:b/>
        </w:rPr>
        <w:tab/>
      </w:r>
      <w:r>
        <w:rPr>
          <w:b/>
        </w:rPr>
        <w:tab/>
      </w:r>
      <w:r w:rsidR="001A6BA6" w:rsidRPr="00F731DF">
        <w:rPr>
          <w:b/>
          <w:lang w:val="vi-VN"/>
        </w:rPr>
        <w:t>Đồng chủ nhiệm</w:t>
      </w:r>
      <w:r>
        <w:rPr>
          <w:b/>
        </w:rPr>
        <w:t>:</w:t>
      </w:r>
      <w:r>
        <w:rPr>
          <w:b/>
        </w:rPr>
        <w:tab/>
      </w:r>
      <w:r>
        <w:rPr>
          <w:b/>
        </w:rPr>
        <w:tab/>
      </w:r>
      <w:r w:rsidR="001A6BA6" w:rsidRPr="00F731DF">
        <w:rPr>
          <w:b/>
          <w:lang w:val="vi-VN"/>
        </w:rPr>
        <w:t>GS.TS. Nguyễn Trường Sơn</w:t>
      </w:r>
    </w:p>
    <w:p w14:paraId="2C3172B5" w14:textId="5BEB87C6" w:rsidR="001A6BA6" w:rsidRPr="00CA41B5" w:rsidRDefault="00CA41B5" w:rsidP="00FE06F4">
      <w:pPr>
        <w:tabs>
          <w:tab w:val="left" w:pos="600"/>
          <w:tab w:val="left" w:pos="2430"/>
          <w:tab w:val="center" w:pos="4918"/>
        </w:tabs>
        <w:jc w:val="center"/>
        <w:rPr>
          <w:b/>
        </w:rPr>
      </w:pPr>
      <w:r>
        <w:rPr>
          <w:b/>
        </w:rPr>
        <w:t xml:space="preserve"> </w:t>
      </w:r>
    </w:p>
    <w:p w14:paraId="1317FC42" w14:textId="1748F621" w:rsidR="00562856" w:rsidRPr="002C6918" w:rsidRDefault="00562856" w:rsidP="0074182C">
      <w:pPr>
        <w:ind w:left="851" w:firstLine="720"/>
        <w:jc w:val="both"/>
        <w:rPr>
          <w:color w:val="000000" w:themeColor="text1"/>
          <w:szCs w:val="28"/>
          <w:lang w:val="vi-VN"/>
        </w:rPr>
      </w:pPr>
    </w:p>
    <w:p w14:paraId="72087026" w14:textId="77777777" w:rsidR="00C532C7" w:rsidRPr="00F731DF" w:rsidRDefault="00C532C7" w:rsidP="0074182C">
      <w:pPr>
        <w:jc w:val="both"/>
        <w:rPr>
          <w:color w:val="000000" w:themeColor="text1"/>
          <w:szCs w:val="28"/>
          <w:lang w:val="vi-VN"/>
        </w:rPr>
      </w:pPr>
    </w:p>
    <w:p w14:paraId="0B69958A" w14:textId="77777777" w:rsidR="00AC32E9" w:rsidRPr="00F731DF" w:rsidRDefault="00AC32E9" w:rsidP="0074182C">
      <w:pPr>
        <w:jc w:val="both"/>
        <w:rPr>
          <w:color w:val="000000" w:themeColor="text1"/>
          <w:szCs w:val="28"/>
          <w:lang w:val="vi-VN"/>
        </w:rPr>
      </w:pPr>
    </w:p>
    <w:p w14:paraId="0857B223" w14:textId="77777777" w:rsidR="00C532C7" w:rsidRPr="00F731DF" w:rsidRDefault="00C532C7" w:rsidP="0074182C">
      <w:pPr>
        <w:jc w:val="both"/>
        <w:rPr>
          <w:color w:val="000000" w:themeColor="text1"/>
          <w:szCs w:val="28"/>
          <w:lang w:val="vi-VN"/>
        </w:rPr>
      </w:pPr>
    </w:p>
    <w:p w14:paraId="1AA54DC8" w14:textId="77777777" w:rsidR="00002EC8" w:rsidRPr="00F731DF" w:rsidRDefault="00002EC8" w:rsidP="0074182C">
      <w:pPr>
        <w:jc w:val="both"/>
        <w:rPr>
          <w:color w:val="000000" w:themeColor="text1"/>
          <w:szCs w:val="28"/>
          <w:lang w:val="vi-VN"/>
        </w:rPr>
      </w:pPr>
    </w:p>
    <w:p w14:paraId="133393C3" w14:textId="77777777" w:rsidR="00002EC8" w:rsidRPr="00F731DF" w:rsidRDefault="00002EC8" w:rsidP="0074182C">
      <w:pPr>
        <w:jc w:val="both"/>
        <w:rPr>
          <w:color w:val="000000" w:themeColor="text1"/>
          <w:szCs w:val="28"/>
          <w:lang w:val="vi-VN"/>
        </w:rPr>
      </w:pPr>
    </w:p>
    <w:p w14:paraId="36593C9E" w14:textId="05CFEB89" w:rsidR="00CA41B5" w:rsidRDefault="00562856" w:rsidP="00FE06F4">
      <w:pPr>
        <w:jc w:val="center"/>
        <w:rPr>
          <w:b/>
          <w:color w:val="000000" w:themeColor="text1"/>
          <w:sz w:val="28"/>
          <w:szCs w:val="32"/>
          <w:lang w:val="vi-VN"/>
        </w:rPr>
      </w:pPr>
      <w:r w:rsidRPr="00002EC8">
        <w:rPr>
          <w:b/>
          <w:color w:val="000000" w:themeColor="text1"/>
          <w:sz w:val="28"/>
          <w:szCs w:val="32"/>
          <w:lang w:val="vi-VN"/>
        </w:rPr>
        <w:t xml:space="preserve">HẢI PHÒNG, NĂM </w:t>
      </w:r>
      <w:r w:rsidR="00C532C7" w:rsidRPr="00CA41B5">
        <w:rPr>
          <w:b/>
          <w:color w:val="000000" w:themeColor="text1"/>
          <w:sz w:val="28"/>
          <w:szCs w:val="32"/>
          <w:lang w:val="vi-VN"/>
        </w:rPr>
        <w:t>2025</w:t>
      </w:r>
    </w:p>
    <w:p w14:paraId="00AB8D0B" w14:textId="77777777" w:rsidR="00CA41B5" w:rsidRPr="001B6A22" w:rsidRDefault="00CA41B5" w:rsidP="00CA41B5">
      <w:pPr>
        <w:jc w:val="center"/>
        <w:rPr>
          <w:rFonts w:cs="Times New Roman"/>
          <w:b/>
          <w:color w:val="000000" w:themeColor="text1"/>
          <w:sz w:val="28"/>
          <w:szCs w:val="28"/>
          <w:lang w:val="vi-VN"/>
        </w:rPr>
      </w:pPr>
      <w:r w:rsidRPr="001B6A22">
        <w:rPr>
          <w:rFonts w:cs="Times New Roman"/>
          <w:b/>
          <w:color w:val="000000" w:themeColor="text1"/>
          <w:sz w:val="28"/>
          <w:szCs w:val="28"/>
          <w:lang w:val="vi-VN"/>
        </w:rPr>
        <w:lastRenderedPageBreak/>
        <w:t>DANH SÁCH THÀNH VIÊN THAM DỰ NHIỆM VỤ</w:t>
      </w:r>
    </w:p>
    <w:p w14:paraId="504E8369" w14:textId="77777777" w:rsidR="00CA41B5" w:rsidRPr="001B6A22" w:rsidRDefault="00CA41B5" w:rsidP="00CA41B5">
      <w:pPr>
        <w:jc w:val="center"/>
        <w:rPr>
          <w:rFonts w:cs="Times New Roman"/>
          <w:b/>
          <w:color w:val="000000" w:themeColor="text1"/>
          <w:sz w:val="28"/>
          <w:szCs w:val="28"/>
          <w:lang w:val="vi-VN"/>
        </w:rPr>
      </w:pPr>
    </w:p>
    <w:tbl>
      <w:tblPr>
        <w:tblStyle w:val="TableGrid"/>
        <w:tblW w:w="9209" w:type="dxa"/>
        <w:tblLook w:val="04A0" w:firstRow="1" w:lastRow="0" w:firstColumn="1" w:lastColumn="0" w:noHBand="0" w:noVBand="1"/>
      </w:tblPr>
      <w:tblGrid>
        <w:gridCol w:w="590"/>
        <w:gridCol w:w="3516"/>
        <w:gridCol w:w="2693"/>
        <w:gridCol w:w="2410"/>
      </w:tblGrid>
      <w:tr w:rsidR="00CA41B5" w:rsidRPr="001B6A22" w14:paraId="2CD1E70C" w14:textId="77777777" w:rsidTr="00CA41B5">
        <w:tc>
          <w:tcPr>
            <w:tcW w:w="590" w:type="dxa"/>
            <w:vAlign w:val="center"/>
          </w:tcPr>
          <w:p w14:paraId="6F14379F" w14:textId="77777777" w:rsidR="00CA41B5" w:rsidRPr="001B6A22" w:rsidRDefault="00CA41B5" w:rsidP="008E54B4">
            <w:pPr>
              <w:spacing w:line="276" w:lineRule="auto"/>
              <w:jc w:val="center"/>
              <w:rPr>
                <w:rFonts w:cs="Times New Roman"/>
                <w:b/>
                <w:color w:val="000000" w:themeColor="text1"/>
                <w:sz w:val="28"/>
                <w:szCs w:val="28"/>
              </w:rPr>
            </w:pPr>
            <w:r w:rsidRPr="001B6A22">
              <w:rPr>
                <w:rFonts w:cs="Times New Roman"/>
                <w:b/>
                <w:color w:val="000000" w:themeColor="text1"/>
                <w:sz w:val="28"/>
                <w:szCs w:val="28"/>
              </w:rPr>
              <w:t>TT</w:t>
            </w:r>
          </w:p>
        </w:tc>
        <w:tc>
          <w:tcPr>
            <w:tcW w:w="3516" w:type="dxa"/>
            <w:vAlign w:val="center"/>
          </w:tcPr>
          <w:p w14:paraId="75A6CA51" w14:textId="77777777" w:rsidR="00CA41B5" w:rsidRPr="001B6A22" w:rsidRDefault="00CA41B5" w:rsidP="008E54B4">
            <w:pPr>
              <w:spacing w:line="276" w:lineRule="auto"/>
              <w:jc w:val="center"/>
              <w:rPr>
                <w:rFonts w:cs="Times New Roman"/>
                <w:b/>
                <w:color w:val="000000" w:themeColor="text1"/>
                <w:sz w:val="28"/>
                <w:szCs w:val="28"/>
              </w:rPr>
            </w:pPr>
            <w:r w:rsidRPr="001B6A22">
              <w:rPr>
                <w:rFonts w:cs="Times New Roman"/>
                <w:b/>
                <w:color w:val="000000" w:themeColor="text1"/>
                <w:sz w:val="28"/>
                <w:szCs w:val="28"/>
              </w:rPr>
              <w:t>Họ và tên, học hàm, học vị</w:t>
            </w:r>
          </w:p>
        </w:tc>
        <w:tc>
          <w:tcPr>
            <w:tcW w:w="2693" w:type="dxa"/>
            <w:vAlign w:val="center"/>
          </w:tcPr>
          <w:p w14:paraId="1AAC7380" w14:textId="77777777" w:rsidR="00CA41B5" w:rsidRPr="001B6A22" w:rsidRDefault="00CA41B5" w:rsidP="008E54B4">
            <w:pPr>
              <w:spacing w:line="276" w:lineRule="auto"/>
              <w:jc w:val="center"/>
              <w:rPr>
                <w:rFonts w:cs="Times New Roman"/>
                <w:b/>
                <w:color w:val="000000" w:themeColor="text1"/>
                <w:sz w:val="28"/>
                <w:szCs w:val="28"/>
              </w:rPr>
            </w:pPr>
            <w:r w:rsidRPr="001B6A22">
              <w:rPr>
                <w:rFonts w:cs="Times New Roman"/>
                <w:b/>
                <w:color w:val="000000" w:themeColor="text1"/>
                <w:sz w:val="28"/>
                <w:szCs w:val="28"/>
              </w:rPr>
              <w:t xml:space="preserve">Chức danh </w:t>
            </w:r>
          </w:p>
          <w:p w14:paraId="64D7A288" w14:textId="77777777" w:rsidR="00CA41B5" w:rsidRPr="001B6A22" w:rsidRDefault="00CA41B5" w:rsidP="008E54B4">
            <w:pPr>
              <w:spacing w:line="276" w:lineRule="auto"/>
              <w:jc w:val="center"/>
              <w:rPr>
                <w:rFonts w:cs="Times New Roman"/>
                <w:b/>
                <w:color w:val="000000" w:themeColor="text1"/>
                <w:sz w:val="28"/>
                <w:szCs w:val="28"/>
              </w:rPr>
            </w:pPr>
            <w:r w:rsidRPr="001B6A22">
              <w:rPr>
                <w:rFonts w:cs="Times New Roman"/>
                <w:b/>
                <w:color w:val="000000" w:themeColor="text1"/>
                <w:sz w:val="28"/>
                <w:szCs w:val="28"/>
              </w:rPr>
              <w:t>thực hiện nhiệm vụ</w:t>
            </w:r>
          </w:p>
        </w:tc>
        <w:tc>
          <w:tcPr>
            <w:tcW w:w="2410" w:type="dxa"/>
            <w:vAlign w:val="center"/>
          </w:tcPr>
          <w:p w14:paraId="3F831B9D" w14:textId="77777777" w:rsidR="00CA41B5" w:rsidRPr="001B6A22" w:rsidRDefault="00CA41B5" w:rsidP="008E54B4">
            <w:pPr>
              <w:spacing w:line="276" w:lineRule="auto"/>
              <w:jc w:val="center"/>
              <w:rPr>
                <w:rFonts w:cs="Times New Roman"/>
                <w:b/>
                <w:color w:val="000000" w:themeColor="text1"/>
                <w:sz w:val="28"/>
                <w:szCs w:val="28"/>
              </w:rPr>
            </w:pPr>
            <w:r w:rsidRPr="001B6A22">
              <w:rPr>
                <w:rFonts w:cs="Times New Roman"/>
                <w:b/>
                <w:color w:val="000000" w:themeColor="text1"/>
                <w:sz w:val="28"/>
                <w:szCs w:val="28"/>
              </w:rPr>
              <w:t xml:space="preserve">Đơn vị </w:t>
            </w:r>
          </w:p>
          <w:p w14:paraId="23C73891" w14:textId="77777777" w:rsidR="00CA41B5" w:rsidRPr="001B6A22" w:rsidRDefault="00CA41B5" w:rsidP="008E54B4">
            <w:pPr>
              <w:spacing w:line="276" w:lineRule="auto"/>
              <w:jc w:val="center"/>
              <w:rPr>
                <w:rFonts w:cs="Times New Roman"/>
                <w:b/>
                <w:color w:val="000000" w:themeColor="text1"/>
                <w:sz w:val="28"/>
                <w:szCs w:val="28"/>
              </w:rPr>
            </w:pPr>
            <w:r w:rsidRPr="001B6A22">
              <w:rPr>
                <w:rFonts w:cs="Times New Roman"/>
                <w:b/>
                <w:color w:val="000000" w:themeColor="text1"/>
                <w:sz w:val="28"/>
                <w:szCs w:val="28"/>
              </w:rPr>
              <w:t>công tác</w:t>
            </w:r>
          </w:p>
        </w:tc>
      </w:tr>
      <w:tr w:rsidR="00CA41B5" w:rsidRPr="001B6A22" w14:paraId="25F3C70A" w14:textId="77777777" w:rsidTr="00CA41B5">
        <w:tc>
          <w:tcPr>
            <w:tcW w:w="590" w:type="dxa"/>
          </w:tcPr>
          <w:p w14:paraId="0B997F12" w14:textId="77777777" w:rsidR="00CA41B5" w:rsidRPr="001B6A22" w:rsidRDefault="00CA41B5" w:rsidP="008E54B4">
            <w:pPr>
              <w:spacing w:line="360" w:lineRule="auto"/>
              <w:jc w:val="center"/>
              <w:rPr>
                <w:rFonts w:cs="Times New Roman"/>
                <w:bCs/>
                <w:color w:val="000000" w:themeColor="text1"/>
                <w:sz w:val="28"/>
                <w:szCs w:val="28"/>
              </w:rPr>
            </w:pPr>
            <w:r w:rsidRPr="001B6A22">
              <w:rPr>
                <w:rFonts w:cs="Times New Roman"/>
                <w:bCs/>
                <w:color w:val="000000" w:themeColor="text1"/>
                <w:sz w:val="28"/>
                <w:szCs w:val="28"/>
              </w:rPr>
              <w:t>1</w:t>
            </w:r>
          </w:p>
        </w:tc>
        <w:tc>
          <w:tcPr>
            <w:tcW w:w="3516" w:type="dxa"/>
          </w:tcPr>
          <w:p w14:paraId="1AAC8280" w14:textId="34585A5E" w:rsidR="00CA41B5" w:rsidRPr="001B6A22" w:rsidRDefault="00CA41B5" w:rsidP="008E54B4">
            <w:pPr>
              <w:spacing w:line="360" w:lineRule="auto"/>
              <w:rPr>
                <w:rFonts w:cs="Times New Roman"/>
                <w:bCs/>
                <w:color w:val="000000" w:themeColor="text1"/>
                <w:sz w:val="28"/>
                <w:szCs w:val="28"/>
              </w:rPr>
            </w:pPr>
            <w:r w:rsidRPr="00CA41B5">
              <w:rPr>
                <w:rFonts w:cs="Times New Roman"/>
                <w:bCs/>
                <w:color w:val="000000" w:themeColor="text1"/>
                <w:sz w:val="28"/>
                <w:szCs w:val="28"/>
              </w:rPr>
              <w:t>Ths.BS. Lê Thị Hà</w:t>
            </w:r>
          </w:p>
        </w:tc>
        <w:tc>
          <w:tcPr>
            <w:tcW w:w="2693" w:type="dxa"/>
          </w:tcPr>
          <w:p w14:paraId="67171B60" w14:textId="77777777" w:rsidR="00CA41B5" w:rsidRPr="001B6A22" w:rsidRDefault="00CA41B5" w:rsidP="008E54B4">
            <w:pPr>
              <w:spacing w:line="360" w:lineRule="auto"/>
              <w:rPr>
                <w:rFonts w:cs="Times New Roman"/>
                <w:b/>
                <w:color w:val="000000" w:themeColor="text1"/>
                <w:sz w:val="28"/>
                <w:szCs w:val="28"/>
              </w:rPr>
            </w:pPr>
            <w:r w:rsidRPr="001B6A22">
              <w:rPr>
                <w:rFonts w:cs="Times New Roman"/>
                <w:bCs/>
                <w:color w:val="000000" w:themeColor="text1"/>
                <w:sz w:val="28"/>
                <w:szCs w:val="28"/>
              </w:rPr>
              <w:t>Chủ nhiệm nhiệm vụ</w:t>
            </w:r>
          </w:p>
        </w:tc>
        <w:tc>
          <w:tcPr>
            <w:tcW w:w="2410" w:type="dxa"/>
          </w:tcPr>
          <w:p w14:paraId="7C821886" w14:textId="59AA3CB4" w:rsidR="00CA41B5" w:rsidRPr="00CA41B5" w:rsidRDefault="00CA41B5" w:rsidP="008E54B4">
            <w:pPr>
              <w:spacing w:line="360" w:lineRule="auto"/>
              <w:rPr>
                <w:rFonts w:cs="Times New Roman"/>
                <w:bCs/>
                <w:color w:val="000000" w:themeColor="text1"/>
                <w:sz w:val="28"/>
                <w:szCs w:val="28"/>
              </w:rPr>
            </w:pPr>
            <w:r>
              <w:rPr>
                <w:rFonts w:cs="Times New Roman"/>
                <w:bCs/>
                <w:color w:val="000000" w:themeColor="text1"/>
                <w:sz w:val="28"/>
                <w:szCs w:val="28"/>
              </w:rPr>
              <w:t>Trung tâm YHDN &amp; OXCA</w:t>
            </w:r>
          </w:p>
        </w:tc>
      </w:tr>
      <w:tr w:rsidR="00CA41B5" w:rsidRPr="001B6A22" w14:paraId="259B0F0D" w14:textId="77777777" w:rsidTr="00CA41B5">
        <w:tc>
          <w:tcPr>
            <w:tcW w:w="590" w:type="dxa"/>
          </w:tcPr>
          <w:p w14:paraId="142795F0" w14:textId="77777777" w:rsidR="00CA41B5" w:rsidRPr="001B6A22" w:rsidRDefault="00CA41B5" w:rsidP="00CA41B5">
            <w:pPr>
              <w:spacing w:line="360" w:lineRule="auto"/>
              <w:jc w:val="center"/>
              <w:rPr>
                <w:rFonts w:cs="Times New Roman"/>
                <w:bCs/>
                <w:color w:val="000000" w:themeColor="text1"/>
                <w:sz w:val="28"/>
                <w:szCs w:val="28"/>
              </w:rPr>
            </w:pPr>
            <w:r w:rsidRPr="001B6A22">
              <w:rPr>
                <w:rFonts w:cs="Times New Roman"/>
                <w:bCs/>
                <w:color w:val="000000" w:themeColor="text1"/>
                <w:sz w:val="28"/>
                <w:szCs w:val="28"/>
              </w:rPr>
              <w:t>2</w:t>
            </w:r>
          </w:p>
        </w:tc>
        <w:tc>
          <w:tcPr>
            <w:tcW w:w="3516" w:type="dxa"/>
          </w:tcPr>
          <w:p w14:paraId="4DAFE0B8" w14:textId="77777777" w:rsidR="00CA41B5" w:rsidRPr="001B6A22" w:rsidRDefault="00CA41B5" w:rsidP="00CA41B5">
            <w:pPr>
              <w:spacing w:line="360" w:lineRule="auto"/>
              <w:rPr>
                <w:rFonts w:cs="Times New Roman"/>
                <w:bCs/>
                <w:color w:val="000000" w:themeColor="text1"/>
                <w:sz w:val="28"/>
                <w:szCs w:val="28"/>
              </w:rPr>
            </w:pPr>
            <w:r w:rsidRPr="001B6A22">
              <w:rPr>
                <w:rFonts w:cs="Times New Roman"/>
                <w:bCs/>
                <w:color w:val="000000" w:themeColor="text1"/>
                <w:sz w:val="28"/>
                <w:szCs w:val="28"/>
              </w:rPr>
              <w:t>GS.TS. Nguyễn Trường Sơn</w:t>
            </w:r>
            <w:r w:rsidRPr="001B6A22">
              <w:rPr>
                <w:rFonts w:cs="Times New Roman"/>
                <w:bCs/>
                <w:color w:val="000000" w:themeColor="text1"/>
                <w:sz w:val="28"/>
                <w:szCs w:val="28"/>
                <w:lang w:val="vi-VN"/>
              </w:rPr>
              <w:t xml:space="preserve"> </w:t>
            </w:r>
          </w:p>
        </w:tc>
        <w:tc>
          <w:tcPr>
            <w:tcW w:w="2693" w:type="dxa"/>
          </w:tcPr>
          <w:p w14:paraId="6F4CC616" w14:textId="77777777" w:rsidR="00CA41B5" w:rsidRPr="001B6A22" w:rsidRDefault="00CA41B5" w:rsidP="00CA41B5">
            <w:pPr>
              <w:spacing w:line="360" w:lineRule="auto"/>
              <w:rPr>
                <w:rFonts w:cs="Times New Roman"/>
                <w:b/>
                <w:color w:val="000000" w:themeColor="text1"/>
                <w:sz w:val="28"/>
                <w:szCs w:val="28"/>
                <w:lang w:val="vi-VN"/>
              </w:rPr>
            </w:pPr>
            <w:r w:rsidRPr="001B6A22">
              <w:rPr>
                <w:rFonts w:cs="Times New Roman"/>
                <w:bCs/>
                <w:color w:val="000000" w:themeColor="text1"/>
                <w:sz w:val="28"/>
                <w:szCs w:val="28"/>
              </w:rPr>
              <w:t>Đồng chủ nhiệm</w:t>
            </w:r>
          </w:p>
        </w:tc>
        <w:tc>
          <w:tcPr>
            <w:tcW w:w="2410" w:type="dxa"/>
          </w:tcPr>
          <w:p w14:paraId="6F5832A0" w14:textId="5A18A33D" w:rsidR="00CA41B5" w:rsidRPr="001B6A22" w:rsidRDefault="00CA41B5" w:rsidP="00CA41B5">
            <w:pPr>
              <w:spacing w:line="360" w:lineRule="auto"/>
              <w:rPr>
                <w:rFonts w:cs="Times New Roman"/>
                <w:bCs/>
                <w:color w:val="000000" w:themeColor="text1"/>
                <w:sz w:val="28"/>
                <w:szCs w:val="28"/>
              </w:rPr>
            </w:pPr>
            <w:r w:rsidRPr="00410D81">
              <w:rPr>
                <w:rFonts w:cs="Times New Roman"/>
                <w:bCs/>
                <w:color w:val="000000" w:themeColor="text1"/>
                <w:sz w:val="28"/>
                <w:szCs w:val="28"/>
              </w:rPr>
              <w:t>Trung tâm YHDN &amp; OXCA</w:t>
            </w:r>
          </w:p>
        </w:tc>
      </w:tr>
      <w:tr w:rsidR="00CA41B5" w:rsidRPr="001B6A22" w14:paraId="56F0E4B6" w14:textId="77777777" w:rsidTr="00CA41B5">
        <w:tc>
          <w:tcPr>
            <w:tcW w:w="590" w:type="dxa"/>
          </w:tcPr>
          <w:p w14:paraId="489D20FE" w14:textId="77777777" w:rsidR="00CA41B5" w:rsidRPr="001B6A22" w:rsidRDefault="00CA41B5" w:rsidP="00CA41B5">
            <w:pPr>
              <w:spacing w:line="360" w:lineRule="auto"/>
              <w:jc w:val="center"/>
              <w:rPr>
                <w:rFonts w:cs="Times New Roman"/>
                <w:bCs/>
                <w:color w:val="000000" w:themeColor="text1"/>
                <w:sz w:val="28"/>
                <w:szCs w:val="28"/>
              </w:rPr>
            </w:pPr>
            <w:r w:rsidRPr="001B6A22">
              <w:rPr>
                <w:rFonts w:cs="Times New Roman"/>
                <w:bCs/>
                <w:color w:val="000000" w:themeColor="text1"/>
                <w:sz w:val="28"/>
                <w:szCs w:val="28"/>
              </w:rPr>
              <w:t>3</w:t>
            </w:r>
          </w:p>
        </w:tc>
        <w:tc>
          <w:tcPr>
            <w:tcW w:w="3516" w:type="dxa"/>
          </w:tcPr>
          <w:p w14:paraId="4F077DC0" w14:textId="2862DCB3" w:rsidR="00CA41B5" w:rsidRPr="001B6A22" w:rsidRDefault="00CA41B5" w:rsidP="00CA41B5">
            <w:pPr>
              <w:spacing w:line="360" w:lineRule="auto"/>
              <w:rPr>
                <w:rFonts w:cs="Times New Roman"/>
                <w:bCs/>
                <w:color w:val="000000" w:themeColor="text1"/>
                <w:sz w:val="28"/>
                <w:szCs w:val="28"/>
              </w:rPr>
            </w:pPr>
            <w:r w:rsidRPr="00CA41B5">
              <w:rPr>
                <w:rFonts w:cs="Times New Roman"/>
                <w:bCs/>
                <w:color w:val="000000" w:themeColor="text1"/>
                <w:sz w:val="28"/>
                <w:szCs w:val="28"/>
              </w:rPr>
              <w:t>BS Vũ Thị Thu Phương</w:t>
            </w:r>
          </w:p>
        </w:tc>
        <w:tc>
          <w:tcPr>
            <w:tcW w:w="2693" w:type="dxa"/>
          </w:tcPr>
          <w:p w14:paraId="6D70018B" w14:textId="77777777" w:rsidR="00CA41B5" w:rsidRPr="001B6A22" w:rsidRDefault="00CA41B5" w:rsidP="00CA41B5">
            <w:pPr>
              <w:spacing w:line="360" w:lineRule="auto"/>
              <w:rPr>
                <w:rFonts w:cs="Times New Roman"/>
                <w:bCs/>
                <w:color w:val="000000" w:themeColor="text1"/>
                <w:sz w:val="28"/>
                <w:szCs w:val="28"/>
              </w:rPr>
            </w:pPr>
            <w:r w:rsidRPr="001B6A22">
              <w:rPr>
                <w:rFonts w:cs="Times New Roman"/>
                <w:bCs/>
                <w:color w:val="000000" w:themeColor="text1"/>
                <w:sz w:val="28"/>
                <w:szCs w:val="28"/>
              </w:rPr>
              <w:t xml:space="preserve">Cộng sự </w:t>
            </w:r>
          </w:p>
        </w:tc>
        <w:tc>
          <w:tcPr>
            <w:tcW w:w="2410" w:type="dxa"/>
          </w:tcPr>
          <w:p w14:paraId="7CF826AE" w14:textId="7E3B3119" w:rsidR="00CA41B5" w:rsidRPr="001B6A22" w:rsidRDefault="00CA41B5" w:rsidP="00CA41B5">
            <w:pPr>
              <w:spacing w:line="360" w:lineRule="auto"/>
              <w:rPr>
                <w:rFonts w:cs="Times New Roman"/>
                <w:bCs/>
                <w:color w:val="000000" w:themeColor="text1"/>
                <w:sz w:val="28"/>
                <w:szCs w:val="28"/>
              </w:rPr>
            </w:pPr>
            <w:r w:rsidRPr="00410D81">
              <w:rPr>
                <w:rFonts w:cs="Times New Roman"/>
                <w:bCs/>
                <w:color w:val="000000" w:themeColor="text1"/>
                <w:sz w:val="28"/>
                <w:szCs w:val="28"/>
              </w:rPr>
              <w:t>Trung tâm YHDN &amp; OXCA</w:t>
            </w:r>
          </w:p>
        </w:tc>
      </w:tr>
    </w:tbl>
    <w:p w14:paraId="6B26D585" w14:textId="77777777" w:rsidR="00CA41B5" w:rsidRPr="001B6A22" w:rsidRDefault="00CA41B5" w:rsidP="00CA41B5">
      <w:pPr>
        <w:rPr>
          <w:rFonts w:cs="Times New Roman"/>
          <w:b/>
          <w:color w:val="000000" w:themeColor="text1"/>
          <w:sz w:val="28"/>
          <w:szCs w:val="28"/>
        </w:rPr>
      </w:pPr>
    </w:p>
    <w:p w14:paraId="4BDA3C43" w14:textId="77777777" w:rsidR="00CA41B5" w:rsidRDefault="00CA41B5" w:rsidP="00CA41B5">
      <w:pPr>
        <w:rPr>
          <w:rFonts w:cs="Times New Roman"/>
          <w:bCs/>
          <w:color w:val="000000" w:themeColor="text1"/>
          <w:sz w:val="28"/>
          <w:szCs w:val="28"/>
          <w:lang w:val="vi-VN"/>
        </w:rPr>
      </w:pPr>
    </w:p>
    <w:p w14:paraId="1CEB3153" w14:textId="77777777" w:rsidR="00AC32E9" w:rsidRPr="00CA41B5" w:rsidRDefault="00AC32E9" w:rsidP="00FE06F4">
      <w:pPr>
        <w:jc w:val="center"/>
        <w:rPr>
          <w:b/>
          <w:color w:val="000000" w:themeColor="text1"/>
          <w:sz w:val="28"/>
          <w:szCs w:val="32"/>
          <w:lang w:val="vi-VN"/>
        </w:rPr>
      </w:pPr>
    </w:p>
    <w:p w14:paraId="0A5A2F15" w14:textId="77777777" w:rsidR="00CA41B5" w:rsidRDefault="00CA41B5">
      <w:pPr>
        <w:rPr>
          <w:rFonts w:cs="Arial"/>
          <w:b/>
          <w:bCs/>
          <w:lang w:val="pt-BR"/>
        </w:rPr>
      </w:pPr>
      <w:r>
        <w:rPr>
          <w:rFonts w:cs="Arial"/>
          <w:b/>
          <w:bCs/>
          <w:lang w:val="pt-BR"/>
        </w:rPr>
        <w:br w:type="page"/>
      </w:r>
    </w:p>
    <w:p w14:paraId="6A7F115E" w14:textId="0864493C" w:rsidR="00F731DF" w:rsidRDefault="00F731DF" w:rsidP="00CA41B5">
      <w:pPr>
        <w:rPr>
          <w:rFonts w:cs="Arial"/>
          <w:b/>
          <w:bCs/>
          <w:lang w:val="pt-BR"/>
        </w:rPr>
      </w:pPr>
      <w:r>
        <w:rPr>
          <w:rFonts w:cs="Arial"/>
          <w:b/>
          <w:bCs/>
          <w:lang w:val="pt-BR"/>
        </w:rPr>
        <w:lastRenderedPageBreak/>
        <w:t>TÓM TẮT</w:t>
      </w:r>
    </w:p>
    <w:p w14:paraId="761C6D4E" w14:textId="77777777" w:rsidR="00F731DF" w:rsidRDefault="00F731DF" w:rsidP="00CA41B5">
      <w:pPr>
        <w:jc w:val="center"/>
        <w:rPr>
          <w:rFonts w:cs="Arial"/>
          <w:b/>
          <w:sz w:val="28"/>
          <w:szCs w:val="28"/>
          <w:lang w:val="pt-BR"/>
        </w:rPr>
      </w:pPr>
      <w:r>
        <w:rPr>
          <w:rFonts w:cs="Arial"/>
          <w:b/>
          <w:lang w:val="pt-BR"/>
        </w:rPr>
        <w:t>KẾT QUẢ ĐIỀU TRỊ RỐI LOẠN TIỀN ĐÌNH BẰNG TRỊ LIỆU OXY  CAO ÁP  TẠI VIỆN Y HỌC BIỂN VIỆT NAM</w:t>
      </w:r>
    </w:p>
    <w:p w14:paraId="3B9A305D" w14:textId="68EB9986" w:rsidR="00F731DF" w:rsidRDefault="00F731DF" w:rsidP="00CA41B5">
      <w:pPr>
        <w:jc w:val="right"/>
        <w:rPr>
          <w:rFonts w:cs="Arial"/>
          <w:b/>
          <w:lang w:val="pt-BR"/>
        </w:rPr>
      </w:pPr>
      <w:r>
        <w:rPr>
          <w:rFonts w:cs="Arial"/>
          <w:b/>
          <w:lang w:val="pt-BR"/>
        </w:rPr>
        <w:t>Nguyễn Trường Sơn, Lê Thị Hà</w:t>
      </w:r>
    </w:p>
    <w:p w14:paraId="5DD110D5" w14:textId="77777777" w:rsidR="00F731DF" w:rsidRDefault="00F731DF" w:rsidP="00CA41B5">
      <w:pPr>
        <w:jc w:val="both"/>
        <w:rPr>
          <w:rFonts w:cs="Arial"/>
          <w:bCs/>
          <w:lang w:val="pt-BR"/>
        </w:rPr>
      </w:pPr>
      <w:r>
        <w:rPr>
          <w:rFonts w:cs="Arial"/>
          <w:b/>
          <w:bCs/>
          <w:lang w:val="pt-BR"/>
        </w:rPr>
        <w:t>Mục tiêu</w:t>
      </w:r>
      <w:r>
        <w:rPr>
          <w:rFonts w:cs="Arial"/>
          <w:bCs/>
          <w:lang w:val="pt-BR"/>
        </w:rPr>
        <w:t>: Đánh giá kết quả điều trị bệnh nhân bị rối loạn chức năng tiền đình  bằng trị liệu oxy cao áp.</w:t>
      </w:r>
    </w:p>
    <w:p w14:paraId="387FA10F" w14:textId="77777777" w:rsidR="00F731DF" w:rsidRDefault="00F731DF" w:rsidP="00CA41B5">
      <w:pPr>
        <w:jc w:val="both"/>
        <w:rPr>
          <w:rFonts w:cs="Arial"/>
          <w:bCs/>
          <w:lang w:val="pt-BR"/>
        </w:rPr>
      </w:pPr>
      <w:r>
        <w:rPr>
          <w:rFonts w:cs="Arial"/>
          <w:b/>
          <w:bCs/>
          <w:lang w:val="pt-BR"/>
        </w:rPr>
        <w:t>Phương pháp</w:t>
      </w:r>
      <w:r>
        <w:rPr>
          <w:rFonts w:cs="Arial"/>
          <w:bCs/>
          <w:lang w:val="pt-BR"/>
        </w:rPr>
        <w:t>: Nghiên cứu bệnh chứng</w:t>
      </w:r>
    </w:p>
    <w:p w14:paraId="13528296" w14:textId="77777777" w:rsidR="00F731DF" w:rsidRDefault="00F731DF" w:rsidP="00CA41B5">
      <w:pPr>
        <w:jc w:val="both"/>
        <w:rPr>
          <w:rFonts w:cs="Arial"/>
          <w:bCs/>
          <w:lang w:val="pt-BR"/>
        </w:rPr>
      </w:pPr>
      <w:r>
        <w:rPr>
          <w:rFonts w:cs="Arial"/>
          <w:b/>
          <w:bCs/>
          <w:lang w:val="pt-BR"/>
        </w:rPr>
        <w:t>Đối tượng</w:t>
      </w:r>
      <w:r>
        <w:rPr>
          <w:rFonts w:cs="Arial"/>
          <w:bCs/>
          <w:lang w:val="pt-BR"/>
        </w:rPr>
        <w:t>: 438 bệnh nhân được chẩn đoán là rối loạn chức năng tiền đình chia làm 2 nhóm: Nhóm nghiên cứu gồm 267 bệnh nhân được điều trị bằng oxy cao áp kết hợp điều trị nội khoa,  nhóm chứng gồm 171 bệnh nhân chỉ điều trị nội khoa.</w:t>
      </w:r>
    </w:p>
    <w:p w14:paraId="5F686891" w14:textId="77777777" w:rsidR="00F731DF" w:rsidRDefault="00F731DF" w:rsidP="00CA41B5">
      <w:pPr>
        <w:jc w:val="both"/>
        <w:rPr>
          <w:rFonts w:cs="Arial"/>
          <w:bCs/>
          <w:lang w:val="pt-BR"/>
        </w:rPr>
      </w:pPr>
      <w:r>
        <w:rPr>
          <w:rFonts w:cs="Arial"/>
          <w:b/>
          <w:bCs/>
          <w:lang w:val="pt-BR"/>
        </w:rPr>
        <w:t>Kết quả</w:t>
      </w:r>
      <w:r>
        <w:rPr>
          <w:rFonts w:cs="Arial"/>
          <w:bCs/>
          <w:lang w:val="pt-BR"/>
        </w:rPr>
        <w:t>: Qua nghiên cứu tổng số 438 bệnh nhân rối loạn chức năng tiền đình được điều trị bằng oxy cao áp kết hợp điều trị nội khoa chúng tôi thu được kết quả:</w:t>
      </w:r>
    </w:p>
    <w:p w14:paraId="438065BB" w14:textId="77777777" w:rsidR="00F731DF" w:rsidRDefault="00F731DF" w:rsidP="00CA41B5">
      <w:pPr>
        <w:jc w:val="both"/>
        <w:rPr>
          <w:rFonts w:cs="Arial"/>
          <w:bCs/>
          <w:lang w:val="pt-BR"/>
        </w:rPr>
      </w:pPr>
      <w:r>
        <w:rPr>
          <w:rFonts w:cs="Arial"/>
          <w:bCs/>
          <w:lang w:val="pt-BR"/>
        </w:rPr>
        <w:t xml:space="preserve"> </w:t>
      </w:r>
      <w:r>
        <w:rPr>
          <w:rFonts w:cs="Arial"/>
          <w:bCs/>
          <w:lang w:val="pt-BR"/>
        </w:rPr>
        <w:tab/>
        <w:t>+ Oxy cao áp có tác dụng tốt trong điều trị rối loạn chức năng tiền đình. Các triệu chứng chóng mặt, rối loạn thăng bằng, đau đầu, mất ngủ được cải thiện rõ rệt.</w:t>
      </w:r>
    </w:p>
    <w:p w14:paraId="2FCB95B8" w14:textId="77777777" w:rsidR="00F731DF" w:rsidRDefault="00F731DF" w:rsidP="00CA41B5">
      <w:pPr>
        <w:jc w:val="both"/>
        <w:rPr>
          <w:rFonts w:cs="Arial"/>
          <w:bCs/>
          <w:lang w:val="pt-BR"/>
        </w:rPr>
      </w:pPr>
      <w:r>
        <w:rPr>
          <w:rFonts w:cs="Arial"/>
          <w:bCs/>
          <w:lang w:val="pt-BR"/>
        </w:rPr>
        <w:t>+ Triệu chứng hoa mặt, chóng mặt, rối loạn thăng bằng cải thiện tốt ở nhóm được điều trị oxy cao áp qua thang điểm EEV. Điểm EEV ở nhóm nghiên cứu từ 13,15 ± 1,52 giảm xuống 4,27 ± 1,11  trong khi đó ở nhóm chứng điểm EEV từ 13,03 ± 1,75 xuống 11,31 ± 1,52 .</w:t>
      </w:r>
    </w:p>
    <w:p w14:paraId="303B8511" w14:textId="77777777" w:rsidR="00F731DF" w:rsidRDefault="00F731DF" w:rsidP="00CA41B5">
      <w:pPr>
        <w:jc w:val="both"/>
        <w:rPr>
          <w:rFonts w:cs="Arial"/>
          <w:bCs/>
          <w:lang w:val="pt-BR"/>
        </w:rPr>
      </w:pPr>
      <w:r>
        <w:rPr>
          <w:rFonts w:cs="Arial"/>
          <w:bCs/>
          <w:lang w:val="pt-BR"/>
        </w:rPr>
        <w:t>+ Triệu chứng đau đầu được cải thiện rõ rệt qua thang điểm VAS. Ở nhóm nghiên cứu, thang điểm VAS từ 4,64 ± 0,65 giảm xuống còn  1,32 ± 0,42, nhóm chứng điểm VAS từ  4,55 ± 0,52 giảm  3,46 ± 0,42.</w:t>
      </w:r>
    </w:p>
    <w:p w14:paraId="766CB31E" w14:textId="77777777" w:rsidR="00F731DF" w:rsidRDefault="00F731DF" w:rsidP="00CA41B5">
      <w:pPr>
        <w:jc w:val="both"/>
        <w:rPr>
          <w:rFonts w:cs="Arial"/>
          <w:bCs/>
          <w:lang w:val="pt-BR"/>
        </w:rPr>
      </w:pPr>
      <w:r>
        <w:rPr>
          <w:rFonts w:cs="Arial"/>
          <w:bCs/>
          <w:lang w:val="pt-BR"/>
        </w:rPr>
        <w:t>+ Điểm PSQI đánh giá chất lượng giấc ngủ sau điều trị ở nhóm nghiên cứu được cải thiện tốt hơn nhóm chứng.</w:t>
      </w:r>
    </w:p>
    <w:p w14:paraId="43206CDA" w14:textId="77777777" w:rsidR="00F731DF" w:rsidRDefault="00F731DF" w:rsidP="00CA41B5">
      <w:pPr>
        <w:jc w:val="both"/>
        <w:rPr>
          <w:rFonts w:cs="Arial"/>
          <w:bCs/>
          <w:lang w:val="vi-VN"/>
        </w:rPr>
      </w:pPr>
      <w:r>
        <w:rPr>
          <w:rFonts w:cs="Arial"/>
          <w:bCs/>
          <w:lang w:val="pt-BR"/>
        </w:rPr>
        <w:t>+ Sự biến đổi lưu lượng máu qua bán cầu não ở nhóm nghiên cứu được cải thiện rõ rệt.</w:t>
      </w:r>
    </w:p>
    <w:p w14:paraId="4DFCB0D9" w14:textId="77777777" w:rsidR="00F731DF" w:rsidRDefault="00F731DF" w:rsidP="00CA41B5">
      <w:pPr>
        <w:jc w:val="both"/>
        <w:rPr>
          <w:rFonts w:cs="Arial"/>
          <w:bCs/>
          <w:lang w:val="vi-VN"/>
        </w:rPr>
      </w:pPr>
      <w:r>
        <w:rPr>
          <w:rFonts w:cs="Arial"/>
          <w:bCs/>
          <w:lang w:val="vi-VN"/>
        </w:rPr>
        <w:t>+ Số ngày điều trị trung bình ở nhóm nghiên cứu ngắn hơn nhóm chứng</w:t>
      </w:r>
    </w:p>
    <w:p w14:paraId="721963DF" w14:textId="77777777" w:rsidR="00F731DF" w:rsidRDefault="00F731DF" w:rsidP="00CA41B5">
      <w:pPr>
        <w:jc w:val="both"/>
        <w:rPr>
          <w:rFonts w:cs="Arial"/>
          <w:bCs/>
          <w:lang w:val="pt-BR"/>
        </w:rPr>
      </w:pPr>
      <w:r>
        <w:rPr>
          <w:rFonts w:cs="Arial"/>
          <w:b/>
          <w:bCs/>
          <w:lang w:val="pt-BR"/>
        </w:rPr>
        <w:t>Kết luận</w:t>
      </w:r>
      <w:r>
        <w:rPr>
          <w:rFonts w:cs="Arial"/>
          <w:bCs/>
          <w:lang w:val="pt-BR"/>
        </w:rPr>
        <w:t>: Oxy cao áp có tác dụng tốt trong điều trị các bệnh nhân rối loạn chức năng tiền đình, cải thiện các triệu chứng lâm sàng, tăng cường lưu lượng máu lên não, rút ngắn thời gian điều trị.</w:t>
      </w:r>
    </w:p>
    <w:p w14:paraId="5319698E" w14:textId="77777777" w:rsidR="00F731DF" w:rsidRDefault="00F731DF" w:rsidP="00CA41B5">
      <w:pPr>
        <w:jc w:val="both"/>
        <w:rPr>
          <w:rFonts w:cs="Arial"/>
          <w:bCs/>
          <w:lang w:val="pt-BR"/>
        </w:rPr>
      </w:pPr>
      <w:r w:rsidRPr="00CA41B5">
        <w:rPr>
          <w:rFonts w:cs="Arial"/>
          <w:b/>
          <w:bCs/>
          <w:i/>
          <w:iCs/>
          <w:lang w:val="pt-BR"/>
        </w:rPr>
        <w:t>Từ khóa</w:t>
      </w:r>
      <w:r w:rsidRPr="00CA41B5">
        <w:rPr>
          <w:rFonts w:cs="Arial"/>
          <w:bCs/>
          <w:i/>
          <w:iCs/>
          <w:lang w:val="pt-BR"/>
        </w:rPr>
        <w:t>:</w:t>
      </w:r>
      <w:r>
        <w:rPr>
          <w:rFonts w:cs="Arial"/>
          <w:bCs/>
          <w:lang w:val="pt-BR"/>
        </w:rPr>
        <w:t xml:space="preserve"> Rối loạn chức năng tiền đình, Oxy cao áp.</w:t>
      </w:r>
    </w:p>
    <w:p w14:paraId="3B0E3EFC" w14:textId="77777777" w:rsidR="00CE08E7" w:rsidRDefault="00CE08E7" w:rsidP="00CA41B5">
      <w:pPr>
        <w:jc w:val="both"/>
        <w:rPr>
          <w:rFonts w:cs="Arial"/>
          <w:b/>
          <w:sz w:val="28"/>
          <w:szCs w:val="28"/>
          <w:lang w:val="pt-BR"/>
        </w:rPr>
      </w:pPr>
    </w:p>
    <w:p w14:paraId="2C931DD8" w14:textId="77777777" w:rsidR="00CE08E7" w:rsidRDefault="00CE08E7" w:rsidP="00CA41B5">
      <w:pPr>
        <w:jc w:val="both"/>
        <w:rPr>
          <w:rFonts w:cs="Arial"/>
          <w:b/>
          <w:sz w:val="28"/>
          <w:szCs w:val="28"/>
          <w:lang w:val="pt-BR"/>
        </w:rPr>
      </w:pPr>
    </w:p>
    <w:p w14:paraId="03C5563E" w14:textId="77777777" w:rsidR="00CA41B5" w:rsidRDefault="00CA41B5">
      <w:pPr>
        <w:rPr>
          <w:rFonts w:cs="Arial"/>
          <w:b/>
          <w:sz w:val="28"/>
          <w:szCs w:val="28"/>
          <w:lang w:val="pt-BR"/>
        </w:rPr>
      </w:pPr>
      <w:r>
        <w:rPr>
          <w:rFonts w:cs="Arial"/>
          <w:b/>
          <w:sz w:val="28"/>
          <w:szCs w:val="28"/>
          <w:lang w:val="pt-BR"/>
        </w:rPr>
        <w:br w:type="page"/>
      </w:r>
    </w:p>
    <w:p w14:paraId="629B7E46" w14:textId="2C8BA1A7" w:rsidR="00F731DF" w:rsidRPr="00F731DF" w:rsidRDefault="00CA41B5" w:rsidP="00CA41B5">
      <w:pPr>
        <w:jc w:val="both"/>
        <w:rPr>
          <w:rFonts w:cs="Arial"/>
          <w:b/>
          <w:sz w:val="28"/>
          <w:szCs w:val="28"/>
          <w:lang w:val="pt-BR"/>
        </w:rPr>
      </w:pPr>
      <w:r>
        <w:rPr>
          <w:rFonts w:cs="Arial"/>
          <w:b/>
          <w:sz w:val="28"/>
          <w:szCs w:val="28"/>
          <w:lang w:val="pt-BR"/>
        </w:rPr>
        <w:lastRenderedPageBreak/>
        <w:t>ABSTRACT</w:t>
      </w:r>
    </w:p>
    <w:p w14:paraId="10F35D0E" w14:textId="6BFDD0B1" w:rsidR="00F731DF" w:rsidRPr="00F731DF" w:rsidRDefault="00F731DF" w:rsidP="00CA41B5">
      <w:pPr>
        <w:jc w:val="center"/>
        <w:rPr>
          <w:rFonts w:cs="Arial"/>
          <w:b/>
          <w:sz w:val="28"/>
          <w:szCs w:val="28"/>
          <w:lang w:val="pt-BR"/>
        </w:rPr>
      </w:pPr>
      <w:r w:rsidRPr="00F731DF">
        <w:rPr>
          <w:rFonts w:cs="Arial"/>
          <w:b/>
          <w:sz w:val="28"/>
          <w:szCs w:val="28"/>
          <w:lang w:val="pt-BR"/>
        </w:rPr>
        <w:t>THE RESULT OF T</w:t>
      </w:r>
      <w:r w:rsidR="00CE08E7">
        <w:rPr>
          <w:rFonts w:cs="Arial"/>
          <w:b/>
          <w:sz w:val="28"/>
          <w:szCs w:val="28"/>
          <w:lang w:val="pt-BR"/>
        </w:rPr>
        <w:t xml:space="preserve">REATMENT VESTIBULAR DYSFUNCTION </w:t>
      </w:r>
      <w:r w:rsidRPr="00F731DF">
        <w:rPr>
          <w:rFonts w:cs="Arial"/>
          <w:b/>
          <w:sz w:val="28"/>
          <w:szCs w:val="28"/>
          <w:lang w:val="pt-BR"/>
        </w:rPr>
        <w:t>WITH HYPERBARIC OXYGEN THERAPY  AT VIETNAM NATIONAL INSTITUTE OF MARITIME MEDICINE</w:t>
      </w:r>
    </w:p>
    <w:p w14:paraId="6345AE36" w14:textId="2E793C4C" w:rsidR="00F731DF" w:rsidRPr="00CE08E7" w:rsidRDefault="00F731DF" w:rsidP="00CA41B5">
      <w:pPr>
        <w:jc w:val="right"/>
        <w:rPr>
          <w:rFonts w:cs="Arial"/>
          <w:i/>
          <w:szCs w:val="26"/>
          <w:lang w:val="pt-BR"/>
        </w:rPr>
      </w:pPr>
      <w:r w:rsidRPr="00CE08E7">
        <w:rPr>
          <w:rFonts w:cs="Arial"/>
          <w:i/>
          <w:szCs w:val="26"/>
          <w:lang w:val="pt-BR"/>
        </w:rPr>
        <w:t>Le Thi Ha, Nguyen Truong Sơn</w:t>
      </w:r>
    </w:p>
    <w:p w14:paraId="6624BA20" w14:textId="5FDE7CE3" w:rsidR="00F731DF" w:rsidRPr="00CE08E7" w:rsidRDefault="00F731DF" w:rsidP="00CA41B5">
      <w:pPr>
        <w:jc w:val="both"/>
        <w:rPr>
          <w:rFonts w:cs="Arial"/>
          <w:bCs/>
          <w:szCs w:val="26"/>
          <w:lang w:val="pt-BR"/>
        </w:rPr>
      </w:pPr>
      <w:r w:rsidRPr="00CE08E7">
        <w:rPr>
          <w:rFonts w:cs="Arial"/>
          <w:b/>
          <w:szCs w:val="26"/>
          <w:lang w:val="pt-BR"/>
        </w:rPr>
        <w:t>Objects</w:t>
      </w:r>
      <w:r w:rsidRPr="00CE08E7">
        <w:rPr>
          <w:rFonts w:cs="Arial"/>
          <w:bCs/>
          <w:szCs w:val="26"/>
          <w:lang w:val="pt-BR"/>
        </w:rPr>
        <w:t xml:space="preserve">: Evaluation the results treatment of vestibular dysfunction </w:t>
      </w:r>
      <w:r w:rsidR="00E24BD5">
        <w:rPr>
          <w:rFonts w:cs="Arial"/>
          <w:bCs/>
          <w:szCs w:val="26"/>
          <w:lang w:val="pt-BR"/>
        </w:rPr>
        <w:t xml:space="preserve">with hyperbaric oxygen therapy. </w:t>
      </w:r>
      <w:r w:rsidRPr="00CE08E7">
        <w:rPr>
          <w:rFonts w:cs="Arial"/>
          <w:b/>
          <w:szCs w:val="26"/>
          <w:lang w:val="pt-BR"/>
        </w:rPr>
        <w:t>Methods</w:t>
      </w:r>
      <w:r w:rsidRPr="00CE08E7">
        <w:rPr>
          <w:rFonts w:cs="Arial"/>
          <w:bCs/>
          <w:szCs w:val="26"/>
          <w:lang w:val="pt-BR"/>
        </w:rPr>
        <w:t>: Case control study</w:t>
      </w:r>
    </w:p>
    <w:p w14:paraId="2A0538AA" w14:textId="77777777" w:rsidR="00F731DF" w:rsidRPr="00CE08E7" w:rsidRDefault="00F731DF" w:rsidP="00CA41B5">
      <w:pPr>
        <w:jc w:val="both"/>
        <w:rPr>
          <w:rFonts w:cs="Arial"/>
          <w:bCs/>
          <w:szCs w:val="26"/>
          <w:lang w:val="pt-BR"/>
        </w:rPr>
      </w:pPr>
      <w:r w:rsidRPr="00CE08E7">
        <w:rPr>
          <w:rFonts w:cs="Arial"/>
          <w:b/>
          <w:szCs w:val="26"/>
          <w:lang w:val="pt-BR"/>
        </w:rPr>
        <w:t>Subjects</w:t>
      </w:r>
      <w:r w:rsidRPr="00CE08E7">
        <w:rPr>
          <w:rFonts w:cs="Arial"/>
          <w:bCs/>
          <w:szCs w:val="26"/>
          <w:lang w:val="pt-BR"/>
        </w:rPr>
        <w:t>: 438 patients diagnosed with vestibular dysfunction were divided into 2 groups: The study group consisted of  267 patients treated with hyperbaric oxygen therapy combined with medical treatment, The control group consisted of 171 patients treated medically only.</w:t>
      </w:r>
    </w:p>
    <w:p w14:paraId="255B9FD6" w14:textId="77777777" w:rsidR="00F731DF" w:rsidRPr="00CE08E7" w:rsidRDefault="00F731DF" w:rsidP="00CA41B5">
      <w:pPr>
        <w:jc w:val="both"/>
        <w:rPr>
          <w:rFonts w:cs="Arial"/>
          <w:bCs/>
          <w:szCs w:val="26"/>
          <w:lang w:val="pt-BR"/>
        </w:rPr>
      </w:pPr>
      <w:r w:rsidRPr="00CE08E7">
        <w:rPr>
          <w:rFonts w:cs="Arial"/>
          <w:bCs/>
          <w:szCs w:val="26"/>
          <w:lang w:val="pt-BR"/>
        </w:rPr>
        <w:t>Results: Through studying  a total of  438 patients with vestibular dysfunction treated with hyperbaric oxygen combined with medical treatment, we obtained the following results:</w:t>
      </w:r>
    </w:p>
    <w:p w14:paraId="470F928F" w14:textId="77777777" w:rsidR="00F731DF" w:rsidRPr="00CE08E7" w:rsidRDefault="00F731DF" w:rsidP="00CA41B5">
      <w:pPr>
        <w:jc w:val="both"/>
        <w:rPr>
          <w:rFonts w:cs="Arial"/>
          <w:bCs/>
          <w:szCs w:val="26"/>
          <w:lang w:val="pt-BR"/>
        </w:rPr>
      </w:pPr>
      <w:r w:rsidRPr="00CE08E7">
        <w:rPr>
          <w:rFonts w:cs="Arial"/>
          <w:bCs/>
          <w:szCs w:val="26"/>
          <w:lang w:val="pt-BR"/>
        </w:rPr>
        <w:tab/>
        <w:t>+ Hyperbaric oxygen is effective in treating vestibular dysfunction. Symptoms of dizziness, balance disorders, headaches, and insomnia are significantly improved:</w:t>
      </w:r>
    </w:p>
    <w:p w14:paraId="3B764C2B" w14:textId="77777777" w:rsidR="00F731DF" w:rsidRPr="00CE08E7" w:rsidRDefault="00F731DF" w:rsidP="00CA41B5">
      <w:pPr>
        <w:jc w:val="both"/>
        <w:rPr>
          <w:rFonts w:cs="Arial"/>
          <w:bCs/>
          <w:szCs w:val="26"/>
          <w:lang w:val="pt-BR"/>
        </w:rPr>
      </w:pPr>
      <w:r w:rsidRPr="00CE08E7">
        <w:rPr>
          <w:rFonts w:cs="Arial"/>
          <w:bCs/>
          <w:szCs w:val="26"/>
          <w:lang w:val="pt-BR"/>
        </w:rPr>
        <w:tab/>
        <w:t>+ Symptoms of dizziness and vertigo improved well in the group treated with hyperbaric oxygen. The EEV score in the study group decreased from 13.15 ± 1.52 to 4.27 ± 1.11, while in the control group the EEV score decreased from 13.03 ± 1.75 to 11.31 ± 1.52.</w:t>
      </w:r>
    </w:p>
    <w:p w14:paraId="4454EDC1" w14:textId="77777777" w:rsidR="00F731DF" w:rsidRPr="00CE08E7" w:rsidRDefault="00F731DF" w:rsidP="00CA41B5">
      <w:pPr>
        <w:jc w:val="both"/>
        <w:rPr>
          <w:rFonts w:cs="Arial"/>
          <w:bCs/>
          <w:szCs w:val="26"/>
          <w:lang w:val="pt-BR"/>
        </w:rPr>
      </w:pPr>
      <w:r w:rsidRPr="00CE08E7">
        <w:rPr>
          <w:rFonts w:cs="Arial"/>
          <w:bCs/>
          <w:szCs w:val="26"/>
          <w:lang w:val="pt-BR"/>
        </w:rPr>
        <w:tab/>
        <w:t>+ Headache symptoms were significantly improved through VAS scores. In the study group, the VAS score decreased from 4.64 ± 0.65 to 1.32 ± 0.42, and the control group had a VAS score of  4.55 ± 0.52 giảm xuống  3.46 ± 0.42.</w:t>
      </w:r>
    </w:p>
    <w:p w14:paraId="0931E0AE" w14:textId="77777777" w:rsidR="00F731DF" w:rsidRPr="00CE08E7" w:rsidRDefault="00F731DF" w:rsidP="00CA41B5">
      <w:pPr>
        <w:jc w:val="both"/>
        <w:rPr>
          <w:rFonts w:cs="Arial"/>
          <w:bCs/>
          <w:szCs w:val="26"/>
          <w:lang w:val="pt-BR"/>
        </w:rPr>
      </w:pPr>
      <w:r w:rsidRPr="00CE08E7">
        <w:rPr>
          <w:rFonts w:cs="Arial"/>
          <w:bCs/>
          <w:szCs w:val="26"/>
          <w:lang w:val="pt-BR"/>
        </w:rPr>
        <w:tab/>
        <w:t>+ PSQI score assessing sleep quality after treatment in the study group improved better than the control group.</w:t>
      </w:r>
    </w:p>
    <w:p w14:paraId="59852556" w14:textId="77777777" w:rsidR="00F731DF" w:rsidRPr="00CE08E7" w:rsidRDefault="00F731DF" w:rsidP="00CA41B5">
      <w:pPr>
        <w:jc w:val="both"/>
        <w:rPr>
          <w:rFonts w:cs="Arial"/>
          <w:bCs/>
          <w:szCs w:val="26"/>
          <w:lang w:val="vi-VN"/>
        </w:rPr>
      </w:pPr>
      <w:r w:rsidRPr="00CE08E7">
        <w:rPr>
          <w:rFonts w:cs="Arial"/>
          <w:bCs/>
          <w:szCs w:val="26"/>
          <w:lang w:val="pt-BR"/>
        </w:rPr>
        <w:tab/>
        <w:t>+ The change in cerebral blood flow in the study group was significantly improved.</w:t>
      </w:r>
    </w:p>
    <w:p w14:paraId="63F641EF" w14:textId="77777777" w:rsidR="00F731DF" w:rsidRPr="00CE08E7" w:rsidRDefault="00F731DF" w:rsidP="00CA41B5">
      <w:pPr>
        <w:jc w:val="both"/>
        <w:rPr>
          <w:rFonts w:cs="Arial"/>
          <w:bCs/>
          <w:szCs w:val="26"/>
          <w:lang w:val="vi-VN"/>
        </w:rPr>
      </w:pPr>
      <w:r w:rsidRPr="00CE08E7">
        <w:rPr>
          <w:rFonts w:cs="Arial"/>
          <w:bCs/>
          <w:szCs w:val="26"/>
          <w:lang w:val="vi-VN"/>
        </w:rPr>
        <w:t xml:space="preserve">   + Mean treatment days were shorter than control group.</w:t>
      </w:r>
    </w:p>
    <w:p w14:paraId="794C6B07" w14:textId="77777777" w:rsidR="00F731DF" w:rsidRPr="00CE08E7" w:rsidRDefault="00F731DF" w:rsidP="00CA41B5">
      <w:pPr>
        <w:jc w:val="both"/>
        <w:rPr>
          <w:rFonts w:cs="Arial"/>
          <w:bCs/>
          <w:szCs w:val="26"/>
          <w:lang w:val="pt-BR"/>
        </w:rPr>
      </w:pPr>
      <w:r w:rsidRPr="00CE08E7">
        <w:rPr>
          <w:rFonts w:cs="Arial"/>
          <w:bCs/>
          <w:szCs w:val="26"/>
          <w:lang w:val="pt-BR"/>
        </w:rPr>
        <w:tab/>
      </w:r>
      <w:r w:rsidRPr="00CE08E7">
        <w:rPr>
          <w:rFonts w:cs="Arial"/>
          <w:b/>
          <w:bCs/>
          <w:szCs w:val="26"/>
          <w:lang w:val="pt-BR"/>
        </w:rPr>
        <w:t>Conclusion</w:t>
      </w:r>
      <w:r w:rsidRPr="00CE08E7">
        <w:rPr>
          <w:rFonts w:cs="Arial"/>
          <w:bCs/>
          <w:szCs w:val="26"/>
          <w:lang w:val="pt-BR"/>
        </w:rPr>
        <w:t>: Hyperbaric oxygen has good effects on the treatment  patients with vestibular dysfunction, improving clinical symptoms, increasing blood flow to the brain, and shortening treatment time.</w:t>
      </w:r>
    </w:p>
    <w:p w14:paraId="7CD516D3" w14:textId="756A098C" w:rsidR="00F731DF" w:rsidRPr="00CE08E7" w:rsidRDefault="00F731DF" w:rsidP="00CA41B5">
      <w:pPr>
        <w:jc w:val="both"/>
        <w:rPr>
          <w:b/>
          <w:color w:val="000000" w:themeColor="text1"/>
          <w:szCs w:val="26"/>
          <w:lang w:val="pt-BR"/>
        </w:rPr>
      </w:pPr>
      <w:r w:rsidRPr="00CA41B5">
        <w:rPr>
          <w:rFonts w:cs="Arial"/>
          <w:b/>
          <w:bCs/>
          <w:i/>
          <w:iCs/>
          <w:szCs w:val="26"/>
          <w:lang w:val="pt-BR"/>
        </w:rPr>
        <w:t>Keywords</w:t>
      </w:r>
      <w:r w:rsidRPr="00CA41B5">
        <w:rPr>
          <w:rFonts w:cs="Arial"/>
          <w:bCs/>
          <w:i/>
          <w:iCs/>
          <w:szCs w:val="26"/>
          <w:lang w:val="pt-BR"/>
        </w:rPr>
        <w:t>:</w:t>
      </w:r>
      <w:r w:rsidRPr="00CE08E7">
        <w:rPr>
          <w:rFonts w:cs="Arial"/>
          <w:bCs/>
          <w:szCs w:val="26"/>
          <w:lang w:val="pt-BR"/>
        </w:rPr>
        <w:t xml:space="preserve">  Vestibular dysfunction, Hyperbaric oxygen therapy.</w:t>
      </w:r>
    </w:p>
    <w:p w14:paraId="27AF9C37" w14:textId="77F9852F" w:rsidR="0007507B" w:rsidRDefault="0007507B" w:rsidP="0074182C">
      <w:pPr>
        <w:jc w:val="both"/>
        <w:rPr>
          <w:b/>
          <w:color w:val="000000" w:themeColor="text1"/>
          <w:szCs w:val="26"/>
        </w:rPr>
        <w:sectPr w:rsidR="0007507B" w:rsidSect="00002EC8">
          <w:footerReference w:type="default" r:id="rId7"/>
          <w:pgSz w:w="11907" w:h="16840" w:code="9"/>
          <w:pgMar w:top="1134" w:right="1134" w:bottom="1134" w:left="1701" w:header="709" w:footer="531" w:gutter="0"/>
          <w:pgNumType w:start="1"/>
          <w:cols w:space="708"/>
          <w:docGrid w:linePitch="360"/>
        </w:sectPr>
      </w:pPr>
    </w:p>
    <w:p w14:paraId="31311014" w14:textId="333231DC" w:rsidR="00562856" w:rsidRPr="00CA41B5" w:rsidRDefault="00562856" w:rsidP="00CA41B5">
      <w:pPr>
        <w:jc w:val="both"/>
        <w:rPr>
          <w:rFonts w:cs="Times New Roman"/>
          <w:color w:val="000000" w:themeColor="text1"/>
          <w:sz w:val="28"/>
          <w:szCs w:val="28"/>
          <w:lang w:val="vi-VN"/>
        </w:rPr>
      </w:pPr>
      <w:r w:rsidRPr="00002EC8">
        <w:rPr>
          <w:rFonts w:cs="Times New Roman"/>
          <w:b/>
          <w:color w:val="000000" w:themeColor="text1"/>
          <w:sz w:val="28"/>
          <w:szCs w:val="28"/>
          <w:lang w:val="vi-VN"/>
        </w:rPr>
        <w:lastRenderedPageBreak/>
        <w:t xml:space="preserve">1. </w:t>
      </w:r>
      <w:r w:rsidRPr="00CA41B5">
        <w:rPr>
          <w:rFonts w:cs="Times New Roman"/>
          <w:b/>
          <w:color w:val="000000" w:themeColor="text1"/>
          <w:sz w:val="28"/>
          <w:szCs w:val="28"/>
          <w:lang w:val="vi-VN"/>
        </w:rPr>
        <w:t xml:space="preserve">ĐẶT VẤN ĐỀ </w:t>
      </w:r>
    </w:p>
    <w:p w14:paraId="42622068" w14:textId="77777777" w:rsidR="000C2DD7" w:rsidRPr="00CA41B5" w:rsidRDefault="000C2DD7" w:rsidP="00CA41B5">
      <w:pPr>
        <w:ind w:firstLine="720"/>
        <w:jc w:val="both"/>
        <w:rPr>
          <w:rFonts w:cs="Times New Roman"/>
          <w:sz w:val="28"/>
          <w:szCs w:val="28"/>
          <w:lang w:val="pt-BR"/>
        </w:rPr>
      </w:pPr>
      <w:r w:rsidRPr="00CA41B5">
        <w:rPr>
          <w:rFonts w:cs="Times New Roman"/>
          <w:sz w:val="28"/>
          <w:szCs w:val="28"/>
          <w:lang w:val="pt-BR"/>
        </w:rPr>
        <w:t>Rối loạn tiền đình là bệnh lý gây ra trạng thái mất cân bằng về tư thế,</w:t>
      </w:r>
      <w:r w:rsidRPr="00CA41B5">
        <w:rPr>
          <w:rFonts w:cs="Times New Roman"/>
          <w:sz w:val="28"/>
          <w:szCs w:val="28"/>
          <w:lang w:val="pt-BR"/>
        </w:rPr>
        <w:br/>
        <w:t>khiến người bệnh thường xuyên bị chóng mặt, hoa mắt, ù tai, buồn nôn, đi</w:t>
      </w:r>
      <w:r w:rsidRPr="00CA41B5">
        <w:rPr>
          <w:rFonts w:cs="Times New Roman"/>
          <w:sz w:val="28"/>
          <w:szCs w:val="28"/>
          <w:lang w:val="pt-BR"/>
        </w:rPr>
        <w:br/>
        <w:t>đứng lảo đảo. Bệnh rất hay tái phát, làm ảnh hưởng tới công việc và chất</w:t>
      </w:r>
      <w:r w:rsidRPr="00CA41B5">
        <w:rPr>
          <w:rFonts w:cs="Times New Roman"/>
          <w:sz w:val="28"/>
          <w:szCs w:val="28"/>
          <w:lang w:val="pt-BR"/>
        </w:rPr>
        <w:br/>
        <w:t>lượng cuộc sống. Mức độ và diễn biến của bệnh có thể nặng nhẹ hay nghiêm trọng tuỳ thuộc nguyên nhân. Bên cạnh các nguyên nhân liên quan đến tổn</w:t>
      </w:r>
      <w:r w:rsidRPr="00CA41B5">
        <w:rPr>
          <w:rFonts w:cs="Times New Roman"/>
          <w:sz w:val="28"/>
          <w:szCs w:val="28"/>
          <w:lang w:val="pt-BR"/>
        </w:rPr>
        <w:br/>
        <w:t>thương thực sự hoặc có rối loạn của hệ thống tiền đình, hội chứng này đôi khi</w:t>
      </w:r>
      <w:r w:rsidRPr="00CA41B5">
        <w:rPr>
          <w:rFonts w:cs="Times New Roman"/>
          <w:sz w:val="28"/>
          <w:szCs w:val="28"/>
          <w:lang w:val="pt-BR"/>
        </w:rPr>
        <w:br/>
        <w:t xml:space="preserve">không có tổn thương thực thể [1],[2]. </w:t>
      </w:r>
    </w:p>
    <w:p w14:paraId="4982104C" w14:textId="77777777" w:rsidR="000C2DD7" w:rsidRPr="00CA41B5" w:rsidRDefault="000C2DD7" w:rsidP="00CA41B5">
      <w:pPr>
        <w:ind w:firstLine="720"/>
        <w:jc w:val="both"/>
        <w:rPr>
          <w:rFonts w:cs="Times New Roman"/>
          <w:sz w:val="28"/>
          <w:szCs w:val="28"/>
          <w:lang w:val="pt-BR"/>
        </w:rPr>
      </w:pPr>
      <w:r w:rsidRPr="00CA41B5">
        <w:rPr>
          <w:rFonts w:cs="Times New Roman"/>
          <w:sz w:val="28"/>
          <w:szCs w:val="28"/>
          <w:lang w:val="pt-BR"/>
        </w:rPr>
        <w:t>Theo khảo sát về sức khỏe quốc gia của Mỹ, có khoảng 14,8% người</w:t>
      </w:r>
      <w:r w:rsidRPr="00CA41B5">
        <w:rPr>
          <w:rFonts w:cs="Times New Roman"/>
          <w:sz w:val="28"/>
          <w:szCs w:val="28"/>
          <w:lang w:val="pt-BR"/>
        </w:rPr>
        <w:br/>
        <w:t>trưởng thành bị chóng mặt hoặc rối loạn thăng bằng [3]. Trong số những</w:t>
      </w:r>
      <w:r w:rsidRPr="00CA41B5">
        <w:rPr>
          <w:rFonts w:cs="Times New Roman"/>
          <w:sz w:val="28"/>
          <w:szCs w:val="28"/>
          <w:lang w:val="pt-BR"/>
        </w:rPr>
        <w:br/>
        <w:t>người cao tuổi, 19,6% có các vấn đề chóng mặt hoặc rối loạn thăng bằng liên</w:t>
      </w:r>
      <w:r w:rsidRPr="00CA41B5">
        <w:rPr>
          <w:rFonts w:cs="Times New Roman"/>
          <w:sz w:val="28"/>
          <w:szCs w:val="28"/>
          <w:lang w:val="pt-BR"/>
        </w:rPr>
        <w:br/>
        <w:t>tục hoặc ngắt quãng tới 12 tháng [4]. Theo một báo cáo mới nhất, mỗi năm</w:t>
      </w:r>
      <w:r w:rsidRPr="00CA41B5">
        <w:rPr>
          <w:rFonts w:cs="Times New Roman"/>
          <w:sz w:val="28"/>
          <w:szCs w:val="28"/>
          <w:lang w:val="pt-BR"/>
        </w:rPr>
        <w:br/>
        <w:t>có khoảng 26 triệu người phải vào khoa cấp cứu vì chóng mặt và mất thăng</w:t>
      </w:r>
      <w:r w:rsidRPr="00CA41B5">
        <w:rPr>
          <w:rFonts w:cs="Times New Roman"/>
          <w:sz w:val="28"/>
          <w:szCs w:val="28"/>
          <w:lang w:val="pt-BR"/>
        </w:rPr>
        <w:br/>
        <w:t xml:space="preserve">bằng [5].  Nhiều nghiên cứu cũng chỉ ra rối loạn tiền đình rất phổ biến trong cộng đồng người châu Á với con số ngày càng gia tăng [6]. Tại Việt Nam, mặc dù chưa có nghiên cứu cụ thể, nhưng số lượng bệnh nhân bị rối loạn tiền đình được điều trị là rất lớn. Rối loạn tiền đình được chia làm hai 2 dạng: rối loạn tiền đình ngoại biên và rối loạn tiền đình trung ương. Điều trị rối loạn tiền đình hiện nay có nhiều phương pháp điều trị tuỳ thuộc vào dạng tổn thương, dùng thuốc hoặc kết hợp đông y, phục hồi chức năng. </w:t>
      </w:r>
    </w:p>
    <w:p w14:paraId="1DB805A9" w14:textId="2FB6A161" w:rsidR="000C2DD7" w:rsidRPr="00CA41B5" w:rsidRDefault="000C2DD7" w:rsidP="00CA41B5">
      <w:pPr>
        <w:ind w:firstLine="720"/>
        <w:jc w:val="both"/>
        <w:rPr>
          <w:rFonts w:cs="Times New Roman"/>
          <w:i/>
          <w:sz w:val="28"/>
          <w:szCs w:val="28"/>
          <w:lang w:val="vi-VN"/>
        </w:rPr>
      </w:pPr>
      <w:r w:rsidRPr="00CA41B5">
        <w:rPr>
          <w:rFonts w:cs="Times New Roman"/>
          <w:sz w:val="28"/>
          <w:szCs w:val="28"/>
          <w:lang w:val="pt-BR"/>
        </w:rPr>
        <w:t>Tại Viện Y học biển Việt Nam từ nhiều năm nay, đã triển khai phương pháp điều trị oxy cao áp trên nhiều bệnh lý lâm sàng khác nhau, đem lại hiệu quả cao, nhiều bệnh lý được cải thiện rõ ràng cả về lâm sàng, cận lâm sàng, trong đó rối loạn tiền đình là một trong những bệnh lý được điều trị bằng oxy cao áp đem lại kết quả rất khả quan. Vì vậy chúng tôi tiến hành nghiên cứu đề tài này với mục tiêu “</w:t>
      </w:r>
      <w:r w:rsidRPr="00CA41B5">
        <w:rPr>
          <w:rFonts w:cs="Times New Roman"/>
          <w:i/>
          <w:sz w:val="28"/>
          <w:szCs w:val="28"/>
          <w:lang w:val="pt-BR"/>
        </w:rPr>
        <w:t>Đánh giá kết quả điều trị rối loạn tiền đình bằng trị liệu oxy cao áp tại Viện Y học biển Việt Nam</w:t>
      </w:r>
      <w:r w:rsidRPr="00CA41B5">
        <w:rPr>
          <w:rFonts w:cs="Times New Roman"/>
          <w:i/>
          <w:sz w:val="28"/>
          <w:szCs w:val="28"/>
          <w:lang w:val="vi-VN"/>
        </w:rPr>
        <w:t>”</w:t>
      </w:r>
    </w:p>
    <w:p w14:paraId="55E48BE5" w14:textId="004DC3EE" w:rsidR="00414CA6" w:rsidRPr="00CA41B5" w:rsidRDefault="00DE7411" w:rsidP="00CA41B5">
      <w:pPr>
        <w:ind w:firstLine="720"/>
        <w:jc w:val="both"/>
        <w:rPr>
          <w:rFonts w:cs="Times New Roman"/>
          <w:b/>
          <w:color w:val="000000" w:themeColor="text1"/>
          <w:sz w:val="28"/>
          <w:szCs w:val="28"/>
          <w:lang w:val="vi-VN"/>
        </w:rPr>
      </w:pPr>
      <w:r w:rsidRPr="00CA41B5">
        <w:rPr>
          <w:rFonts w:cs="Times New Roman"/>
          <w:color w:val="000000" w:themeColor="text1"/>
          <w:sz w:val="28"/>
          <w:szCs w:val="28"/>
          <w:lang w:val="pt-BR"/>
        </w:rPr>
        <w:tab/>
      </w:r>
      <w:r w:rsidR="00414CA6" w:rsidRPr="00CA41B5">
        <w:rPr>
          <w:rFonts w:cs="Times New Roman"/>
          <w:b/>
          <w:color w:val="000000" w:themeColor="text1"/>
          <w:sz w:val="28"/>
          <w:szCs w:val="28"/>
          <w:lang w:val="vi-VN"/>
        </w:rPr>
        <w:br w:type="page"/>
      </w:r>
    </w:p>
    <w:bookmarkEnd w:id="0"/>
    <w:p w14:paraId="3C042513" w14:textId="15C23128" w:rsidR="00562856" w:rsidRPr="00CA41B5" w:rsidRDefault="00562856" w:rsidP="00CA41B5">
      <w:pPr>
        <w:tabs>
          <w:tab w:val="left" w:pos="3450"/>
        </w:tabs>
        <w:jc w:val="both"/>
        <w:rPr>
          <w:rFonts w:cs="Times New Roman"/>
          <w:b/>
          <w:color w:val="000000" w:themeColor="text1"/>
          <w:sz w:val="28"/>
          <w:szCs w:val="28"/>
          <w:lang w:val="vi-VN"/>
        </w:rPr>
      </w:pPr>
      <w:r w:rsidRPr="00CA41B5">
        <w:rPr>
          <w:rFonts w:cs="Times New Roman"/>
          <w:b/>
          <w:color w:val="000000" w:themeColor="text1"/>
          <w:sz w:val="28"/>
          <w:szCs w:val="28"/>
          <w:lang w:val="vi-VN"/>
        </w:rPr>
        <w:lastRenderedPageBreak/>
        <w:t xml:space="preserve">2. ĐỐI TƯỢNG VÀ PHƯƠNG PHÁP NGHIÊN CỨU </w:t>
      </w:r>
    </w:p>
    <w:p w14:paraId="060F2518" w14:textId="77777777" w:rsidR="00562856" w:rsidRPr="00CA41B5" w:rsidRDefault="00562856" w:rsidP="00CA41B5">
      <w:pPr>
        <w:tabs>
          <w:tab w:val="left" w:pos="3450"/>
        </w:tabs>
        <w:jc w:val="both"/>
        <w:rPr>
          <w:rFonts w:cs="Times New Roman"/>
          <w:b/>
          <w:color w:val="000000" w:themeColor="text1"/>
          <w:sz w:val="28"/>
          <w:szCs w:val="28"/>
          <w:lang w:val="vi-VN"/>
        </w:rPr>
      </w:pPr>
      <w:r w:rsidRPr="00CA41B5">
        <w:rPr>
          <w:rFonts w:cs="Times New Roman"/>
          <w:b/>
          <w:color w:val="000000" w:themeColor="text1"/>
          <w:sz w:val="28"/>
          <w:szCs w:val="28"/>
          <w:lang w:val="vi-VN"/>
        </w:rPr>
        <w:t>2.1. Đối tượng, thời gian và địa điểm nghiên cứu</w:t>
      </w:r>
    </w:p>
    <w:p w14:paraId="0E0EBF5F" w14:textId="77777777" w:rsidR="00562856" w:rsidRPr="00CA41B5" w:rsidRDefault="00562856" w:rsidP="00CA41B5">
      <w:pPr>
        <w:jc w:val="both"/>
        <w:rPr>
          <w:rFonts w:cs="Times New Roman"/>
          <w:b/>
          <w:i/>
          <w:color w:val="000000" w:themeColor="text1"/>
          <w:sz w:val="28"/>
          <w:szCs w:val="28"/>
          <w:lang w:val="vi-VN"/>
        </w:rPr>
      </w:pPr>
      <w:r w:rsidRPr="00CA41B5">
        <w:rPr>
          <w:rFonts w:cs="Times New Roman"/>
          <w:b/>
          <w:i/>
          <w:color w:val="000000" w:themeColor="text1"/>
          <w:sz w:val="28"/>
          <w:szCs w:val="28"/>
          <w:lang w:val="vi-VN"/>
        </w:rPr>
        <w:t>2.1.1. Đối tượng nghiên cứu</w:t>
      </w:r>
    </w:p>
    <w:p w14:paraId="3DDBA601" w14:textId="77777777" w:rsidR="000C2DD7" w:rsidRPr="00CA41B5" w:rsidRDefault="000C2DD7" w:rsidP="00CA41B5">
      <w:pPr>
        <w:ind w:firstLine="720"/>
        <w:jc w:val="both"/>
        <w:rPr>
          <w:rFonts w:cs="Times New Roman"/>
          <w:b/>
          <w:sz w:val="28"/>
          <w:szCs w:val="28"/>
          <w:lang w:val="vi-VN"/>
        </w:rPr>
      </w:pPr>
      <w:r w:rsidRPr="00CA41B5">
        <w:rPr>
          <w:rFonts w:cs="Times New Roman"/>
          <w:b/>
          <w:sz w:val="28"/>
          <w:szCs w:val="28"/>
          <w:lang w:val="vi-VN"/>
        </w:rPr>
        <w:t>Nghiên cứu được thực hiện trên 2 nhóm:</w:t>
      </w:r>
    </w:p>
    <w:p w14:paraId="2E7C3A6C" w14:textId="77777777" w:rsidR="000C2DD7" w:rsidRPr="00CA41B5" w:rsidRDefault="000C2DD7" w:rsidP="00CA41B5">
      <w:pPr>
        <w:jc w:val="both"/>
        <w:rPr>
          <w:rFonts w:cs="Times New Roman"/>
          <w:sz w:val="28"/>
          <w:szCs w:val="28"/>
          <w:lang w:val="vi-VN"/>
        </w:rPr>
      </w:pPr>
      <w:r w:rsidRPr="00CA41B5">
        <w:rPr>
          <w:rFonts w:cs="Times New Roman"/>
          <w:b/>
          <w:sz w:val="28"/>
          <w:szCs w:val="28"/>
          <w:lang w:val="vi-VN"/>
        </w:rPr>
        <w:t>Nhóm nghiên cứu</w:t>
      </w:r>
      <w:r w:rsidRPr="00CA41B5">
        <w:rPr>
          <w:rFonts w:cs="Times New Roman"/>
          <w:sz w:val="28"/>
          <w:szCs w:val="28"/>
          <w:lang w:val="vi-VN"/>
        </w:rPr>
        <w:t xml:space="preserve">: Các bệnh nhân được chẩn đoán  rối loạn tiền đình </w:t>
      </w:r>
      <w:r w:rsidRPr="00CA41B5">
        <w:rPr>
          <w:rFonts w:cs="Times New Roman"/>
          <w:sz w:val="28"/>
          <w:szCs w:val="28"/>
          <w:lang w:val="pt-BR"/>
        </w:rPr>
        <w:t>[7]</w:t>
      </w:r>
      <w:r w:rsidRPr="00CA41B5">
        <w:rPr>
          <w:rFonts w:cs="Times New Roman"/>
          <w:sz w:val="28"/>
          <w:szCs w:val="28"/>
          <w:lang w:val="vi-VN"/>
        </w:rPr>
        <w:t xml:space="preserve"> được điều trị bằng oxy cao áp kết hợp điều trị nội khoa.</w:t>
      </w:r>
    </w:p>
    <w:p w14:paraId="6EDA14B4" w14:textId="77777777" w:rsidR="000C2DD7" w:rsidRPr="00CA41B5" w:rsidRDefault="000C2DD7" w:rsidP="00CA41B5">
      <w:pPr>
        <w:jc w:val="both"/>
        <w:rPr>
          <w:rFonts w:cs="Times New Roman"/>
          <w:sz w:val="28"/>
          <w:szCs w:val="28"/>
        </w:rPr>
      </w:pPr>
      <w:r w:rsidRPr="00CA41B5">
        <w:rPr>
          <w:rFonts w:cs="Times New Roman"/>
          <w:b/>
          <w:sz w:val="28"/>
          <w:szCs w:val="28"/>
        </w:rPr>
        <w:t>Tiêu chuẩn lựa chọn</w:t>
      </w:r>
      <w:r w:rsidRPr="00CA41B5">
        <w:rPr>
          <w:rFonts w:cs="Times New Roman"/>
          <w:sz w:val="28"/>
          <w:szCs w:val="28"/>
        </w:rPr>
        <w:t xml:space="preserve">: </w:t>
      </w:r>
    </w:p>
    <w:p w14:paraId="3F592491" w14:textId="77777777" w:rsidR="000C2DD7" w:rsidRPr="00CA41B5" w:rsidRDefault="000C2DD7" w:rsidP="00CA41B5">
      <w:pPr>
        <w:pStyle w:val="ListParagraph"/>
        <w:numPr>
          <w:ilvl w:val="0"/>
          <w:numId w:val="14"/>
        </w:numPr>
        <w:jc w:val="both"/>
        <w:rPr>
          <w:rFonts w:cs="Times New Roman"/>
          <w:sz w:val="28"/>
          <w:szCs w:val="28"/>
        </w:rPr>
      </w:pPr>
      <w:r w:rsidRPr="00CA41B5">
        <w:rPr>
          <w:rFonts w:cs="Times New Roman"/>
          <w:sz w:val="28"/>
          <w:szCs w:val="28"/>
        </w:rPr>
        <w:t>Lâm sàng: bệnh nhân có các triệu chứng sau:</w:t>
      </w:r>
    </w:p>
    <w:p w14:paraId="59DCAD29" w14:textId="77777777" w:rsidR="000C2DD7" w:rsidRPr="00CA41B5" w:rsidRDefault="000C2DD7" w:rsidP="00CA41B5">
      <w:pPr>
        <w:pStyle w:val="ListParagraph"/>
        <w:numPr>
          <w:ilvl w:val="0"/>
          <w:numId w:val="15"/>
        </w:numPr>
        <w:jc w:val="both"/>
        <w:rPr>
          <w:rFonts w:cs="Times New Roman"/>
          <w:sz w:val="28"/>
          <w:szCs w:val="28"/>
        </w:rPr>
      </w:pPr>
      <w:r w:rsidRPr="00CA41B5">
        <w:rPr>
          <w:rFonts w:cs="Times New Roman"/>
          <w:sz w:val="28"/>
          <w:szCs w:val="28"/>
        </w:rPr>
        <w:t>Cơ năng: chóng mặt, đau đầu, rối loạn thăng bằng</w:t>
      </w:r>
      <w:r w:rsidRPr="00CA41B5">
        <w:rPr>
          <w:rFonts w:cs="Times New Roman"/>
          <w:sz w:val="28"/>
          <w:szCs w:val="28"/>
          <w:lang w:val="vi-VN"/>
        </w:rPr>
        <w:t>, mất ngủ</w:t>
      </w:r>
      <w:r w:rsidRPr="00CA41B5">
        <w:rPr>
          <w:rFonts w:cs="Times New Roman"/>
          <w:sz w:val="28"/>
          <w:szCs w:val="28"/>
        </w:rPr>
        <w:t>.</w:t>
      </w:r>
    </w:p>
    <w:p w14:paraId="01EBD99C" w14:textId="77777777" w:rsidR="000C2DD7" w:rsidRPr="00CA41B5" w:rsidRDefault="000C2DD7" w:rsidP="00CA41B5">
      <w:pPr>
        <w:pStyle w:val="ListParagraph"/>
        <w:numPr>
          <w:ilvl w:val="0"/>
          <w:numId w:val="15"/>
        </w:numPr>
        <w:jc w:val="both"/>
        <w:rPr>
          <w:rFonts w:cs="Times New Roman"/>
          <w:sz w:val="28"/>
          <w:szCs w:val="28"/>
        </w:rPr>
      </w:pPr>
      <w:r w:rsidRPr="00CA41B5">
        <w:rPr>
          <w:rFonts w:cs="Times New Roman"/>
          <w:sz w:val="28"/>
          <w:szCs w:val="28"/>
        </w:rPr>
        <w:t>Thực thể: nghiệm pháp Romberg</w:t>
      </w:r>
      <w:r w:rsidRPr="00CA41B5">
        <w:rPr>
          <w:rFonts w:cs="Times New Roman"/>
          <w:sz w:val="28"/>
          <w:szCs w:val="28"/>
          <w:lang w:val="vi-VN"/>
        </w:rPr>
        <w:t xml:space="preserve"> dương tính</w:t>
      </w:r>
      <w:r w:rsidRPr="00CA41B5">
        <w:rPr>
          <w:rFonts w:cs="Times New Roman"/>
          <w:sz w:val="28"/>
          <w:szCs w:val="28"/>
        </w:rPr>
        <w:t xml:space="preserve"> hoặc bước đi hình sao</w:t>
      </w:r>
      <w:r w:rsidRPr="00CA41B5">
        <w:rPr>
          <w:rFonts w:cs="Times New Roman"/>
          <w:sz w:val="28"/>
          <w:szCs w:val="28"/>
          <w:lang w:val="vi-VN"/>
        </w:rPr>
        <w:t xml:space="preserve"> dương tính</w:t>
      </w:r>
      <w:r w:rsidRPr="00CA41B5">
        <w:rPr>
          <w:rFonts w:cs="Times New Roman"/>
          <w:sz w:val="28"/>
          <w:szCs w:val="28"/>
        </w:rPr>
        <w:t xml:space="preserve"> hoặc ngón tay chỉ mũi dương tính.</w:t>
      </w:r>
    </w:p>
    <w:p w14:paraId="5007F5BC" w14:textId="77777777" w:rsidR="000C2DD7" w:rsidRPr="00CA41B5" w:rsidRDefault="000C2DD7" w:rsidP="00CA41B5">
      <w:pPr>
        <w:pStyle w:val="ListParagraph"/>
        <w:numPr>
          <w:ilvl w:val="0"/>
          <w:numId w:val="15"/>
        </w:numPr>
        <w:jc w:val="both"/>
        <w:rPr>
          <w:rFonts w:cs="Times New Roman"/>
          <w:sz w:val="28"/>
          <w:szCs w:val="28"/>
        </w:rPr>
      </w:pPr>
      <w:r w:rsidRPr="00CA41B5">
        <w:rPr>
          <w:rFonts w:cs="Times New Roman"/>
          <w:sz w:val="28"/>
          <w:szCs w:val="28"/>
          <w:lang w:val="vi-VN"/>
        </w:rPr>
        <w:t xml:space="preserve">Mức </w:t>
      </w:r>
      <w:r w:rsidRPr="00CA41B5">
        <w:rPr>
          <w:rFonts w:cs="Times New Roman"/>
          <w:sz w:val="28"/>
          <w:szCs w:val="28"/>
        </w:rPr>
        <w:t>độ chóng mặt và rối loạn thăng bằng (EEV) ≥ 50%</w:t>
      </w:r>
      <w:r w:rsidRPr="00CA41B5">
        <w:rPr>
          <w:rFonts w:cs="Times New Roman"/>
          <w:sz w:val="28"/>
          <w:szCs w:val="28"/>
          <w:lang w:val="vi-VN"/>
        </w:rPr>
        <w:t xml:space="preserve"> </w:t>
      </w:r>
      <w:r w:rsidRPr="00CA41B5">
        <w:rPr>
          <w:rFonts w:cs="Times New Roman"/>
          <w:sz w:val="28"/>
          <w:szCs w:val="28"/>
        </w:rPr>
        <w:t>(tương đương 10 điểm)</w:t>
      </w:r>
    </w:p>
    <w:p w14:paraId="5C6B12C0" w14:textId="77777777" w:rsidR="000C2DD7" w:rsidRPr="00CA41B5" w:rsidRDefault="000C2DD7" w:rsidP="00CA41B5">
      <w:pPr>
        <w:pStyle w:val="ListParagraph"/>
        <w:numPr>
          <w:ilvl w:val="0"/>
          <w:numId w:val="14"/>
        </w:numPr>
        <w:jc w:val="both"/>
        <w:rPr>
          <w:rFonts w:cs="Times New Roman"/>
          <w:sz w:val="28"/>
          <w:szCs w:val="28"/>
        </w:rPr>
      </w:pPr>
      <w:r w:rsidRPr="00CA41B5">
        <w:rPr>
          <w:rFonts w:cs="Times New Roman"/>
          <w:sz w:val="28"/>
          <w:szCs w:val="28"/>
        </w:rPr>
        <w:t>Bệnh nhân trên 18 tuổi</w:t>
      </w:r>
    </w:p>
    <w:p w14:paraId="12BB3E59" w14:textId="77777777" w:rsidR="000C2DD7" w:rsidRPr="00CA41B5" w:rsidRDefault="000C2DD7" w:rsidP="00CA41B5">
      <w:pPr>
        <w:pStyle w:val="ListParagraph"/>
        <w:numPr>
          <w:ilvl w:val="0"/>
          <w:numId w:val="15"/>
        </w:numPr>
        <w:jc w:val="both"/>
        <w:rPr>
          <w:rFonts w:cs="Times New Roman"/>
          <w:sz w:val="28"/>
          <w:szCs w:val="28"/>
        </w:rPr>
      </w:pPr>
      <w:r w:rsidRPr="00CA41B5">
        <w:rPr>
          <w:rFonts w:cs="Times New Roman"/>
          <w:b/>
          <w:sz w:val="28"/>
          <w:szCs w:val="28"/>
        </w:rPr>
        <w:t>Cận lâm sàng</w:t>
      </w:r>
      <w:r w:rsidRPr="00CA41B5">
        <w:rPr>
          <w:rFonts w:cs="Times New Roman"/>
          <w:sz w:val="28"/>
          <w:szCs w:val="28"/>
        </w:rPr>
        <w:t xml:space="preserve">: </w:t>
      </w:r>
    </w:p>
    <w:p w14:paraId="345393B5" w14:textId="77777777" w:rsidR="000C2DD7" w:rsidRPr="00CA41B5" w:rsidRDefault="000C2DD7" w:rsidP="00CA41B5">
      <w:pPr>
        <w:ind w:left="360"/>
        <w:jc w:val="both"/>
        <w:rPr>
          <w:rFonts w:cs="Times New Roman"/>
          <w:sz w:val="28"/>
          <w:szCs w:val="28"/>
          <w:lang w:val="pl-PL"/>
        </w:rPr>
      </w:pPr>
      <w:r w:rsidRPr="00CA41B5">
        <w:rPr>
          <w:rFonts w:cs="Times New Roman"/>
          <w:sz w:val="28"/>
          <w:szCs w:val="28"/>
        </w:rPr>
        <w:t xml:space="preserve">+ </w:t>
      </w:r>
      <w:r w:rsidRPr="00CA41B5">
        <w:rPr>
          <w:rFonts w:cs="Times New Roman"/>
          <w:sz w:val="28"/>
          <w:szCs w:val="28"/>
          <w:lang w:val="pl-PL"/>
        </w:rPr>
        <w:t>Lưu huyết não đồ: Lưu lượng tuần hoàn não vùng trán chũm,</w:t>
      </w:r>
      <w:r w:rsidRPr="00CA41B5">
        <w:rPr>
          <w:rFonts w:cs="Times New Roman"/>
          <w:sz w:val="28"/>
          <w:szCs w:val="28"/>
          <w:lang w:val="vi-VN"/>
        </w:rPr>
        <w:t xml:space="preserve"> </w:t>
      </w:r>
      <w:r w:rsidRPr="00CA41B5">
        <w:rPr>
          <w:rFonts w:cs="Times New Roman"/>
          <w:sz w:val="28"/>
          <w:szCs w:val="28"/>
          <w:lang w:val="pl-PL"/>
        </w:rPr>
        <w:t>chẩm chũm trái và phải giảm &lt; 22%/phút</w:t>
      </w:r>
    </w:p>
    <w:p w14:paraId="05564326" w14:textId="77777777" w:rsidR="000C2DD7" w:rsidRPr="00CA41B5" w:rsidRDefault="000C2DD7" w:rsidP="00CA41B5">
      <w:pPr>
        <w:ind w:left="360"/>
        <w:jc w:val="both"/>
        <w:rPr>
          <w:rFonts w:cs="Times New Roman"/>
          <w:sz w:val="28"/>
          <w:szCs w:val="28"/>
          <w:lang w:val="pl-PL"/>
        </w:rPr>
      </w:pPr>
      <w:r w:rsidRPr="00CA41B5">
        <w:rPr>
          <w:rFonts w:cs="Times New Roman"/>
          <w:sz w:val="28"/>
          <w:szCs w:val="28"/>
          <w:lang w:val="pl-PL"/>
        </w:rPr>
        <w:t xml:space="preserve">+ </w:t>
      </w:r>
      <w:r w:rsidRPr="00CA41B5">
        <w:rPr>
          <w:rFonts w:cs="Times New Roman"/>
          <w:sz w:val="28"/>
          <w:szCs w:val="28"/>
          <w:lang w:val="vi-VN"/>
        </w:rPr>
        <w:t xml:space="preserve">Bệnh nhân </w:t>
      </w:r>
      <w:r w:rsidRPr="00CA41B5">
        <w:rPr>
          <w:rFonts w:cs="Times New Roman"/>
          <w:sz w:val="28"/>
          <w:szCs w:val="28"/>
          <w:lang w:val="pl-PL"/>
        </w:rPr>
        <w:t>không có tổn thương não trên phim chụp cắt lớp vi tính sọ não.</w:t>
      </w:r>
    </w:p>
    <w:p w14:paraId="595ACBB7" w14:textId="77777777" w:rsidR="000C2DD7" w:rsidRPr="00CA41B5" w:rsidRDefault="000C2DD7" w:rsidP="00CA41B5">
      <w:pPr>
        <w:pStyle w:val="ListParagraph"/>
        <w:numPr>
          <w:ilvl w:val="0"/>
          <w:numId w:val="16"/>
        </w:numPr>
        <w:jc w:val="both"/>
        <w:rPr>
          <w:rFonts w:cs="Times New Roman"/>
          <w:sz w:val="28"/>
          <w:szCs w:val="28"/>
          <w:lang w:val="pl-PL"/>
        </w:rPr>
      </w:pPr>
      <w:r w:rsidRPr="00CA41B5">
        <w:rPr>
          <w:rFonts w:cs="Times New Roman"/>
          <w:sz w:val="28"/>
          <w:szCs w:val="28"/>
          <w:lang w:val="pl-PL"/>
        </w:rPr>
        <w:t>Bệnh nhân đồng ý tham gia nghiên cứu</w:t>
      </w:r>
    </w:p>
    <w:p w14:paraId="0B460D31" w14:textId="77777777" w:rsidR="000C2DD7" w:rsidRPr="00CA41B5" w:rsidRDefault="000C2DD7" w:rsidP="00CA41B5">
      <w:pPr>
        <w:jc w:val="both"/>
        <w:rPr>
          <w:rFonts w:cs="Times New Roman"/>
          <w:sz w:val="28"/>
          <w:szCs w:val="28"/>
        </w:rPr>
      </w:pPr>
      <w:r w:rsidRPr="00CA41B5">
        <w:rPr>
          <w:rFonts w:cs="Times New Roman"/>
          <w:b/>
          <w:sz w:val="28"/>
          <w:szCs w:val="28"/>
        </w:rPr>
        <w:t>Tiêu chuẩn loại trừ</w:t>
      </w:r>
      <w:r w:rsidRPr="00CA41B5">
        <w:rPr>
          <w:rFonts w:cs="Times New Roman"/>
          <w:sz w:val="28"/>
          <w:szCs w:val="28"/>
        </w:rPr>
        <w:t>:</w:t>
      </w:r>
    </w:p>
    <w:p w14:paraId="1974BEE2" w14:textId="77777777" w:rsidR="000C2DD7" w:rsidRPr="00CA41B5" w:rsidRDefault="000C2DD7" w:rsidP="00CA41B5">
      <w:pPr>
        <w:pStyle w:val="ListParagraph"/>
        <w:numPr>
          <w:ilvl w:val="0"/>
          <w:numId w:val="17"/>
        </w:numPr>
        <w:jc w:val="both"/>
        <w:rPr>
          <w:rFonts w:cs="Times New Roman"/>
          <w:sz w:val="28"/>
          <w:szCs w:val="28"/>
        </w:rPr>
      </w:pPr>
      <w:r w:rsidRPr="00CA41B5">
        <w:rPr>
          <w:rFonts w:cs="Times New Roman"/>
          <w:sz w:val="28"/>
          <w:szCs w:val="28"/>
        </w:rPr>
        <w:t>Bệnh nhân không đồng ý tham gia nghiên cứu</w:t>
      </w:r>
    </w:p>
    <w:p w14:paraId="2ECBB2C7" w14:textId="77777777" w:rsidR="000C2DD7" w:rsidRPr="00CA41B5" w:rsidRDefault="000C2DD7" w:rsidP="00CA41B5">
      <w:pPr>
        <w:pStyle w:val="ListParagraph"/>
        <w:numPr>
          <w:ilvl w:val="0"/>
          <w:numId w:val="17"/>
        </w:numPr>
        <w:jc w:val="both"/>
        <w:rPr>
          <w:rFonts w:cs="Times New Roman"/>
          <w:sz w:val="28"/>
          <w:szCs w:val="28"/>
        </w:rPr>
      </w:pPr>
      <w:r w:rsidRPr="00CA41B5">
        <w:rPr>
          <w:rFonts w:cs="Times New Roman"/>
          <w:sz w:val="28"/>
          <w:szCs w:val="28"/>
        </w:rPr>
        <w:t>Bệnh nhân có chống chỉ định điều trị oxy cao áp</w:t>
      </w:r>
    </w:p>
    <w:p w14:paraId="57964B7E" w14:textId="77777777" w:rsidR="000C2DD7" w:rsidRPr="00CA41B5" w:rsidRDefault="000C2DD7" w:rsidP="00CA41B5">
      <w:pPr>
        <w:jc w:val="both"/>
        <w:rPr>
          <w:rFonts w:cs="Times New Roman"/>
          <w:sz w:val="28"/>
          <w:szCs w:val="28"/>
        </w:rPr>
      </w:pPr>
      <w:r w:rsidRPr="00CA41B5">
        <w:rPr>
          <w:rFonts w:cs="Times New Roman"/>
          <w:b/>
          <w:sz w:val="28"/>
          <w:szCs w:val="28"/>
        </w:rPr>
        <w:t>Nhóm chứng</w:t>
      </w:r>
      <w:r w:rsidRPr="00CA41B5">
        <w:rPr>
          <w:rFonts w:cs="Times New Roman"/>
          <w:sz w:val="28"/>
          <w:szCs w:val="28"/>
        </w:rPr>
        <w:t>: tất cả các bệnh nhân được chẩn đoán rối loạn tiền đình chỉ điều trị nội khoa</w:t>
      </w:r>
    </w:p>
    <w:p w14:paraId="3C1025B9" w14:textId="77777777" w:rsidR="001E34E4" w:rsidRPr="00CA41B5" w:rsidRDefault="001E34E4" w:rsidP="00CA41B5">
      <w:pPr>
        <w:jc w:val="both"/>
        <w:rPr>
          <w:rFonts w:cs="Times New Roman"/>
          <w:b/>
          <w:i/>
          <w:sz w:val="28"/>
          <w:szCs w:val="28"/>
        </w:rPr>
      </w:pPr>
      <w:r w:rsidRPr="00CA41B5">
        <w:rPr>
          <w:rFonts w:cs="Times New Roman"/>
          <w:b/>
          <w:i/>
          <w:sz w:val="28"/>
          <w:szCs w:val="28"/>
          <w:lang w:val="vi-VN"/>
        </w:rPr>
        <w:t>2.1.2. Thời gian và địa điểm nghiên cứu</w:t>
      </w:r>
    </w:p>
    <w:p w14:paraId="52840F5C" w14:textId="77777777" w:rsidR="001E34E4" w:rsidRPr="00CA41B5" w:rsidRDefault="001E34E4" w:rsidP="00CA41B5">
      <w:pPr>
        <w:pStyle w:val="ListParagraph"/>
        <w:numPr>
          <w:ilvl w:val="0"/>
          <w:numId w:val="18"/>
        </w:numPr>
        <w:jc w:val="both"/>
        <w:rPr>
          <w:rFonts w:cs="Times New Roman"/>
          <w:sz w:val="28"/>
          <w:szCs w:val="28"/>
        </w:rPr>
      </w:pPr>
      <w:r w:rsidRPr="00CA41B5">
        <w:rPr>
          <w:rFonts w:cs="Times New Roman"/>
          <w:sz w:val="28"/>
          <w:szCs w:val="28"/>
        </w:rPr>
        <w:t xml:space="preserve">Thời gian từ tháng </w:t>
      </w:r>
      <w:r w:rsidRPr="00CA41B5">
        <w:rPr>
          <w:rFonts w:cs="Times New Roman"/>
          <w:sz w:val="28"/>
          <w:szCs w:val="28"/>
          <w:lang w:val="vi-VN"/>
        </w:rPr>
        <w:t>1/2024 đến tháng 3/2025</w:t>
      </w:r>
    </w:p>
    <w:p w14:paraId="2F4E1E81" w14:textId="77777777" w:rsidR="001E34E4" w:rsidRPr="00CA41B5" w:rsidRDefault="001E34E4" w:rsidP="00CA41B5">
      <w:pPr>
        <w:pStyle w:val="ListParagraph"/>
        <w:numPr>
          <w:ilvl w:val="0"/>
          <w:numId w:val="18"/>
        </w:numPr>
        <w:jc w:val="both"/>
        <w:rPr>
          <w:rFonts w:cs="Times New Roman"/>
          <w:sz w:val="28"/>
          <w:szCs w:val="28"/>
        </w:rPr>
      </w:pPr>
      <w:r w:rsidRPr="00CA41B5">
        <w:rPr>
          <w:rFonts w:cs="Times New Roman"/>
          <w:sz w:val="28"/>
          <w:szCs w:val="28"/>
        </w:rPr>
        <w:t>Địa điểm: Viện Y học biển Việt Nam</w:t>
      </w:r>
      <w:r w:rsidRPr="00CA41B5">
        <w:rPr>
          <w:rFonts w:cs="Times New Roman"/>
          <w:sz w:val="28"/>
          <w:szCs w:val="28"/>
          <w:lang w:val="vi-VN"/>
        </w:rPr>
        <w:tab/>
      </w:r>
    </w:p>
    <w:p w14:paraId="1277BE1A" w14:textId="77777777" w:rsidR="00CA41B5" w:rsidRDefault="00CA41B5">
      <w:pPr>
        <w:rPr>
          <w:rFonts w:cs="Times New Roman"/>
          <w:b/>
          <w:sz w:val="28"/>
          <w:szCs w:val="28"/>
          <w:lang w:val="vi-VN"/>
        </w:rPr>
      </w:pPr>
      <w:r>
        <w:rPr>
          <w:rFonts w:cs="Times New Roman"/>
          <w:b/>
          <w:sz w:val="28"/>
          <w:szCs w:val="28"/>
          <w:lang w:val="vi-VN"/>
        </w:rPr>
        <w:br w:type="page"/>
      </w:r>
    </w:p>
    <w:p w14:paraId="62F50BC9" w14:textId="3E926D4B" w:rsidR="001E34E4" w:rsidRPr="00CA41B5" w:rsidRDefault="001E34E4" w:rsidP="00CA41B5">
      <w:pPr>
        <w:jc w:val="both"/>
        <w:rPr>
          <w:rFonts w:cs="Times New Roman"/>
          <w:b/>
          <w:sz w:val="28"/>
          <w:szCs w:val="28"/>
          <w:lang w:val="vi-VN"/>
        </w:rPr>
      </w:pPr>
      <w:r w:rsidRPr="00CA41B5">
        <w:rPr>
          <w:rFonts w:cs="Times New Roman"/>
          <w:b/>
          <w:sz w:val="28"/>
          <w:szCs w:val="28"/>
          <w:lang w:val="vi-VN"/>
        </w:rPr>
        <w:lastRenderedPageBreak/>
        <w:t xml:space="preserve">2.2. Phương pháp nghiên cứu </w:t>
      </w:r>
    </w:p>
    <w:p w14:paraId="6DD1FE73" w14:textId="77777777" w:rsidR="001E34E4" w:rsidRPr="00CA41B5" w:rsidRDefault="001E34E4" w:rsidP="00CA41B5">
      <w:pPr>
        <w:jc w:val="both"/>
        <w:rPr>
          <w:rFonts w:cs="Times New Roman"/>
          <w:sz w:val="28"/>
          <w:szCs w:val="28"/>
          <w:lang w:val="vi-VN"/>
        </w:rPr>
      </w:pPr>
      <w:r w:rsidRPr="00CA41B5">
        <w:rPr>
          <w:rFonts w:cs="Times New Roman"/>
          <w:b/>
          <w:i/>
          <w:sz w:val="28"/>
          <w:szCs w:val="28"/>
          <w:lang w:val="vi-VN"/>
        </w:rPr>
        <w:t xml:space="preserve">2.2.1. Thiết kế nghiên cứu: </w:t>
      </w:r>
      <w:r w:rsidRPr="00CA41B5">
        <w:rPr>
          <w:rFonts w:cs="Times New Roman"/>
          <w:sz w:val="28"/>
          <w:szCs w:val="28"/>
          <w:lang w:val="vi-VN"/>
        </w:rPr>
        <w:t>nghiên cứu bệnh chứng</w:t>
      </w:r>
    </w:p>
    <w:p w14:paraId="2C1B7937" w14:textId="77777777" w:rsidR="001E34E4" w:rsidRPr="00CA41B5" w:rsidRDefault="001E34E4" w:rsidP="00CA41B5">
      <w:pPr>
        <w:jc w:val="both"/>
        <w:rPr>
          <w:rFonts w:cs="Times New Roman"/>
          <w:sz w:val="28"/>
          <w:szCs w:val="28"/>
          <w:lang w:val="vi-VN"/>
        </w:rPr>
      </w:pPr>
      <w:r w:rsidRPr="00CA41B5">
        <w:rPr>
          <w:rFonts w:cs="Times New Roman"/>
          <w:b/>
          <w:sz w:val="28"/>
          <w:szCs w:val="28"/>
          <w:lang w:val="vi-VN"/>
        </w:rPr>
        <w:t>2.2.2</w:t>
      </w:r>
      <w:r w:rsidRPr="00CA41B5">
        <w:rPr>
          <w:rFonts w:cs="Times New Roman"/>
          <w:b/>
          <w:i/>
          <w:sz w:val="28"/>
          <w:szCs w:val="28"/>
          <w:lang w:val="vi-VN"/>
        </w:rPr>
        <w:t>. Cỡ mẫu và phương pháp chọn mẫu</w:t>
      </w:r>
    </w:p>
    <w:p w14:paraId="3505FB23" w14:textId="77777777" w:rsidR="001E34E4" w:rsidRPr="00CA41B5" w:rsidRDefault="001E34E4" w:rsidP="00CA41B5">
      <w:pPr>
        <w:jc w:val="both"/>
        <w:rPr>
          <w:rFonts w:cs="Times New Roman"/>
          <w:sz w:val="28"/>
          <w:szCs w:val="28"/>
          <w:lang w:val="vi-VN"/>
        </w:rPr>
      </w:pPr>
      <w:r w:rsidRPr="00CA41B5">
        <w:rPr>
          <w:rFonts w:cs="Times New Roman"/>
          <w:sz w:val="28"/>
          <w:szCs w:val="28"/>
          <w:lang w:val="vi-VN"/>
        </w:rPr>
        <w:t xml:space="preserve">        Phương pháp chọn mẫu có chủ đích cho đến đủ số lượng bệnh nhân. Qua thu thập chúng tôi chọn được 438 bệnh nhân đủ tiêu chuẩn lựa chọn, trong đó nhóm nghiên cứu là 267 bệnh nhân, nhóm chứng là 171 bệnh nhân </w:t>
      </w:r>
    </w:p>
    <w:p w14:paraId="4180447B" w14:textId="77777777" w:rsidR="001E34E4" w:rsidRPr="00CA41B5" w:rsidRDefault="001E34E4" w:rsidP="00CA41B5">
      <w:pPr>
        <w:jc w:val="both"/>
        <w:rPr>
          <w:rFonts w:cs="Times New Roman"/>
          <w:b/>
          <w:i/>
          <w:sz w:val="28"/>
          <w:szCs w:val="28"/>
          <w:lang w:val="vi-VN"/>
        </w:rPr>
      </w:pPr>
      <w:r w:rsidRPr="00CA41B5">
        <w:rPr>
          <w:rFonts w:cs="Times New Roman"/>
          <w:b/>
          <w:i/>
          <w:sz w:val="28"/>
          <w:szCs w:val="28"/>
          <w:lang w:val="vi-VN"/>
        </w:rPr>
        <w:t>2.2.3. Nội dung và các biến số trong nghiên cứu</w:t>
      </w:r>
    </w:p>
    <w:p w14:paraId="70D0098F" w14:textId="77777777" w:rsidR="001E34E4" w:rsidRPr="00CA41B5" w:rsidRDefault="001E34E4" w:rsidP="00CA41B5">
      <w:pPr>
        <w:pStyle w:val="ListParagraph"/>
        <w:numPr>
          <w:ilvl w:val="0"/>
          <w:numId w:val="19"/>
        </w:numPr>
        <w:jc w:val="both"/>
        <w:rPr>
          <w:rFonts w:cs="Times New Roman"/>
          <w:sz w:val="28"/>
          <w:szCs w:val="28"/>
          <w:lang w:val="vi-VN"/>
        </w:rPr>
      </w:pPr>
      <w:r w:rsidRPr="00CA41B5">
        <w:rPr>
          <w:rFonts w:cs="Times New Roman"/>
          <w:sz w:val="28"/>
          <w:szCs w:val="28"/>
          <w:lang w:val="vi-VN"/>
        </w:rPr>
        <w:t>Đặc điểm chung của đối tượng nghiên cứu: tuổi, giới</w:t>
      </w:r>
    </w:p>
    <w:p w14:paraId="780B9BD9" w14:textId="77777777" w:rsidR="001E34E4" w:rsidRPr="00CA41B5" w:rsidRDefault="001E34E4" w:rsidP="00CA41B5">
      <w:pPr>
        <w:pStyle w:val="ListParagraph"/>
        <w:numPr>
          <w:ilvl w:val="0"/>
          <w:numId w:val="19"/>
        </w:numPr>
        <w:jc w:val="both"/>
        <w:rPr>
          <w:rFonts w:cs="Times New Roman"/>
          <w:sz w:val="28"/>
          <w:szCs w:val="28"/>
          <w:lang w:val="vi-VN"/>
        </w:rPr>
      </w:pPr>
      <w:r w:rsidRPr="00CA41B5">
        <w:rPr>
          <w:rFonts w:cs="Times New Roman"/>
          <w:sz w:val="28"/>
          <w:szCs w:val="28"/>
          <w:lang w:val="vi-VN"/>
        </w:rPr>
        <w:t>Triệu chứng lâm sàng của đối tượng nghiên cứu</w:t>
      </w:r>
    </w:p>
    <w:p w14:paraId="7066B90F" w14:textId="77777777" w:rsidR="001E34E4" w:rsidRPr="00CA41B5" w:rsidRDefault="001E34E4" w:rsidP="00CA41B5">
      <w:pPr>
        <w:pStyle w:val="ListParagraph"/>
        <w:numPr>
          <w:ilvl w:val="0"/>
          <w:numId w:val="20"/>
        </w:numPr>
        <w:tabs>
          <w:tab w:val="left" w:pos="709"/>
        </w:tabs>
        <w:ind w:right="20"/>
        <w:jc w:val="both"/>
        <w:rPr>
          <w:rFonts w:cs="Times New Roman"/>
          <w:sz w:val="28"/>
          <w:szCs w:val="28"/>
          <w:lang w:val="vi-VN"/>
        </w:rPr>
      </w:pPr>
      <w:r w:rsidRPr="00CA41B5">
        <w:rPr>
          <w:rFonts w:cs="Times New Roman"/>
          <w:sz w:val="28"/>
          <w:szCs w:val="28"/>
          <w:lang w:val="vi-VN"/>
        </w:rPr>
        <w:t>Đánh giá mức độ cải thiện triệu chứng chóng mặt, rối loạn thăng bằng bằng thang điểm EEV (phụ lục 1) trước và sau điều trị.</w:t>
      </w:r>
    </w:p>
    <w:p w14:paraId="2FD65D93" w14:textId="77777777" w:rsidR="001E34E4" w:rsidRPr="00CA41B5" w:rsidRDefault="001E34E4" w:rsidP="00CA41B5">
      <w:pPr>
        <w:pStyle w:val="ListParagraph"/>
        <w:numPr>
          <w:ilvl w:val="0"/>
          <w:numId w:val="20"/>
        </w:numPr>
        <w:tabs>
          <w:tab w:val="left" w:pos="709"/>
        </w:tabs>
        <w:ind w:right="20"/>
        <w:jc w:val="both"/>
        <w:rPr>
          <w:rFonts w:cs="Times New Roman"/>
          <w:sz w:val="28"/>
          <w:szCs w:val="28"/>
          <w:lang w:val="vi-VN"/>
        </w:rPr>
      </w:pPr>
      <w:r w:rsidRPr="00CA41B5">
        <w:rPr>
          <w:rFonts w:cs="Times New Roman"/>
          <w:sz w:val="28"/>
          <w:szCs w:val="28"/>
          <w:lang w:val="vi-VN"/>
        </w:rPr>
        <w:t>Đánh giá mức độ cải thiện triệu chứng đau đầu bằng thang điểm VAS trước và sau điều trị. (Phụ lục 2).</w:t>
      </w:r>
    </w:p>
    <w:p w14:paraId="4DD0A43F" w14:textId="77777777" w:rsidR="001E34E4" w:rsidRPr="00CA41B5" w:rsidRDefault="001E34E4" w:rsidP="00CA41B5">
      <w:pPr>
        <w:pStyle w:val="ListParagraph"/>
        <w:numPr>
          <w:ilvl w:val="0"/>
          <w:numId w:val="20"/>
        </w:numPr>
        <w:tabs>
          <w:tab w:val="left" w:pos="709"/>
        </w:tabs>
        <w:ind w:right="20"/>
        <w:jc w:val="both"/>
        <w:rPr>
          <w:rFonts w:cs="Times New Roman"/>
          <w:sz w:val="28"/>
          <w:szCs w:val="28"/>
          <w:lang w:val="vi-VN"/>
        </w:rPr>
      </w:pPr>
      <w:r w:rsidRPr="00CA41B5">
        <w:rPr>
          <w:rFonts w:cs="Times New Roman"/>
          <w:sz w:val="28"/>
          <w:szCs w:val="28"/>
          <w:lang w:val="vi-VN"/>
        </w:rPr>
        <w:t xml:space="preserve">Mức độ cải thiện chất lượng giấc ngủ bằng thang điểm PSQI (Phụ lục 3) trước và sau điều trị </w:t>
      </w:r>
    </w:p>
    <w:p w14:paraId="5839E88A" w14:textId="77777777" w:rsidR="001E34E4" w:rsidRPr="00CA41B5" w:rsidRDefault="001E34E4" w:rsidP="00CA41B5">
      <w:pPr>
        <w:pStyle w:val="ListParagraph"/>
        <w:numPr>
          <w:ilvl w:val="0"/>
          <w:numId w:val="20"/>
        </w:numPr>
        <w:tabs>
          <w:tab w:val="left" w:pos="709"/>
        </w:tabs>
        <w:ind w:right="20"/>
        <w:jc w:val="both"/>
        <w:rPr>
          <w:rFonts w:cs="Times New Roman"/>
          <w:sz w:val="28"/>
          <w:szCs w:val="28"/>
          <w:lang w:val="vi-VN"/>
        </w:rPr>
      </w:pPr>
      <w:r w:rsidRPr="00CA41B5">
        <w:rPr>
          <w:rFonts w:cs="Times New Roman"/>
          <w:sz w:val="28"/>
          <w:szCs w:val="28"/>
          <w:lang w:val="vi-VN"/>
        </w:rPr>
        <w:t>Kết quả đo lưu huyết não trước và sau điều trị.</w:t>
      </w:r>
    </w:p>
    <w:p w14:paraId="409AE64D" w14:textId="77777777" w:rsidR="001E34E4" w:rsidRPr="00CA41B5" w:rsidRDefault="001E34E4" w:rsidP="00CA41B5">
      <w:pPr>
        <w:tabs>
          <w:tab w:val="left" w:pos="709"/>
        </w:tabs>
        <w:ind w:right="20"/>
        <w:jc w:val="both"/>
        <w:rPr>
          <w:rFonts w:cs="Times New Roman"/>
          <w:b/>
          <w:sz w:val="28"/>
          <w:szCs w:val="28"/>
          <w:lang w:val="vi-VN"/>
        </w:rPr>
      </w:pPr>
      <w:r w:rsidRPr="00CA41B5">
        <w:rPr>
          <w:rFonts w:cs="Times New Roman"/>
          <w:b/>
          <w:sz w:val="28"/>
          <w:szCs w:val="28"/>
          <w:lang w:val="vi-VN"/>
        </w:rPr>
        <w:t>2.2.4. Một số phương pháp đánh giá sử dụng trong nghiên cứu</w:t>
      </w:r>
    </w:p>
    <w:p w14:paraId="1181EE98" w14:textId="77777777" w:rsidR="001E34E4" w:rsidRPr="00CA41B5" w:rsidRDefault="001E34E4" w:rsidP="00CA41B5">
      <w:pPr>
        <w:pStyle w:val="ListParagraph"/>
        <w:numPr>
          <w:ilvl w:val="0"/>
          <w:numId w:val="21"/>
        </w:numPr>
        <w:tabs>
          <w:tab w:val="left" w:pos="709"/>
        </w:tabs>
        <w:ind w:right="20"/>
        <w:jc w:val="both"/>
        <w:rPr>
          <w:rFonts w:cs="Times New Roman"/>
          <w:sz w:val="28"/>
          <w:szCs w:val="28"/>
          <w:lang w:val="vi-VN"/>
        </w:rPr>
      </w:pPr>
      <w:r w:rsidRPr="00CA41B5">
        <w:rPr>
          <w:rFonts w:cs="Times New Roman"/>
          <w:sz w:val="28"/>
          <w:szCs w:val="28"/>
          <w:lang w:val="vi-VN"/>
        </w:rPr>
        <w:t>Thang điểm EEV: Thang điểm đánh giá mức độ chóng mặt, rối loạn thăng bằng của châu Âu European Evaluation of Vertigo scale (EEV) là 1 bảng câu hỏi do bác sĩ thực hiện chỉ đánh giá các triệu chứng của rối loạn chức năng tiền đình. Thang điểm đánh giá cao nhất là 16 điểm.</w:t>
      </w:r>
    </w:p>
    <w:p w14:paraId="40AAEFCC" w14:textId="77777777" w:rsidR="001E34E4" w:rsidRPr="00CA41B5" w:rsidRDefault="001E34E4" w:rsidP="00CA41B5">
      <w:pPr>
        <w:pStyle w:val="ListParagraph"/>
        <w:tabs>
          <w:tab w:val="left" w:pos="709"/>
        </w:tabs>
        <w:ind w:right="20"/>
        <w:jc w:val="both"/>
        <w:rPr>
          <w:rFonts w:cs="Times New Roman"/>
          <w:sz w:val="28"/>
          <w:szCs w:val="28"/>
          <w:lang w:val="vi-VN"/>
        </w:rPr>
      </w:pPr>
      <w:r w:rsidRPr="00CA41B5">
        <w:rPr>
          <w:rFonts w:cs="Times New Roman"/>
          <w:sz w:val="28"/>
          <w:szCs w:val="28"/>
          <w:lang w:val="vi-VN"/>
        </w:rPr>
        <w:t xml:space="preserve">         +  Điểm EEV từ 0 - 4: không chóng mặt </w:t>
      </w:r>
    </w:p>
    <w:p w14:paraId="78BE2FE2" w14:textId="77777777" w:rsidR="001E34E4" w:rsidRPr="00CA41B5" w:rsidRDefault="001E34E4" w:rsidP="00CA41B5">
      <w:pPr>
        <w:tabs>
          <w:tab w:val="left" w:pos="709"/>
        </w:tabs>
        <w:ind w:right="20"/>
        <w:jc w:val="both"/>
        <w:rPr>
          <w:rFonts w:cs="Times New Roman"/>
          <w:sz w:val="28"/>
          <w:szCs w:val="28"/>
          <w:lang w:val="vi-VN"/>
        </w:rPr>
      </w:pPr>
      <w:r w:rsidRPr="00CA41B5">
        <w:rPr>
          <w:rFonts w:cs="Times New Roman"/>
          <w:sz w:val="28"/>
          <w:szCs w:val="28"/>
          <w:lang w:val="vi-VN"/>
        </w:rPr>
        <w:t xml:space="preserve">                    + Điểm EEV từ 5- 8 : chóng mặt nhẹ</w:t>
      </w:r>
    </w:p>
    <w:p w14:paraId="333FFBF2" w14:textId="77777777" w:rsidR="001E34E4" w:rsidRPr="00CA41B5" w:rsidRDefault="001E34E4" w:rsidP="00CA41B5">
      <w:pPr>
        <w:tabs>
          <w:tab w:val="left" w:pos="709"/>
        </w:tabs>
        <w:ind w:right="20"/>
        <w:jc w:val="both"/>
        <w:rPr>
          <w:rFonts w:cs="Times New Roman"/>
          <w:sz w:val="28"/>
          <w:szCs w:val="28"/>
          <w:lang w:val="vi-VN"/>
        </w:rPr>
      </w:pPr>
      <w:r w:rsidRPr="00CA41B5">
        <w:rPr>
          <w:rFonts w:cs="Times New Roman"/>
          <w:sz w:val="28"/>
          <w:szCs w:val="28"/>
          <w:lang w:val="vi-VN"/>
        </w:rPr>
        <w:t xml:space="preserve">                    + Điểm EEV 9 - 12: chóng mặt trung bình</w:t>
      </w:r>
    </w:p>
    <w:p w14:paraId="38B13CB8" w14:textId="77777777" w:rsidR="001E34E4" w:rsidRPr="00CA41B5" w:rsidRDefault="001E34E4" w:rsidP="00CA41B5">
      <w:pPr>
        <w:tabs>
          <w:tab w:val="left" w:pos="709"/>
        </w:tabs>
        <w:ind w:right="20"/>
        <w:jc w:val="both"/>
        <w:rPr>
          <w:rFonts w:cs="Times New Roman"/>
          <w:sz w:val="28"/>
          <w:szCs w:val="28"/>
          <w:vertAlign w:val="subscript"/>
          <w:lang w:val="vi-VN"/>
        </w:rPr>
      </w:pPr>
      <w:r w:rsidRPr="00CA41B5">
        <w:rPr>
          <w:rFonts w:cs="Times New Roman"/>
          <w:sz w:val="28"/>
          <w:szCs w:val="28"/>
          <w:lang w:val="vi-VN"/>
        </w:rPr>
        <w:t xml:space="preserve">                    + Điểm EEV 13 - 16: chóng mặt nặng</w:t>
      </w:r>
    </w:p>
    <w:p w14:paraId="02733577" w14:textId="77777777" w:rsidR="001E34E4" w:rsidRPr="00CA41B5" w:rsidRDefault="001E34E4" w:rsidP="00CA41B5">
      <w:pPr>
        <w:pStyle w:val="ListParagraph"/>
        <w:numPr>
          <w:ilvl w:val="0"/>
          <w:numId w:val="22"/>
        </w:numPr>
        <w:tabs>
          <w:tab w:val="left" w:pos="709"/>
        </w:tabs>
        <w:ind w:right="20"/>
        <w:jc w:val="both"/>
        <w:rPr>
          <w:rFonts w:cs="Times New Roman"/>
          <w:sz w:val="28"/>
          <w:szCs w:val="28"/>
          <w:lang w:val="vi-VN"/>
        </w:rPr>
      </w:pPr>
      <w:r w:rsidRPr="00CA41B5">
        <w:rPr>
          <w:rFonts w:cs="Times New Roman"/>
          <w:sz w:val="28"/>
          <w:szCs w:val="28"/>
          <w:lang w:val="vi-VN"/>
        </w:rPr>
        <w:t xml:space="preserve">Thang điểm PSQI: Được tính bằng tổng điểm của một bảng câu hỏi mà người bệnh tham gia trả lời gồm: 4 câu hỏi có kết thúc mở, 14 câu hỏi trả lời dựa vào tần số và mức độ của các phương diện gồm: thời gian ngủ, tỉnh giấc nửa đêm, mức độ khó ngủ, mức độ ảnh hưởng đến hoạt động hằng </w:t>
      </w:r>
      <w:r w:rsidRPr="00CA41B5">
        <w:rPr>
          <w:rFonts w:cs="Times New Roman"/>
          <w:sz w:val="28"/>
          <w:szCs w:val="28"/>
          <w:lang w:val="vi-VN"/>
        </w:rPr>
        <w:lastRenderedPageBreak/>
        <w:t>ngày do khó ngủ, hiệu suất giấc ngủ, sử dụng thuốc ngủ, tự đánh giá chất lượng giấc ngủ, điểm càng cao thì rối loạn giấc ngủ càng nặng:</w:t>
      </w:r>
    </w:p>
    <w:p w14:paraId="18D6C8CF" w14:textId="77777777" w:rsidR="001E34E4" w:rsidRPr="00CA41B5" w:rsidRDefault="001E34E4" w:rsidP="00CA41B5">
      <w:pPr>
        <w:tabs>
          <w:tab w:val="left" w:pos="709"/>
        </w:tabs>
        <w:ind w:left="360" w:right="20"/>
        <w:jc w:val="both"/>
        <w:rPr>
          <w:rFonts w:cs="Times New Roman"/>
          <w:sz w:val="28"/>
          <w:szCs w:val="28"/>
          <w:lang w:val="vi-VN"/>
        </w:rPr>
      </w:pPr>
      <w:r w:rsidRPr="00CA41B5">
        <w:rPr>
          <w:rFonts w:cs="Times New Roman"/>
          <w:sz w:val="28"/>
          <w:szCs w:val="28"/>
          <w:lang w:val="vi-VN"/>
        </w:rPr>
        <w:t xml:space="preserve">              + PSQI &lt; 5: không có rối loạn giấc ngủ</w:t>
      </w:r>
    </w:p>
    <w:p w14:paraId="02E277FC" w14:textId="77777777" w:rsidR="001E34E4" w:rsidRPr="00CA41B5" w:rsidRDefault="001E34E4" w:rsidP="00CA41B5">
      <w:pPr>
        <w:tabs>
          <w:tab w:val="left" w:pos="709"/>
        </w:tabs>
        <w:ind w:right="20"/>
        <w:jc w:val="both"/>
        <w:rPr>
          <w:rFonts w:cs="Times New Roman"/>
          <w:sz w:val="28"/>
          <w:szCs w:val="28"/>
          <w:lang w:val="vi-VN"/>
        </w:rPr>
      </w:pPr>
      <w:r w:rsidRPr="00CA41B5">
        <w:rPr>
          <w:rFonts w:cs="Times New Roman"/>
          <w:sz w:val="28"/>
          <w:szCs w:val="28"/>
          <w:lang w:val="vi-VN"/>
        </w:rPr>
        <w:t xml:space="preserve">                   +  PSQI 5 -10: rối loạn giấc ngủ nhẹ</w:t>
      </w:r>
    </w:p>
    <w:p w14:paraId="4521AD4D" w14:textId="77777777" w:rsidR="001E34E4" w:rsidRPr="00CA41B5" w:rsidRDefault="001E34E4" w:rsidP="00CA41B5">
      <w:pPr>
        <w:tabs>
          <w:tab w:val="left" w:pos="709"/>
        </w:tabs>
        <w:ind w:right="20"/>
        <w:jc w:val="both"/>
        <w:rPr>
          <w:rFonts w:cs="Times New Roman"/>
          <w:sz w:val="28"/>
          <w:szCs w:val="28"/>
          <w:lang w:val="vi-VN"/>
        </w:rPr>
      </w:pPr>
      <w:r w:rsidRPr="00CA41B5">
        <w:rPr>
          <w:rFonts w:cs="Times New Roman"/>
          <w:sz w:val="28"/>
          <w:szCs w:val="28"/>
          <w:lang w:val="vi-VN"/>
        </w:rPr>
        <w:t xml:space="preserve">                   +  PSQI 10 -15 điểm: rối loạn giấc ngủ trung bình</w:t>
      </w:r>
    </w:p>
    <w:p w14:paraId="38024A01" w14:textId="77777777" w:rsidR="001E34E4" w:rsidRPr="00CA41B5" w:rsidRDefault="001E34E4" w:rsidP="00CA41B5">
      <w:pPr>
        <w:tabs>
          <w:tab w:val="left" w:pos="709"/>
        </w:tabs>
        <w:ind w:right="20"/>
        <w:jc w:val="both"/>
        <w:rPr>
          <w:rFonts w:cs="Times New Roman"/>
          <w:sz w:val="28"/>
          <w:szCs w:val="28"/>
          <w:lang w:val="vi-VN"/>
        </w:rPr>
      </w:pPr>
      <w:r w:rsidRPr="00CA41B5">
        <w:rPr>
          <w:rFonts w:cs="Times New Roman"/>
          <w:sz w:val="28"/>
          <w:szCs w:val="28"/>
          <w:lang w:val="vi-VN"/>
        </w:rPr>
        <w:t xml:space="preserve">                  + PSQI &gt;15 điểm: rối loạn giấc ngủ nặng</w:t>
      </w:r>
    </w:p>
    <w:p w14:paraId="4ADDC97A" w14:textId="77777777" w:rsidR="001E34E4" w:rsidRPr="00CA41B5" w:rsidRDefault="001E34E4" w:rsidP="00CA41B5">
      <w:pPr>
        <w:pStyle w:val="ListParagraph"/>
        <w:numPr>
          <w:ilvl w:val="0"/>
          <w:numId w:val="23"/>
        </w:numPr>
        <w:tabs>
          <w:tab w:val="left" w:pos="709"/>
        </w:tabs>
        <w:ind w:right="20"/>
        <w:jc w:val="both"/>
        <w:rPr>
          <w:rFonts w:cs="Times New Roman"/>
          <w:sz w:val="28"/>
          <w:szCs w:val="28"/>
          <w:lang w:val="vi-VN"/>
        </w:rPr>
      </w:pPr>
      <w:r w:rsidRPr="00CA41B5">
        <w:rPr>
          <w:rFonts w:cs="Times New Roman"/>
          <w:sz w:val="28"/>
          <w:szCs w:val="28"/>
          <w:lang w:val="vi-VN"/>
        </w:rPr>
        <w:t>Thang điểm VAS</w:t>
      </w:r>
      <w:r w:rsidRPr="00CA41B5">
        <w:rPr>
          <w:rFonts w:cs="Times New Roman"/>
          <w:b/>
          <w:sz w:val="28"/>
          <w:szCs w:val="28"/>
          <w:lang w:val="vi-VN"/>
        </w:rPr>
        <w:t xml:space="preserve">: </w:t>
      </w:r>
      <w:r w:rsidRPr="00CA41B5">
        <w:rPr>
          <w:rFonts w:cs="Times New Roman"/>
          <w:sz w:val="28"/>
          <w:szCs w:val="28"/>
          <w:lang w:val="vi-VN"/>
        </w:rPr>
        <w:t xml:space="preserve">Đau là sự đánh giá chủ quan của bệnh nhân qua thang điểm VAS. Mức độ đau của bệnh nhân được đánh giá theo thang điểm VAS từ 1 đến 10 điểm bằng thước đo của hãng Astra – Zeneca.                    </w:t>
      </w:r>
    </w:p>
    <w:p w14:paraId="3987213E" w14:textId="77777777" w:rsidR="001E34E4" w:rsidRPr="00CA41B5" w:rsidRDefault="001E34E4" w:rsidP="00CA41B5">
      <w:pPr>
        <w:pStyle w:val="ListParagraph"/>
        <w:tabs>
          <w:tab w:val="left" w:pos="709"/>
        </w:tabs>
        <w:ind w:right="20"/>
        <w:jc w:val="both"/>
        <w:rPr>
          <w:rFonts w:cs="Times New Roman"/>
          <w:sz w:val="28"/>
          <w:szCs w:val="28"/>
          <w:lang w:val="vi-VN"/>
        </w:rPr>
      </w:pPr>
      <w:r w:rsidRPr="00CA41B5">
        <w:rPr>
          <w:rFonts w:cs="Times New Roman"/>
          <w:sz w:val="28"/>
          <w:szCs w:val="28"/>
          <w:lang w:val="vi-VN"/>
        </w:rPr>
        <w:t xml:space="preserve">          + VAS từ 0 - 1 điểm: không đau</w:t>
      </w:r>
    </w:p>
    <w:p w14:paraId="10130BC9" w14:textId="77777777" w:rsidR="001E34E4" w:rsidRPr="00CA41B5" w:rsidRDefault="001E34E4" w:rsidP="00CA41B5">
      <w:pPr>
        <w:tabs>
          <w:tab w:val="left" w:pos="709"/>
        </w:tabs>
        <w:ind w:right="20"/>
        <w:jc w:val="both"/>
        <w:rPr>
          <w:rFonts w:cs="Times New Roman"/>
          <w:sz w:val="28"/>
          <w:szCs w:val="28"/>
          <w:lang w:val="vi-VN"/>
        </w:rPr>
      </w:pPr>
      <w:r w:rsidRPr="00CA41B5">
        <w:rPr>
          <w:rFonts w:cs="Times New Roman"/>
          <w:sz w:val="28"/>
          <w:szCs w:val="28"/>
          <w:lang w:val="vi-VN"/>
        </w:rPr>
        <w:t xml:space="preserve">                    + VAS từ 1 - 3 điểm: đau nhẹ</w:t>
      </w:r>
    </w:p>
    <w:p w14:paraId="45B7E3B4" w14:textId="77777777" w:rsidR="001E34E4" w:rsidRPr="00CA41B5" w:rsidRDefault="001E34E4" w:rsidP="00CA41B5">
      <w:pPr>
        <w:tabs>
          <w:tab w:val="left" w:pos="709"/>
        </w:tabs>
        <w:ind w:right="20"/>
        <w:jc w:val="both"/>
        <w:rPr>
          <w:rFonts w:cs="Times New Roman"/>
          <w:sz w:val="28"/>
          <w:szCs w:val="28"/>
          <w:lang w:val="vi-VN"/>
        </w:rPr>
      </w:pPr>
      <w:r w:rsidRPr="00CA41B5">
        <w:rPr>
          <w:rFonts w:cs="Times New Roman"/>
          <w:sz w:val="28"/>
          <w:szCs w:val="28"/>
          <w:lang w:val="vi-VN"/>
        </w:rPr>
        <w:t xml:space="preserve">                    + VAS từ 4 - 6 điểm: đau trung bình</w:t>
      </w:r>
    </w:p>
    <w:p w14:paraId="3AA74762" w14:textId="77777777" w:rsidR="001E34E4" w:rsidRPr="00CA41B5" w:rsidRDefault="001E34E4" w:rsidP="00CA41B5">
      <w:pPr>
        <w:tabs>
          <w:tab w:val="left" w:pos="709"/>
        </w:tabs>
        <w:ind w:right="20"/>
        <w:jc w:val="both"/>
        <w:rPr>
          <w:rFonts w:cs="Times New Roman"/>
          <w:sz w:val="28"/>
          <w:szCs w:val="28"/>
          <w:lang w:val="vi-VN"/>
        </w:rPr>
      </w:pPr>
      <w:r w:rsidRPr="00CA41B5">
        <w:rPr>
          <w:rFonts w:cs="Times New Roman"/>
          <w:sz w:val="28"/>
          <w:szCs w:val="28"/>
          <w:lang w:val="vi-VN"/>
        </w:rPr>
        <w:t xml:space="preserve">                    + VAS từ 7 - 10 điểm: rất đau</w:t>
      </w:r>
    </w:p>
    <w:p w14:paraId="3E6A5005" w14:textId="77777777" w:rsidR="001E34E4" w:rsidRPr="00CA41B5" w:rsidRDefault="001E34E4" w:rsidP="00CA41B5">
      <w:pPr>
        <w:pStyle w:val="ListParagraph"/>
        <w:numPr>
          <w:ilvl w:val="0"/>
          <w:numId w:val="21"/>
        </w:numPr>
        <w:tabs>
          <w:tab w:val="left" w:pos="709"/>
        </w:tabs>
        <w:ind w:right="20"/>
        <w:jc w:val="both"/>
        <w:rPr>
          <w:rFonts w:cs="Times New Roman"/>
          <w:b/>
          <w:sz w:val="28"/>
          <w:szCs w:val="28"/>
          <w:lang w:val="vi-VN"/>
        </w:rPr>
      </w:pPr>
      <w:r w:rsidRPr="00CA41B5">
        <w:rPr>
          <w:rFonts w:cs="Times New Roman"/>
          <w:sz w:val="28"/>
          <w:szCs w:val="28"/>
          <w:lang w:val="vi-VN"/>
        </w:rPr>
        <w:t>Nghiệm pháp Romberg: khi bệnh nhân đứng, hai chân khép lại, thân mình bệnh nhân nghiêng về một bên, hiếm hơn là nghiêng ra phía trước hoặc phía sau nhưng thường là cùng một phía. Rối loạn này tăng lên khi người bệnh nhắm mắt (dấu Romberg tiền đình). Nếu nặng hơn, bệnh nhân có thể bị té ngã, đôi khi xảy ra đột ngột, lúc này đứng và đi không thể thực hiện được.</w:t>
      </w:r>
    </w:p>
    <w:p w14:paraId="0F8CAC5B" w14:textId="77777777" w:rsidR="001E34E4" w:rsidRPr="00CA41B5" w:rsidRDefault="001E34E4" w:rsidP="00CA41B5">
      <w:pPr>
        <w:pStyle w:val="ListParagraph"/>
        <w:numPr>
          <w:ilvl w:val="0"/>
          <w:numId w:val="21"/>
        </w:numPr>
        <w:tabs>
          <w:tab w:val="left" w:pos="709"/>
        </w:tabs>
        <w:ind w:right="20"/>
        <w:jc w:val="both"/>
        <w:rPr>
          <w:rFonts w:cs="Times New Roman"/>
          <w:sz w:val="28"/>
          <w:szCs w:val="28"/>
          <w:lang w:val="vi-VN"/>
        </w:rPr>
      </w:pPr>
      <w:r w:rsidRPr="00CA41B5">
        <w:rPr>
          <w:rFonts w:cs="Times New Roman"/>
          <w:sz w:val="28"/>
          <w:szCs w:val="28"/>
          <w:lang w:val="vi-VN"/>
        </w:rPr>
        <w:t>Bước đi hình sao: Yêu cầu bệnh nhân nhắm mắt, bước tới 5 bước sau đó lùi lại 5 bước lập lại nhiều lần khoảng 30 giây. Nếu giảm chức năng tiền đình một bên, bệnh nhân có khuynh hướng lệch về một bên (bên bệnh) khi tiến lên và lệch theo hướng ngược lại khi lùi ra sau vẽ nên hình ngôi sao.</w:t>
      </w:r>
    </w:p>
    <w:p w14:paraId="22BCDF0D" w14:textId="77777777" w:rsidR="001E34E4" w:rsidRPr="00CA41B5" w:rsidRDefault="001E34E4" w:rsidP="00CA41B5">
      <w:pPr>
        <w:pStyle w:val="ListParagraph"/>
        <w:numPr>
          <w:ilvl w:val="0"/>
          <w:numId w:val="21"/>
        </w:numPr>
        <w:tabs>
          <w:tab w:val="left" w:pos="709"/>
        </w:tabs>
        <w:ind w:right="20"/>
        <w:jc w:val="both"/>
        <w:rPr>
          <w:rFonts w:cs="Times New Roman"/>
          <w:sz w:val="28"/>
          <w:szCs w:val="28"/>
          <w:lang w:val="vi-VN"/>
        </w:rPr>
      </w:pPr>
      <w:r w:rsidRPr="00CA41B5">
        <w:rPr>
          <w:rFonts w:cs="Times New Roman"/>
          <w:sz w:val="28"/>
          <w:szCs w:val="28"/>
          <w:lang w:val="vi-VN"/>
        </w:rPr>
        <w:t xml:space="preserve"> Nghiệm pháp Past pointing: Bệnh nhân giơ thẳng hai tay ra trước, ngón trỏ chạm vào ngón trỏ của người khám, sau đó yêu cầu bệnh nhân nhắm mắt, đưa tay lên và hạ xuống chạm vào tay người khám lần nữa. Đối với người có rối loạn tiền đình hai ngón trỏ không chạm tay người khám mà bị di lệch sang một bên, chúng ta ghi nhận độ di lệch đó. Càng làm nhiều lần, góc độ di lệch có thể càng tăng. </w:t>
      </w:r>
    </w:p>
    <w:p w14:paraId="00BB5778" w14:textId="77777777" w:rsidR="00CA41B5" w:rsidRDefault="00CA41B5">
      <w:pPr>
        <w:rPr>
          <w:rFonts w:cs="Times New Roman"/>
          <w:b/>
          <w:sz w:val="28"/>
          <w:szCs w:val="28"/>
          <w:lang w:val="vi-VN"/>
        </w:rPr>
      </w:pPr>
      <w:r>
        <w:rPr>
          <w:rFonts w:cs="Times New Roman"/>
          <w:b/>
          <w:sz w:val="28"/>
          <w:szCs w:val="28"/>
          <w:lang w:val="vi-VN"/>
        </w:rPr>
        <w:br w:type="page"/>
      </w:r>
    </w:p>
    <w:p w14:paraId="42C5ADD8" w14:textId="4775794D" w:rsidR="001E34E4" w:rsidRPr="00CA41B5" w:rsidRDefault="001E34E4" w:rsidP="00CA41B5">
      <w:pPr>
        <w:tabs>
          <w:tab w:val="left" w:pos="709"/>
        </w:tabs>
        <w:ind w:right="20"/>
        <w:jc w:val="both"/>
        <w:rPr>
          <w:rFonts w:cs="Times New Roman"/>
          <w:b/>
          <w:sz w:val="28"/>
          <w:szCs w:val="28"/>
          <w:lang w:val="vi-VN"/>
        </w:rPr>
      </w:pPr>
      <w:r w:rsidRPr="00CA41B5">
        <w:rPr>
          <w:rFonts w:cs="Times New Roman"/>
          <w:b/>
          <w:sz w:val="28"/>
          <w:szCs w:val="28"/>
          <w:lang w:val="vi-VN"/>
        </w:rPr>
        <w:lastRenderedPageBreak/>
        <w:t>2.2.5. Phương pháp điều trị</w:t>
      </w:r>
    </w:p>
    <w:p w14:paraId="34AB132F" w14:textId="77777777" w:rsidR="001E34E4" w:rsidRPr="00CA41B5" w:rsidRDefault="001E34E4" w:rsidP="00CA41B5">
      <w:pPr>
        <w:pStyle w:val="ListParagraph"/>
        <w:numPr>
          <w:ilvl w:val="0"/>
          <w:numId w:val="24"/>
        </w:numPr>
        <w:tabs>
          <w:tab w:val="left" w:pos="709"/>
        </w:tabs>
        <w:ind w:right="20"/>
        <w:jc w:val="both"/>
        <w:rPr>
          <w:rFonts w:cs="Times New Roman"/>
          <w:b/>
          <w:sz w:val="28"/>
          <w:szCs w:val="28"/>
          <w:lang w:val="vi-VN"/>
        </w:rPr>
      </w:pPr>
      <w:r w:rsidRPr="00CA41B5">
        <w:rPr>
          <w:rFonts w:cs="Times New Roman"/>
          <w:b/>
          <w:sz w:val="28"/>
          <w:szCs w:val="28"/>
          <w:lang w:val="vi-VN"/>
        </w:rPr>
        <w:t xml:space="preserve">Nhóm nghiên cứu: </w:t>
      </w:r>
      <w:r w:rsidRPr="00CA41B5">
        <w:rPr>
          <w:rFonts w:cs="Times New Roman"/>
          <w:sz w:val="28"/>
          <w:szCs w:val="28"/>
          <w:lang w:val="vi-VN"/>
        </w:rPr>
        <w:t xml:space="preserve">tất cả các bệnh nhân được điều trị bằng oxy cao áp với cùng 1 phác đồ VINIMAM 1 kết hợp điều trị nội khoa. </w:t>
      </w:r>
    </w:p>
    <w:p w14:paraId="220BB224" w14:textId="77777777" w:rsidR="001E34E4" w:rsidRPr="00CA41B5" w:rsidRDefault="001E34E4" w:rsidP="00CA41B5">
      <w:pPr>
        <w:pStyle w:val="ListParagraph"/>
        <w:numPr>
          <w:ilvl w:val="0"/>
          <w:numId w:val="24"/>
        </w:numPr>
        <w:tabs>
          <w:tab w:val="left" w:pos="709"/>
        </w:tabs>
        <w:ind w:right="20"/>
        <w:jc w:val="both"/>
        <w:rPr>
          <w:rFonts w:cs="Times New Roman"/>
          <w:sz w:val="28"/>
          <w:szCs w:val="28"/>
          <w:lang w:val="vi-VN"/>
        </w:rPr>
      </w:pPr>
      <w:r w:rsidRPr="00CA41B5">
        <w:rPr>
          <w:rFonts w:cs="Times New Roman"/>
          <w:b/>
          <w:sz w:val="28"/>
          <w:szCs w:val="28"/>
          <w:lang w:val="vi-VN"/>
        </w:rPr>
        <w:t>Phác đồ VINIMAM 1</w:t>
      </w:r>
      <w:r w:rsidRPr="00CA41B5">
        <w:rPr>
          <w:rFonts w:cs="Times New Roman"/>
          <w:sz w:val="28"/>
          <w:szCs w:val="28"/>
          <w:lang w:val="vi-VN"/>
        </w:rPr>
        <w:t>: Bệnh nhân thở oxy ở áp suất 2,2 ATA, tổng thời gian thở oxy là 60 phút, khoảng cách nghỉ giữa 2 lần thở là 5 phút.</w:t>
      </w:r>
    </w:p>
    <w:p w14:paraId="35BDCE2B" w14:textId="77777777" w:rsidR="001E34E4" w:rsidRPr="00CA41B5" w:rsidRDefault="001E34E4" w:rsidP="00CA41B5">
      <w:pPr>
        <w:pStyle w:val="ListParagraph"/>
        <w:numPr>
          <w:ilvl w:val="0"/>
          <w:numId w:val="24"/>
        </w:numPr>
        <w:tabs>
          <w:tab w:val="left" w:pos="709"/>
        </w:tabs>
        <w:ind w:right="20"/>
        <w:jc w:val="both"/>
        <w:rPr>
          <w:rFonts w:cs="Times New Roman"/>
          <w:sz w:val="28"/>
          <w:szCs w:val="28"/>
          <w:lang w:val="vi-VN"/>
        </w:rPr>
      </w:pPr>
      <w:r w:rsidRPr="00CA41B5">
        <w:rPr>
          <w:rFonts w:cs="Times New Roman"/>
          <w:b/>
          <w:sz w:val="28"/>
          <w:szCs w:val="28"/>
          <w:lang w:val="vi-VN"/>
        </w:rPr>
        <w:t>Điều trị nội khoa</w:t>
      </w:r>
      <w:r w:rsidRPr="00CA41B5">
        <w:rPr>
          <w:rFonts w:cs="Times New Roman"/>
          <w:sz w:val="28"/>
          <w:szCs w:val="28"/>
          <w:lang w:val="vi-VN"/>
        </w:rPr>
        <w:t>: sử dụng nhóm kháng histamin H1 (stugeron, cinarizin), nhóm phục hồi tiền đình (tanganil, betaserc..) và điều trị triệu chứng.</w:t>
      </w:r>
    </w:p>
    <w:p w14:paraId="4D9B1F36" w14:textId="77777777" w:rsidR="001E34E4" w:rsidRPr="00CA41B5" w:rsidRDefault="001E34E4" w:rsidP="00CA41B5">
      <w:pPr>
        <w:pStyle w:val="ListParagraph"/>
        <w:numPr>
          <w:ilvl w:val="0"/>
          <w:numId w:val="24"/>
        </w:numPr>
        <w:tabs>
          <w:tab w:val="left" w:pos="709"/>
        </w:tabs>
        <w:ind w:right="20"/>
        <w:jc w:val="both"/>
        <w:rPr>
          <w:rFonts w:cs="Times New Roman"/>
          <w:sz w:val="28"/>
          <w:szCs w:val="28"/>
          <w:lang w:val="vi-VN"/>
        </w:rPr>
      </w:pPr>
      <w:r w:rsidRPr="00CA41B5">
        <w:rPr>
          <w:rFonts w:cs="Times New Roman"/>
          <w:b/>
          <w:sz w:val="28"/>
          <w:szCs w:val="28"/>
          <w:lang w:val="vi-VN"/>
        </w:rPr>
        <w:t>Nhóm chứng</w:t>
      </w:r>
      <w:r w:rsidRPr="00CA41B5">
        <w:rPr>
          <w:rFonts w:cs="Times New Roman"/>
          <w:sz w:val="28"/>
          <w:szCs w:val="28"/>
          <w:lang w:val="vi-VN"/>
        </w:rPr>
        <w:t>: chỉ điều trị nội khoa</w:t>
      </w:r>
    </w:p>
    <w:p w14:paraId="5309416B" w14:textId="77777777" w:rsidR="001E34E4" w:rsidRPr="00CA41B5" w:rsidRDefault="001E34E4" w:rsidP="00CA41B5">
      <w:pPr>
        <w:pStyle w:val="ListParagraph"/>
        <w:numPr>
          <w:ilvl w:val="0"/>
          <w:numId w:val="24"/>
        </w:numPr>
        <w:tabs>
          <w:tab w:val="left" w:pos="709"/>
        </w:tabs>
        <w:ind w:right="20"/>
        <w:jc w:val="both"/>
        <w:rPr>
          <w:rFonts w:cs="Times New Roman"/>
          <w:sz w:val="28"/>
          <w:szCs w:val="28"/>
          <w:lang w:val="vi-VN"/>
        </w:rPr>
      </w:pPr>
      <w:r w:rsidRPr="00CA41B5">
        <w:rPr>
          <w:rFonts w:cs="Times New Roman"/>
          <w:b/>
          <w:sz w:val="28"/>
          <w:szCs w:val="28"/>
          <w:lang w:val="vi-VN"/>
        </w:rPr>
        <w:t>Thời điềm đánh giá</w:t>
      </w:r>
      <w:r w:rsidRPr="00CA41B5">
        <w:rPr>
          <w:rFonts w:cs="Times New Roman"/>
          <w:sz w:val="28"/>
          <w:szCs w:val="28"/>
          <w:lang w:val="vi-VN"/>
        </w:rPr>
        <w:t>: trước và sau điều trị 7 ngày</w:t>
      </w:r>
    </w:p>
    <w:p w14:paraId="251F87CE" w14:textId="77777777" w:rsidR="001E34E4" w:rsidRPr="00CA41B5" w:rsidRDefault="001E34E4" w:rsidP="00CA41B5">
      <w:pPr>
        <w:jc w:val="both"/>
        <w:rPr>
          <w:rFonts w:cs="Times New Roman"/>
          <w:b/>
          <w:i/>
          <w:sz w:val="28"/>
          <w:szCs w:val="28"/>
          <w:lang w:val="vi-VN"/>
        </w:rPr>
      </w:pPr>
      <w:r w:rsidRPr="00CA41B5">
        <w:rPr>
          <w:rFonts w:cs="Times New Roman"/>
          <w:b/>
          <w:i/>
          <w:sz w:val="28"/>
          <w:szCs w:val="28"/>
          <w:lang w:val="vi-VN"/>
        </w:rPr>
        <w:t>2.2.6. Phương pháp thu thập số liệu</w:t>
      </w:r>
    </w:p>
    <w:p w14:paraId="7FFD2E13" w14:textId="5CDD0813" w:rsidR="00E24BD5" w:rsidRPr="00CA41B5" w:rsidRDefault="001E34E4" w:rsidP="00CA41B5">
      <w:pPr>
        <w:jc w:val="both"/>
        <w:rPr>
          <w:rFonts w:cs="Times New Roman"/>
          <w:sz w:val="28"/>
          <w:szCs w:val="28"/>
        </w:rPr>
      </w:pPr>
      <w:r w:rsidRPr="00CA41B5">
        <w:rPr>
          <w:rFonts w:cs="Times New Roman"/>
          <w:sz w:val="28"/>
          <w:szCs w:val="28"/>
          <w:lang w:val="vi-VN"/>
        </w:rPr>
        <w:t xml:space="preserve">       Thông tin thu thập dựa trên khám lâm sàng, cận lâm sàng và đánh giá kết quả điều trị do các bác sĩ chuyên khoa của Viện Y học biển đảm nhiệm;  kết quả thu được sẽ được ghi chép vào phiếu nghiên cứu được thiết kế sẵn.</w:t>
      </w:r>
    </w:p>
    <w:p w14:paraId="1957DCF7" w14:textId="77777777" w:rsidR="001E34E4" w:rsidRPr="00CA41B5" w:rsidRDefault="001E34E4" w:rsidP="00CA41B5">
      <w:pPr>
        <w:jc w:val="both"/>
        <w:rPr>
          <w:rFonts w:eastAsia="Calibri" w:cs="Times New Roman"/>
          <w:b/>
          <w:i/>
          <w:iCs/>
          <w:color w:val="000000"/>
          <w:sz w:val="28"/>
          <w:szCs w:val="28"/>
          <w:lang w:val="de-DE"/>
        </w:rPr>
      </w:pPr>
      <w:r w:rsidRPr="00CA41B5">
        <w:rPr>
          <w:rFonts w:eastAsia="Calibri" w:cs="Times New Roman"/>
          <w:b/>
          <w:i/>
          <w:iCs/>
          <w:color w:val="000000"/>
          <w:sz w:val="28"/>
          <w:szCs w:val="28"/>
          <w:lang w:val="de-DE"/>
        </w:rPr>
        <w:t>2.2.7. Xử lý số liệu</w:t>
      </w:r>
    </w:p>
    <w:p w14:paraId="5AC4C00D" w14:textId="77777777" w:rsidR="001E34E4" w:rsidRPr="00CA41B5" w:rsidRDefault="001E34E4" w:rsidP="00CA41B5">
      <w:pPr>
        <w:ind w:firstLine="720"/>
        <w:jc w:val="both"/>
        <w:rPr>
          <w:rFonts w:cs="Times New Roman"/>
          <w:sz w:val="28"/>
          <w:szCs w:val="28"/>
          <w:lang w:val="de-DE"/>
        </w:rPr>
      </w:pPr>
      <w:r w:rsidRPr="00CA41B5">
        <w:rPr>
          <w:rFonts w:cs="Times New Roman"/>
          <w:sz w:val="28"/>
          <w:szCs w:val="28"/>
          <w:lang w:val="de-DE"/>
        </w:rPr>
        <w:t>Các số liệu nghiên cứu được xử lý trên phần mềm thống kê y sinh học.</w:t>
      </w:r>
    </w:p>
    <w:p w14:paraId="4908A823" w14:textId="77777777" w:rsidR="001E34E4" w:rsidRPr="00CA41B5" w:rsidRDefault="001E34E4" w:rsidP="00CA41B5">
      <w:pPr>
        <w:jc w:val="both"/>
        <w:rPr>
          <w:rFonts w:cs="Times New Roman"/>
          <w:b/>
          <w:bCs/>
          <w:i/>
          <w:iCs/>
          <w:sz w:val="28"/>
          <w:szCs w:val="28"/>
          <w:lang w:val="de-DE"/>
        </w:rPr>
      </w:pPr>
      <w:r w:rsidRPr="00CA41B5">
        <w:rPr>
          <w:rFonts w:cs="Times New Roman"/>
          <w:b/>
          <w:bCs/>
          <w:i/>
          <w:iCs/>
          <w:sz w:val="28"/>
          <w:szCs w:val="28"/>
          <w:lang w:val="de-DE"/>
        </w:rPr>
        <w:t>2.2.8. Đạo đức nghiên cứu</w:t>
      </w:r>
    </w:p>
    <w:p w14:paraId="6C271264" w14:textId="77777777" w:rsidR="001E34E4" w:rsidRPr="00CA41B5" w:rsidRDefault="001E34E4" w:rsidP="00CA41B5">
      <w:pPr>
        <w:pStyle w:val="ListParagraph"/>
        <w:numPr>
          <w:ilvl w:val="0"/>
          <w:numId w:val="25"/>
        </w:numPr>
        <w:jc w:val="both"/>
        <w:rPr>
          <w:rFonts w:cs="Times New Roman"/>
          <w:sz w:val="28"/>
          <w:szCs w:val="28"/>
          <w:lang w:val="de-DE"/>
        </w:rPr>
      </w:pPr>
      <w:r w:rsidRPr="00CA41B5">
        <w:rPr>
          <w:rFonts w:cs="Times New Roman"/>
          <w:sz w:val="28"/>
          <w:szCs w:val="28"/>
          <w:lang w:val="de-DE"/>
        </w:rPr>
        <w:t>Nghiên cứu chỉ được tiến hành khi được sự chấp thuận của Hội đồng đạo đức trong nghiên cứu y sinh học Viện Y học biển.</w:t>
      </w:r>
    </w:p>
    <w:p w14:paraId="31F971B4" w14:textId="77777777" w:rsidR="001E34E4" w:rsidRPr="00CA41B5" w:rsidRDefault="001E34E4" w:rsidP="00CA41B5">
      <w:pPr>
        <w:pStyle w:val="ListParagraph"/>
        <w:numPr>
          <w:ilvl w:val="0"/>
          <w:numId w:val="25"/>
        </w:numPr>
        <w:jc w:val="both"/>
        <w:rPr>
          <w:rFonts w:cs="Times New Roman"/>
          <w:sz w:val="28"/>
          <w:szCs w:val="28"/>
          <w:lang w:val="de-DE"/>
        </w:rPr>
      </w:pPr>
      <w:r w:rsidRPr="00CA41B5">
        <w:rPr>
          <w:rFonts w:cs="Times New Roman"/>
          <w:sz w:val="28"/>
          <w:szCs w:val="28"/>
          <w:lang w:val="de-DE"/>
        </w:rPr>
        <w:t>Đối tượng tự nguyện tham gia sau khi đã được giải thích rõ về mục đích và ý nghĩa của nghiên cứu.</w:t>
      </w:r>
    </w:p>
    <w:p w14:paraId="498BC51B" w14:textId="77777777" w:rsidR="001E34E4" w:rsidRPr="00CA41B5" w:rsidRDefault="001E34E4" w:rsidP="00CA41B5">
      <w:pPr>
        <w:pStyle w:val="ListParagraph"/>
        <w:numPr>
          <w:ilvl w:val="0"/>
          <w:numId w:val="25"/>
        </w:numPr>
        <w:jc w:val="both"/>
        <w:rPr>
          <w:rFonts w:cs="Times New Roman"/>
          <w:sz w:val="28"/>
          <w:szCs w:val="28"/>
          <w:lang w:val="de-DE"/>
        </w:rPr>
      </w:pPr>
      <w:r w:rsidRPr="00CA41B5">
        <w:rPr>
          <w:rFonts w:cs="Times New Roman"/>
          <w:sz w:val="28"/>
          <w:szCs w:val="28"/>
          <w:lang w:val="de-DE"/>
        </w:rPr>
        <w:t>Thông tin thu thập trung thực, khách quan, được bảo mật và chỉ sử dụng cho mục đích nghiên cứu</w:t>
      </w:r>
    </w:p>
    <w:p w14:paraId="121577ED" w14:textId="77777777" w:rsidR="001E34E4" w:rsidRDefault="001E34E4" w:rsidP="0074182C">
      <w:pPr>
        <w:jc w:val="both"/>
        <w:rPr>
          <w:lang w:val="de-DE"/>
        </w:rPr>
      </w:pPr>
    </w:p>
    <w:p w14:paraId="6737AAF9" w14:textId="77777777" w:rsidR="001E34E4" w:rsidRDefault="001E34E4" w:rsidP="0074182C">
      <w:pPr>
        <w:jc w:val="both"/>
        <w:rPr>
          <w:lang w:val="de-DE"/>
        </w:rPr>
      </w:pPr>
    </w:p>
    <w:p w14:paraId="5DA6EEFE" w14:textId="77777777" w:rsidR="001E34E4" w:rsidRDefault="001E34E4" w:rsidP="0074182C">
      <w:pPr>
        <w:jc w:val="both"/>
        <w:rPr>
          <w:lang w:val="de-DE"/>
        </w:rPr>
      </w:pPr>
    </w:p>
    <w:p w14:paraId="682B6CA0" w14:textId="77777777" w:rsidR="001E34E4" w:rsidRDefault="001E34E4" w:rsidP="0074182C">
      <w:pPr>
        <w:jc w:val="both"/>
        <w:rPr>
          <w:lang w:val="de-DE"/>
        </w:rPr>
      </w:pPr>
    </w:p>
    <w:p w14:paraId="64F3149C" w14:textId="77777777" w:rsidR="001E34E4" w:rsidRDefault="001E34E4" w:rsidP="0074182C">
      <w:pPr>
        <w:jc w:val="both"/>
        <w:rPr>
          <w:lang w:val="de-DE"/>
        </w:rPr>
      </w:pPr>
    </w:p>
    <w:p w14:paraId="5C6A8062" w14:textId="77777777" w:rsidR="001E34E4" w:rsidRDefault="001E34E4" w:rsidP="0074182C">
      <w:pPr>
        <w:jc w:val="both"/>
        <w:rPr>
          <w:lang w:val="de-DE"/>
        </w:rPr>
      </w:pPr>
    </w:p>
    <w:p w14:paraId="7CCC1606" w14:textId="77777777" w:rsidR="001E34E4" w:rsidRDefault="001E34E4" w:rsidP="0074182C">
      <w:pPr>
        <w:jc w:val="both"/>
        <w:rPr>
          <w:lang w:val="de-DE"/>
        </w:rPr>
      </w:pPr>
    </w:p>
    <w:p w14:paraId="3C75EFFF" w14:textId="77777777" w:rsidR="001E34E4" w:rsidRDefault="001E34E4" w:rsidP="0074182C">
      <w:pPr>
        <w:jc w:val="both"/>
        <w:rPr>
          <w:lang w:val="de-DE"/>
        </w:rPr>
      </w:pPr>
    </w:p>
    <w:p w14:paraId="624CC7E0" w14:textId="77777777" w:rsidR="00CA41B5" w:rsidRDefault="00CA41B5">
      <w:pPr>
        <w:rPr>
          <w:lang w:val="de-DE"/>
        </w:rPr>
      </w:pPr>
      <w:r>
        <w:rPr>
          <w:lang w:val="de-DE"/>
        </w:rPr>
        <w:br w:type="page"/>
      </w:r>
    </w:p>
    <w:p w14:paraId="0943D944" w14:textId="0B4146FB" w:rsidR="00562856" w:rsidRPr="00002EC8" w:rsidRDefault="00562856" w:rsidP="0074182C">
      <w:pPr>
        <w:spacing w:line="276" w:lineRule="auto"/>
        <w:jc w:val="both"/>
        <w:rPr>
          <w:rFonts w:cs="Times New Roman"/>
          <w:b/>
          <w:color w:val="000000" w:themeColor="text1"/>
          <w:sz w:val="28"/>
          <w:szCs w:val="28"/>
          <w:lang w:val="vi-VN"/>
        </w:rPr>
      </w:pPr>
      <w:r w:rsidRPr="00002EC8">
        <w:rPr>
          <w:rFonts w:cs="Times New Roman"/>
          <w:b/>
          <w:color w:val="000000" w:themeColor="text1"/>
          <w:sz w:val="28"/>
          <w:szCs w:val="28"/>
          <w:lang w:val="vi-VN"/>
        </w:rPr>
        <w:lastRenderedPageBreak/>
        <w:t xml:space="preserve">3. KẾT QUẢ NGHIÊN CỨU </w:t>
      </w:r>
    </w:p>
    <w:p w14:paraId="3EA775B5" w14:textId="14174FF4" w:rsidR="00A01EBB" w:rsidRDefault="00A01EBB" w:rsidP="00FE06F4">
      <w:pPr>
        <w:spacing w:line="276" w:lineRule="auto"/>
        <w:jc w:val="center"/>
        <w:rPr>
          <w:b/>
          <w:i/>
          <w:lang w:val="de-DE"/>
        </w:rPr>
      </w:pPr>
      <w:r w:rsidRPr="001A6BA6">
        <w:rPr>
          <w:rFonts w:cs="Times New Roman"/>
          <w:b/>
          <w:i/>
          <w:iCs/>
          <w:color w:val="000000" w:themeColor="text1"/>
          <w:sz w:val="28"/>
          <w:szCs w:val="28"/>
          <w:lang w:val="vi-VN"/>
        </w:rPr>
        <w:t xml:space="preserve">Bảng 3.1. </w:t>
      </w:r>
      <w:r w:rsidR="00B445A5" w:rsidRPr="00B445A5">
        <w:rPr>
          <w:b/>
          <w:i/>
          <w:lang w:val="de-DE"/>
        </w:rPr>
        <w:t>Đặc điểm chung của đối tượng nghiên cứu</w:t>
      </w:r>
    </w:p>
    <w:tbl>
      <w:tblPr>
        <w:tblStyle w:val="TableGrid"/>
        <w:tblW w:w="0" w:type="auto"/>
        <w:tblLook w:val="04A0" w:firstRow="1" w:lastRow="0" w:firstColumn="1" w:lastColumn="0" w:noHBand="0" w:noVBand="1"/>
      </w:tblPr>
      <w:tblGrid>
        <w:gridCol w:w="1824"/>
        <w:gridCol w:w="1215"/>
        <w:gridCol w:w="3015"/>
        <w:gridCol w:w="3008"/>
      </w:tblGrid>
      <w:tr w:rsidR="00B445A5" w14:paraId="7DE39DB4" w14:textId="77777777" w:rsidTr="00874045">
        <w:trPr>
          <w:trHeight w:val="1007"/>
        </w:trPr>
        <w:tc>
          <w:tcPr>
            <w:tcW w:w="3096" w:type="dxa"/>
            <w:gridSpan w:val="2"/>
            <w:tcBorders>
              <w:tl2br w:val="single" w:sz="4" w:space="0" w:color="auto"/>
            </w:tcBorders>
          </w:tcPr>
          <w:p w14:paraId="4A2AF2CA" w14:textId="7623DE7E" w:rsidR="00B445A5" w:rsidRDefault="00B445A5" w:rsidP="00FE06F4">
            <w:pPr>
              <w:spacing w:line="360" w:lineRule="auto"/>
              <w:jc w:val="center"/>
              <w:rPr>
                <w:rFonts w:eastAsia="Calibri"/>
                <w:b/>
                <w:color w:val="000000"/>
                <w:lang w:val="de-DE"/>
              </w:rPr>
            </w:pPr>
            <w:r>
              <w:rPr>
                <w:rFonts w:eastAsia="Calibri"/>
                <w:b/>
                <w:color w:val="000000"/>
                <w:lang w:val="de-DE"/>
              </w:rPr>
              <w:t>KQNC</w:t>
            </w:r>
          </w:p>
          <w:p w14:paraId="6CB11402" w14:textId="591B8A13" w:rsidR="00B445A5" w:rsidRDefault="00B445A5" w:rsidP="00E24BD5">
            <w:pPr>
              <w:spacing w:line="360" w:lineRule="auto"/>
              <w:rPr>
                <w:rFonts w:eastAsia="Calibri"/>
                <w:b/>
                <w:color w:val="000000"/>
                <w:lang w:val="de-DE"/>
              </w:rPr>
            </w:pPr>
            <w:r>
              <w:rPr>
                <w:rFonts w:eastAsia="Calibri"/>
                <w:b/>
                <w:color w:val="000000"/>
                <w:lang w:val="de-DE"/>
              </w:rPr>
              <w:t>ĐTNC</w:t>
            </w:r>
          </w:p>
        </w:tc>
        <w:tc>
          <w:tcPr>
            <w:tcW w:w="3096" w:type="dxa"/>
          </w:tcPr>
          <w:p w14:paraId="60598EC1" w14:textId="77777777" w:rsidR="00B445A5" w:rsidRDefault="00B445A5" w:rsidP="00FE06F4">
            <w:pPr>
              <w:spacing w:line="360" w:lineRule="auto"/>
              <w:jc w:val="center"/>
              <w:rPr>
                <w:rFonts w:eastAsia="Calibri"/>
                <w:b/>
                <w:color w:val="000000"/>
                <w:lang w:val="de-DE"/>
              </w:rPr>
            </w:pPr>
            <w:r>
              <w:rPr>
                <w:rFonts w:eastAsia="Calibri"/>
                <w:b/>
                <w:color w:val="000000"/>
                <w:lang w:val="de-DE"/>
              </w:rPr>
              <w:t>Số lượng</w:t>
            </w:r>
          </w:p>
          <w:p w14:paraId="66C67008" w14:textId="77777777" w:rsidR="00B445A5" w:rsidRDefault="00B445A5" w:rsidP="00FE06F4">
            <w:pPr>
              <w:spacing w:line="360" w:lineRule="auto"/>
              <w:jc w:val="center"/>
              <w:rPr>
                <w:rFonts w:eastAsia="Calibri"/>
                <w:b/>
                <w:color w:val="000000"/>
                <w:lang w:val="de-DE"/>
              </w:rPr>
            </w:pPr>
            <w:r>
              <w:rPr>
                <w:rFonts w:eastAsia="Calibri"/>
                <w:b/>
                <w:color w:val="000000"/>
                <w:lang w:val="de-DE"/>
              </w:rPr>
              <w:t>(n)</w:t>
            </w:r>
          </w:p>
        </w:tc>
        <w:tc>
          <w:tcPr>
            <w:tcW w:w="3096" w:type="dxa"/>
          </w:tcPr>
          <w:p w14:paraId="65C4CEA7" w14:textId="77777777" w:rsidR="00B445A5" w:rsidRDefault="00B445A5" w:rsidP="00FE06F4">
            <w:pPr>
              <w:spacing w:line="360" w:lineRule="auto"/>
              <w:jc w:val="center"/>
              <w:rPr>
                <w:rFonts w:eastAsia="Calibri"/>
                <w:b/>
                <w:color w:val="000000"/>
                <w:lang w:val="de-DE"/>
              </w:rPr>
            </w:pPr>
            <w:r>
              <w:rPr>
                <w:rFonts w:eastAsia="Calibri"/>
                <w:b/>
                <w:color w:val="000000"/>
                <w:lang w:val="de-DE"/>
              </w:rPr>
              <w:t>Tỷ lệ</w:t>
            </w:r>
          </w:p>
          <w:p w14:paraId="4A38BE26" w14:textId="77777777" w:rsidR="00B445A5" w:rsidRDefault="00B445A5" w:rsidP="00FE06F4">
            <w:pPr>
              <w:spacing w:line="360" w:lineRule="auto"/>
              <w:jc w:val="center"/>
              <w:rPr>
                <w:rFonts w:eastAsia="Calibri"/>
                <w:b/>
                <w:color w:val="000000"/>
                <w:lang w:val="de-DE"/>
              </w:rPr>
            </w:pPr>
            <w:r>
              <w:rPr>
                <w:rFonts w:eastAsia="Calibri"/>
                <w:b/>
                <w:color w:val="000000"/>
                <w:lang w:val="de-DE"/>
              </w:rPr>
              <w:t>(%)</w:t>
            </w:r>
          </w:p>
        </w:tc>
      </w:tr>
      <w:tr w:rsidR="00B445A5" w14:paraId="76C71AB6" w14:textId="77777777" w:rsidTr="00874045">
        <w:trPr>
          <w:trHeight w:val="240"/>
        </w:trPr>
        <w:tc>
          <w:tcPr>
            <w:tcW w:w="1860" w:type="dxa"/>
            <w:vMerge w:val="restart"/>
          </w:tcPr>
          <w:p w14:paraId="202603CB" w14:textId="77777777" w:rsidR="00B445A5" w:rsidRDefault="00B445A5" w:rsidP="0074182C">
            <w:pPr>
              <w:spacing w:line="360" w:lineRule="auto"/>
              <w:jc w:val="both"/>
              <w:rPr>
                <w:rFonts w:eastAsia="Calibri"/>
                <w:color w:val="000000"/>
                <w:lang w:val="de-DE"/>
              </w:rPr>
            </w:pPr>
            <w:r>
              <w:rPr>
                <w:rFonts w:eastAsia="Calibri"/>
                <w:color w:val="000000"/>
                <w:lang w:val="de-DE"/>
              </w:rPr>
              <w:t>Giới</w:t>
            </w:r>
          </w:p>
        </w:tc>
        <w:tc>
          <w:tcPr>
            <w:tcW w:w="1236" w:type="dxa"/>
          </w:tcPr>
          <w:p w14:paraId="6D6C50E5" w14:textId="77777777" w:rsidR="00B445A5" w:rsidRDefault="00B445A5" w:rsidP="00FE06F4">
            <w:pPr>
              <w:spacing w:line="360" w:lineRule="auto"/>
              <w:jc w:val="center"/>
              <w:rPr>
                <w:rFonts w:eastAsia="Calibri"/>
                <w:color w:val="000000"/>
                <w:lang w:val="de-DE"/>
              </w:rPr>
            </w:pPr>
            <w:r>
              <w:rPr>
                <w:rFonts w:eastAsia="Calibri"/>
                <w:color w:val="000000"/>
                <w:lang w:val="de-DE"/>
              </w:rPr>
              <w:t>Nữ</w:t>
            </w:r>
          </w:p>
        </w:tc>
        <w:tc>
          <w:tcPr>
            <w:tcW w:w="3096" w:type="dxa"/>
          </w:tcPr>
          <w:p w14:paraId="6F684C56" w14:textId="77777777" w:rsidR="00B445A5" w:rsidRDefault="00B445A5" w:rsidP="00FE06F4">
            <w:pPr>
              <w:spacing w:line="360" w:lineRule="auto"/>
              <w:jc w:val="center"/>
              <w:rPr>
                <w:rFonts w:eastAsia="Calibri"/>
                <w:color w:val="000000"/>
                <w:lang w:val="de-DE"/>
              </w:rPr>
            </w:pPr>
            <w:r>
              <w:rPr>
                <w:rFonts w:eastAsia="Calibri"/>
                <w:color w:val="000000"/>
                <w:lang w:val="de-DE"/>
              </w:rPr>
              <w:t>278</w:t>
            </w:r>
          </w:p>
        </w:tc>
        <w:tc>
          <w:tcPr>
            <w:tcW w:w="3096" w:type="dxa"/>
          </w:tcPr>
          <w:p w14:paraId="0F4575DB" w14:textId="77777777" w:rsidR="00B445A5" w:rsidRDefault="00B445A5" w:rsidP="00FE06F4">
            <w:pPr>
              <w:spacing w:line="360" w:lineRule="auto"/>
              <w:jc w:val="center"/>
              <w:rPr>
                <w:rFonts w:eastAsia="Calibri"/>
                <w:color w:val="000000"/>
                <w:lang w:val="de-DE"/>
              </w:rPr>
            </w:pPr>
            <w:r>
              <w:rPr>
                <w:rFonts w:eastAsia="Calibri"/>
                <w:color w:val="000000"/>
                <w:lang w:val="de-DE"/>
              </w:rPr>
              <w:t>63,4</w:t>
            </w:r>
          </w:p>
        </w:tc>
      </w:tr>
      <w:tr w:rsidR="00B445A5" w14:paraId="7401E9EB" w14:textId="77777777" w:rsidTr="00874045">
        <w:trPr>
          <w:trHeight w:val="225"/>
        </w:trPr>
        <w:tc>
          <w:tcPr>
            <w:tcW w:w="1860" w:type="dxa"/>
            <w:vMerge/>
          </w:tcPr>
          <w:p w14:paraId="4F58B53F" w14:textId="77777777" w:rsidR="00B445A5" w:rsidRDefault="00B445A5" w:rsidP="0074182C">
            <w:pPr>
              <w:spacing w:line="360" w:lineRule="auto"/>
              <w:jc w:val="both"/>
              <w:rPr>
                <w:rFonts w:eastAsia="Calibri"/>
                <w:color w:val="000000"/>
                <w:lang w:val="de-DE"/>
              </w:rPr>
            </w:pPr>
          </w:p>
        </w:tc>
        <w:tc>
          <w:tcPr>
            <w:tcW w:w="1236" w:type="dxa"/>
          </w:tcPr>
          <w:p w14:paraId="192E18EA" w14:textId="77777777" w:rsidR="00B445A5" w:rsidRDefault="00B445A5" w:rsidP="00FE06F4">
            <w:pPr>
              <w:spacing w:line="360" w:lineRule="auto"/>
              <w:jc w:val="center"/>
              <w:rPr>
                <w:rFonts w:eastAsia="Calibri"/>
                <w:color w:val="000000"/>
                <w:lang w:val="de-DE"/>
              </w:rPr>
            </w:pPr>
            <w:r>
              <w:rPr>
                <w:rFonts w:eastAsia="Calibri"/>
                <w:color w:val="000000"/>
                <w:lang w:val="de-DE"/>
              </w:rPr>
              <w:t>nam</w:t>
            </w:r>
          </w:p>
        </w:tc>
        <w:tc>
          <w:tcPr>
            <w:tcW w:w="3096" w:type="dxa"/>
          </w:tcPr>
          <w:p w14:paraId="187E997C" w14:textId="77777777" w:rsidR="00B445A5" w:rsidRDefault="00B445A5" w:rsidP="00FE06F4">
            <w:pPr>
              <w:spacing w:line="360" w:lineRule="auto"/>
              <w:jc w:val="center"/>
              <w:rPr>
                <w:rFonts w:eastAsia="Calibri"/>
                <w:color w:val="000000"/>
                <w:lang w:val="de-DE"/>
              </w:rPr>
            </w:pPr>
            <w:r>
              <w:rPr>
                <w:rFonts w:eastAsia="Calibri"/>
                <w:color w:val="000000"/>
                <w:lang w:val="de-DE"/>
              </w:rPr>
              <w:t>160</w:t>
            </w:r>
          </w:p>
        </w:tc>
        <w:tc>
          <w:tcPr>
            <w:tcW w:w="3096" w:type="dxa"/>
          </w:tcPr>
          <w:p w14:paraId="4BD2E0AB" w14:textId="77777777" w:rsidR="00B445A5" w:rsidRDefault="00B445A5" w:rsidP="00FE06F4">
            <w:pPr>
              <w:spacing w:line="360" w:lineRule="auto"/>
              <w:jc w:val="center"/>
              <w:rPr>
                <w:rFonts w:eastAsia="Calibri"/>
                <w:color w:val="000000"/>
                <w:lang w:val="de-DE"/>
              </w:rPr>
            </w:pPr>
            <w:r>
              <w:rPr>
                <w:rFonts w:eastAsia="Calibri"/>
                <w:color w:val="000000"/>
                <w:lang w:val="de-DE"/>
              </w:rPr>
              <w:t>36,5</w:t>
            </w:r>
          </w:p>
        </w:tc>
      </w:tr>
      <w:tr w:rsidR="00B445A5" w14:paraId="7ABF20D6" w14:textId="77777777" w:rsidTr="00874045">
        <w:trPr>
          <w:trHeight w:val="180"/>
        </w:trPr>
        <w:tc>
          <w:tcPr>
            <w:tcW w:w="1860" w:type="dxa"/>
            <w:vMerge w:val="restart"/>
          </w:tcPr>
          <w:p w14:paraId="0877C87F" w14:textId="77777777" w:rsidR="00B445A5" w:rsidRDefault="00B445A5" w:rsidP="0074182C">
            <w:pPr>
              <w:spacing w:line="360" w:lineRule="auto"/>
              <w:jc w:val="both"/>
              <w:rPr>
                <w:rFonts w:eastAsia="Calibri"/>
                <w:color w:val="000000"/>
                <w:lang w:val="de-DE"/>
              </w:rPr>
            </w:pPr>
            <w:r>
              <w:rPr>
                <w:rFonts w:eastAsia="Calibri"/>
                <w:color w:val="000000"/>
                <w:lang w:val="de-DE"/>
              </w:rPr>
              <w:t>Nhóm tuổi</w:t>
            </w:r>
          </w:p>
        </w:tc>
        <w:tc>
          <w:tcPr>
            <w:tcW w:w="1236" w:type="dxa"/>
          </w:tcPr>
          <w:p w14:paraId="765367CE" w14:textId="77777777" w:rsidR="00B445A5" w:rsidRDefault="00B445A5" w:rsidP="00FE06F4">
            <w:pPr>
              <w:spacing w:line="360" w:lineRule="auto"/>
              <w:jc w:val="center"/>
              <w:rPr>
                <w:rFonts w:eastAsia="Calibri"/>
                <w:color w:val="000000"/>
                <w:lang w:val="de-DE"/>
              </w:rPr>
            </w:pPr>
            <w:r>
              <w:rPr>
                <w:rFonts w:eastAsia="Calibri"/>
                <w:color w:val="000000"/>
                <w:lang w:val="de-DE"/>
              </w:rPr>
              <w:t>&lt;40</w:t>
            </w:r>
          </w:p>
        </w:tc>
        <w:tc>
          <w:tcPr>
            <w:tcW w:w="3096" w:type="dxa"/>
          </w:tcPr>
          <w:p w14:paraId="78C24876" w14:textId="77777777" w:rsidR="00B445A5" w:rsidRDefault="00B445A5" w:rsidP="00FE06F4">
            <w:pPr>
              <w:spacing w:line="360" w:lineRule="auto"/>
              <w:jc w:val="center"/>
              <w:rPr>
                <w:rFonts w:eastAsia="Calibri"/>
                <w:color w:val="000000"/>
                <w:lang w:val="de-DE"/>
              </w:rPr>
            </w:pPr>
            <w:r>
              <w:rPr>
                <w:rFonts w:eastAsia="Calibri"/>
                <w:color w:val="000000"/>
                <w:lang w:val="de-DE"/>
              </w:rPr>
              <w:t>28</w:t>
            </w:r>
          </w:p>
        </w:tc>
        <w:tc>
          <w:tcPr>
            <w:tcW w:w="3096" w:type="dxa"/>
          </w:tcPr>
          <w:p w14:paraId="5062D62B" w14:textId="77777777" w:rsidR="00B445A5" w:rsidRDefault="00B445A5" w:rsidP="00FE06F4">
            <w:pPr>
              <w:spacing w:line="360" w:lineRule="auto"/>
              <w:jc w:val="center"/>
              <w:rPr>
                <w:rFonts w:eastAsia="Calibri"/>
                <w:color w:val="000000"/>
                <w:lang w:val="de-DE"/>
              </w:rPr>
            </w:pPr>
            <w:r>
              <w:rPr>
                <w:rFonts w:eastAsia="Calibri"/>
                <w:color w:val="000000"/>
                <w:lang w:val="de-DE"/>
              </w:rPr>
              <w:t>6,3</w:t>
            </w:r>
          </w:p>
        </w:tc>
      </w:tr>
      <w:tr w:rsidR="00B445A5" w14:paraId="7298A176" w14:textId="77777777" w:rsidTr="00874045">
        <w:trPr>
          <w:trHeight w:val="285"/>
        </w:trPr>
        <w:tc>
          <w:tcPr>
            <w:tcW w:w="1860" w:type="dxa"/>
            <w:vMerge/>
          </w:tcPr>
          <w:p w14:paraId="115B9D31" w14:textId="77777777" w:rsidR="00B445A5" w:rsidRDefault="00B445A5" w:rsidP="0074182C">
            <w:pPr>
              <w:spacing w:line="360" w:lineRule="auto"/>
              <w:jc w:val="both"/>
              <w:rPr>
                <w:rFonts w:eastAsia="Calibri"/>
                <w:color w:val="000000"/>
                <w:lang w:val="de-DE"/>
              </w:rPr>
            </w:pPr>
          </w:p>
        </w:tc>
        <w:tc>
          <w:tcPr>
            <w:tcW w:w="1236" w:type="dxa"/>
          </w:tcPr>
          <w:p w14:paraId="02AA2690" w14:textId="77777777" w:rsidR="00B445A5" w:rsidRDefault="00B445A5" w:rsidP="00FE06F4">
            <w:pPr>
              <w:spacing w:line="360" w:lineRule="auto"/>
              <w:jc w:val="center"/>
              <w:rPr>
                <w:rFonts w:eastAsia="Calibri"/>
                <w:color w:val="000000"/>
                <w:lang w:val="de-DE"/>
              </w:rPr>
            </w:pPr>
            <w:r>
              <w:rPr>
                <w:rFonts w:eastAsia="Calibri"/>
                <w:color w:val="000000"/>
                <w:lang w:val="de-DE"/>
              </w:rPr>
              <w:t>40-49</w:t>
            </w:r>
          </w:p>
        </w:tc>
        <w:tc>
          <w:tcPr>
            <w:tcW w:w="3096" w:type="dxa"/>
          </w:tcPr>
          <w:p w14:paraId="549619E9" w14:textId="77777777" w:rsidR="00B445A5" w:rsidRDefault="00B445A5" w:rsidP="00FE06F4">
            <w:pPr>
              <w:spacing w:line="360" w:lineRule="auto"/>
              <w:jc w:val="center"/>
              <w:rPr>
                <w:rFonts w:eastAsia="Calibri"/>
                <w:color w:val="000000"/>
                <w:lang w:val="de-DE"/>
              </w:rPr>
            </w:pPr>
            <w:r>
              <w:rPr>
                <w:rFonts w:eastAsia="Calibri"/>
                <w:color w:val="000000"/>
                <w:lang w:val="de-DE"/>
              </w:rPr>
              <w:t>44</w:t>
            </w:r>
          </w:p>
        </w:tc>
        <w:tc>
          <w:tcPr>
            <w:tcW w:w="3096" w:type="dxa"/>
          </w:tcPr>
          <w:p w14:paraId="1D6CD0F2" w14:textId="77777777" w:rsidR="00B445A5" w:rsidRDefault="00B445A5" w:rsidP="00FE06F4">
            <w:pPr>
              <w:spacing w:line="360" w:lineRule="auto"/>
              <w:jc w:val="center"/>
              <w:rPr>
                <w:rFonts w:eastAsia="Calibri"/>
                <w:color w:val="000000"/>
                <w:lang w:val="de-DE"/>
              </w:rPr>
            </w:pPr>
            <w:r>
              <w:rPr>
                <w:rFonts w:eastAsia="Calibri"/>
                <w:color w:val="000000"/>
                <w:lang w:val="de-DE"/>
              </w:rPr>
              <w:t>10,2</w:t>
            </w:r>
          </w:p>
        </w:tc>
      </w:tr>
      <w:tr w:rsidR="00B445A5" w14:paraId="5392506E" w14:textId="77777777" w:rsidTr="00874045">
        <w:trPr>
          <w:trHeight w:val="270"/>
        </w:trPr>
        <w:tc>
          <w:tcPr>
            <w:tcW w:w="1860" w:type="dxa"/>
            <w:vMerge/>
          </w:tcPr>
          <w:p w14:paraId="64772BFE" w14:textId="77777777" w:rsidR="00B445A5" w:rsidRDefault="00B445A5" w:rsidP="0074182C">
            <w:pPr>
              <w:spacing w:line="360" w:lineRule="auto"/>
              <w:jc w:val="both"/>
              <w:rPr>
                <w:rFonts w:eastAsia="Calibri"/>
                <w:color w:val="000000"/>
                <w:lang w:val="de-DE"/>
              </w:rPr>
            </w:pPr>
          </w:p>
        </w:tc>
        <w:tc>
          <w:tcPr>
            <w:tcW w:w="1236" w:type="dxa"/>
          </w:tcPr>
          <w:p w14:paraId="4ADFA07D" w14:textId="77777777" w:rsidR="00B445A5" w:rsidRDefault="00B445A5" w:rsidP="00FE06F4">
            <w:pPr>
              <w:spacing w:line="360" w:lineRule="auto"/>
              <w:jc w:val="center"/>
              <w:rPr>
                <w:rFonts w:eastAsia="Calibri"/>
                <w:color w:val="000000"/>
                <w:lang w:val="de-DE"/>
              </w:rPr>
            </w:pPr>
            <w:r>
              <w:rPr>
                <w:rFonts w:eastAsia="Calibri"/>
                <w:color w:val="000000"/>
                <w:lang w:val="de-DE"/>
              </w:rPr>
              <w:t>50-59</w:t>
            </w:r>
          </w:p>
        </w:tc>
        <w:tc>
          <w:tcPr>
            <w:tcW w:w="3096" w:type="dxa"/>
          </w:tcPr>
          <w:p w14:paraId="001CC6DD" w14:textId="77777777" w:rsidR="00B445A5" w:rsidRDefault="00B445A5" w:rsidP="00FE06F4">
            <w:pPr>
              <w:spacing w:line="360" w:lineRule="auto"/>
              <w:jc w:val="center"/>
              <w:rPr>
                <w:rFonts w:eastAsia="Calibri"/>
                <w:color w:val="000000"/>
                <w:lang w:val="de-DE"/>
              </w:rPr>
            </w:pPr>
            <w:r>
              <w:rPr>
                <w:rFonts w:eastAsia="Calibri"/>
                <w:color w:val="000000"/>
                <w:lang w:val="de-DE"/>
              </w:rPr>
              <w:t>65</w:t>
            </w:r>
          </w:p>
        </w:tc>
        <w:tc>
          <w:tcPr>
            <w:tcW w:w="3096" w:type="dxa"/>
          </w:tcPr>
          <w:p w14:paraId="6B05AB87" w14:textId="77777777" w:rsidR="00B445A5" w:rsidRDefault="00B445A5" w:rsidP="00FE06F4">
            <w:pPr>
              <w:spacing w:line="360" w:lineRule="auto"/>
              <w:jc w:val="center"/>
              <w:rPr>
                <w:rFonts w:eastAsia="Calibri"/>
                <w:color w:val="000000"/>
                <w:lang w:val="de-DE"/>
              </w:rPr>
            </w:pPr>
            <w:r>
              <w:rPr>
                <w:rFonts w:eastAsia="Calibri"/>
                <w:color w:val="000000"/>
                <w:lang w:val="de-DE"/>
              </w:rPr>
              <w:t>14,9</w:t>
            </w:r>
          </w:p>
        </w:tc>
      </w:tr>
      <w:tr w:rsidR="00B445A5" w14:paraId="783F0F6E" w14:textId="77777777" w:rsidTr="00874045">
        <w:trPr>
          <w:trHeight w:val="285"/>
        </w:trPr>
        <w:tc>
          <w:tcPr>
            <w:tcW w:w="1860" w:type="dxa"/>
            <w:vMerge/>
          </w:tcPr>
          <w:p w14:paraId="2F2473E3" w14:textId="77777777" w:rsidR="00B445A5" w:rsidRDefault="00B445A5" w:rsidP="0074182C">
            <w:pPr>
              <w:spacing w:line="360" w:lineRule="auto"/>
              <w:jc w:val="both"/>
              <w:rPr>
                <w:rFonts w:eastAsia="Calibri"/>
                <w:color w:val="000000"/>
                <w:lang w:val="de-DE"/>
              </w:rPr>
            </w:pPr>
          </w:p>
        </w:tc>
        <w:tc>
          <w:tcPr>
            <w:tcW w:w="1236" w:type="dxa"/>
          </w:tcPr>
          <w:p w14:paraId="247EA2D5" w14:textId="77777777" w:rsidR="00B445A5" w:rsidRDefault="00B445A5" w:rsidP="00FE06F4">
            <w:pPr>
              <w:spacing w:line="360" w:lineRule="auto"/>
              <w:jc w:val="center"/>
              <w:rPr>
                <w:rFonts w:eastAsia="Calibri"/>
                <w:color w:val="000000"/>
                <w:lang w:val="de-DE"/>
              </w:rPr>
            </w:pPr>
            <w:r>
              <w:rPr>
                <w:rFonts w:eastAsia="Calibri"/>
                <w:color w:val="000000"/>
                <w:lang w:val="de-DE"/>
              </w:rPr>
              <w:t>60-70</w:t>
            </w:r>
          </w:p>
        </w:tc>
        <w:tc>
          <w:tcPr>
            <w:tcW w:w="3096" w:type="dxa"/>
          </w:tcPr>
          <w:p w14:paraId="29399747" w14:textId="77777777" w:rsidR="00B445A5" w:rsidRDefault="00B445A5" w:rsidP="00FE06F4">
            <w:pPr>
              <w:spacing w:line="360" w:lineRule="auto"/>
              <w:jc w:val="center"/>
              <w:rPr>
                <w:rFonts w:eastAsia="Calibri"/>
                <w:color w:val="000000"/>
                <w:lang w:val="de-DE"/>
              </w:rPr>
            </w:pPr>
            <w:r>
              <w:rPr>
                <w:rFonts w:eastAsia="Calibri"/>
                <w:color w:val="000000"/>
                <w:lang w:val="de-DE"/>
              </w:rPr>
              <w:t>154</w:t>
            </w:r>
          </w:p>
        </w:tc>
        <w:tc>
          <w:tcPr>
            <w:tcW w:w="3096" w:type="dxa"/>
          </w:tcPr>
          <w:p w14:paraId="216D46BA" w14:textId="77777777" w:rsidR="00B445A5" w:rsidRDefault="00B445A5" w:rsidP="00FE06F4">
            <w:pPr>
              <w:spacing w:line="360" w:lineRule="auto"/>
              <w:jc w:val="center"/>
              <w:rPr>
                <w:rFonts w:eastAsia="Calibri"/>
                <w:color w:val="000000"/>
                <w:lang w:val="de-DE"/>
              </w:rPr>
            </w:pPr>
            <w:r>
              <w:rPr>
                <w:rFonts w:eastAsia="Calibri"/>
                <w:color w:val="000000"/>
                <w:lang w:val="de-DE"/>
              </w:rPr>
              <w:t>35,1</w:t>
            </w:r>
          </w:p>
        </w:tc>
      </w:tr>
      <w:tr w:rsidR="00B445A5" w14:paraId="09ED4B4D" w14:textId="77777777" w:rsidTr="00874045">
        <w:trPr>
          <w:trHeight w:val="285"/>
        </w:trPr>
        <w:tc>
          <w:tcPr>
            <w:tcW w:w="1860" w:type="dxa"/>
            <w:vMerge/>
          </w:tcPr>
          <w:p w14:paraId="263FE234" w14:textId="77777777" w:rsidR="00B445A5" w:rsidRDefault="00B445A5" w:rsidP="0074182C">
            <w:pPr>
              <w:spacing w:line="360" w:lineRule="auto"/>
              <w:jc w:val="both"/>
              <w:rPr>
                <w:rFonts w:eastAsia="Calibri"/>
                <w:color w:val="000000"/>
                <w:lang w:val="de-DE"/>
              </w:rPr>
            </w:pPr>
          </w:p>
        </w:tc>
        <w:tc>
          <w:tcPr>
            <w:tcW w:w="1236" w:type="dxa"/>
          </w:tcPr>
          <w:p w14:paraId="7BD5A673" w14:textId="77777777" w:rsidR="00B445A5" w:rsidRDefault="00B445A5" w:rsidP="00FE06F4">
            <w:pPr>
              <w:spacing w:line="360" w:lineRule="auto"/>
              <w:jc w:val="center"/>
              <w:rPr>
                <w:rFonts w:eastAsia="Calibri"/>
                <w:color w:val="000000"/>
                <w:lang w:val="de-DE"/>
              </w:rPr>
            </w:pPr>
            <w:r>
              <w:rPr>
                <w:rFonts w:eastAsia="Calibri"/>
                <w:color w:val="000000"/>
                <w:lang w:val="de-DE"/>
              </w:rPr>
              <w:t>&gt;70</w:t>
            </w:r>
          </w:p>
        </w:tc>
        <w:tc>
          <w:tcPr>
            <w:tcW w:w="3096" w:type="dxa"/>
          </w:tcPr>
          <w:p w14:paraId="4E5F8782" w14:textId="77777777" w:rsidR="00B445A5" w:rsidRDefault="00B445A5" w:rsidP="00FE06F4">
            <w:pPr>
              <w:spacing w:line="360" w:lineRule="auto"/>
              <w:jc w:val="center"/>
              <w:rPr>
                <w:rFonts w:eastAsia="Calibri"/>
                <w:color w:val="000000"/>
                <w:lang w:val="de-DE"/>
              </w:rPr>
            </w:pPr>
            <w:r>
              <w:rPr>
                <w:rFonts w:eastAsia="Calibri"/>
                <w:color w:val="000000"/>
                <w:lang w:val="de-DE"/>
              </w:rPr>
              <w:t>147</w:t>
            </w:r>
          </w:p>
        </w:tc>
        <w:tc>
          <w:tcPr>
            <w:tcW w:w="3096" w:type="dxa"/>
          </w:tcPr>
          <w:p w14:paraId="41DE5846" w14:textId="77777777" w:rsidR="00B445A5" w:rsidRDefault="00B445A5" w:rsidP="00FE06F4">
            <w:pPr>
              <w:spacing w:line="360" w:lineRule="auto"/>
              <w:jc w:val="center"/>
              <w:rPr>
                <w:rFonts w:eastAsia="Calibri"/>
                <w:color w:val="000000"/>
                <w:lang w:val="de-DE"/>
              </w:rPr>
            </w:pPr>
            <w:r>
              <w:rPr>
                <w:rFonts w:eastAsia="Calibri"/>
                <w:color w:val="000000"/>
                <w:lang w:val="de-DE"/>
              </w:rPr>
              <w:t>33,5</w:t>
            </w:r>
          </w:p>
        </w:tc>
      </w:tr>
      <w:tr w:rsidR="00B445A5" w14:paraId="59CA328C" w14:textId="77777777" w:rsidTr="00874045">
        <w:trPr>
          <w:trHeight w:val="183"/>
        </w:trPr>
        <w:tc>
          <w:tcPr>
            <w:tcW w:w="3096" w:type="dxa"/>
            <w:gridSpan w:val="2"/>
          </w:tcPr>
          <w:p w14:paraId="6F6E8297" w14:textId="77777777" w:rsidR="00B445A5" w:rsidRDefault="00B445A5" w:rsidP="00FE06F4">
            <w:pPr>
              <w:spacing w:line="360" w:lineRule="auto"/>
              <w:jc w:val="center"/>
              <w:rPr>
                <w:rFonts w:eastAsia="Calibri"/>
                <w:b/>
                <w:color w:val="000000"/>
                <w:lang w:val="de-DE"/>
              </w:rPr>
            </w:pPr>
            <w:r>
              <w:rPr>
                <w:rFonts w:eastAsia="Calibri"/>
                <w:b/>
                <w:color w:val="000000"/>
                <w:lang w:val="de-DE"/>
              </w:rPr>
              <w:t>Tổng</w:t>
            </w:r>
          </w:p>
        </w:tc>
        <w:tc>
          <w:tcPr>
            <w:tcW w:w="3096" w:type="dxa"/>
          </w:tcPr>
          <w:p w14:paraId="7D94CED7" w14:textId="77777777" w:rsidR="00B445A5" w:rsidRDefault="00B445A5" w:rsidP="00FE06F4">
            <w:pPr>
              <w:spacing w:line="360" w:lineRule="auto"/>
              <w:jc w:val="center"/>
              <w:rPr>
                <w:rFonts w:eastAsia="Calibri"/>
                <w:color w:val="000000"/>
                <w:lang w:val="de-DE"/>
              </w:rPr>
            </w:pPr>
            <w:r>
              <w:rPr>
                <w:rFonts w:eastAsia="Calibri"/>
                <w:color w:val="000000"/>
                <w:lang w:val="de-DE"/>
              </w:rPr>
              <w:t>438</w:t>
            </w:r>
          </w:p>
        </w:tc>
        <w:tc>
          <w:tcPr>
            <w:tcW w:w="3096" w:type="dxa"/>
          </w:tcPr>
          <w:p w14:paraId="50D01533" w14:textId="77777777" w:rsidR="00B445A5" w:rsidRDefault="00B445A5" w:rsidP="00FE06F4">
            <w:pPr>
              <w:spacing w:line="360" w:lineRule="auto"/>
              <w:jc w:val="center"/>
              <w:rPr>
                <w:rFonts w:eastAsia="Calibri"/>
                <w:color w:val="000000"/>
                <w:lang w:val="de-DE"/>
              </w:rPr>
            </w:pPr>
            <w:r>
              <w:rPr>
                <w:rFonts w:eastAsia="Calibri"/>
                <w:color w:val="000000"/>
                <w:lang w:val="de-DE"/>
              </w:rPr>
              <w:t>100</w:t>
            </w:r>
          </w:p>
        </w:tc>
      </w:tr>
    </w:tbl>
    <w:p w14:paraId="123B77B1" w14:textId="43C3AD64" w:rsidR="00B445A5" w:rsidRPr="00CA41B5" w:rsidRDefault="00B445A5" w:rsidP="00CA41B5">
      <w:pPr>
        <w:ind w:firstLine="720"/>
        <w:jc w:val="both"/>
        <w:rPr>
          <w:lang w:val="vi-VN"/>
        </w:rPr>
      </w:pPr>
      <w:r w:rsidRPr="00B445A5">
        <w:rPr>
          <w:b/>
          <w:lang w:val="vi-VN"/>
        </w:rPr>
        <w:t xml:space="preserve">Nhận xét:  </w:t>
      </w:r>
      <w:r w:rsidRPr="00B445A5">
        <w:rPr>
          <w:lang w:val="vi-VN"/>
        </w:rPr>
        <w:t>Tỷ lệ nữ giới bị rối loạn tiền đình nhiều hơn nam giới chiếm tỷ lệ 63,4%.  Nhóm tuổi từ trên 60 tuổi bị rối loạn tiền đình cao nhất, chiếm 68,6%</w:t>
      </w:r>
      <w:r w:rsidR="00CA41B5" w:rsidRPr="00CA41B5">
        <w:rPr>
          <w:lang w:val="vi-VN"/>
        </w:rPr>
        <w:t>.</w:t>
      </w:r>
    </w:p>
    <w:p w14:paraId="32421FBD" w14:textId="77777777" w:rsidR="00CA41B5" w:rsidRPr="00CA41B5" w:rsidRDefault="00CA41B5" w:rsidP="0074182C">
      <w:pPr>
        <w:jc w:val="both"/>
        <w:rPr>
          <w:lang w:val="vi-VN"/>
        </w:rPr>
      </w:pPr>
    </w:p>
    <w:p w14:paraId="72A29FF7" w14:textId="77777777" w:rsidR="00B445A5" w:rsidRDefault="00002EC8" w:rsidP="00CA41B5">
      <w:pPr>
        <w:jc w:val="center"/>
        <w:rPr>
          <w:b/>
          <w:i/>
          <w:lang w:val="vi-VN"/>
        </w:rPr>
      </w:pPr>
      <w:r w:rsidRPr="00B445A5">
        <w:rPr>
          <w:rFonts w:cs="Times New Roman"/>
          <w:b/>
          <w:i/>
          <w:iCs/>
          <w:color w:val="000000" w:themeColor="text1"/>
          <w:sz w:val="28"/>
          <w:szCs w:val="28"/>
          <w:lang w:val="vi-VN"/>
        </w:rPr>
        <w:t xml:space="preserve">Bảng 3.2. </w:t>
      </w:r>
      <w:r w:rsidR="00B445A5" w:rsidRPr="00B445A5">
        <w:rPr>
          <w:b/>
          <w:i/>
          <w:lang w:val="vi-VN"/>
        </w:rPr>
        <w:t>Triệu chứng lâm sàng của đối tượng nghiên cứu</w:t>
      </w:r>
    </w:p>
    <w:tbl>
      <w:tblPr>
        <w:tblStyle w:val="TableGrid"/>
        <w:tblW w:w="9067" w:type="dxa"/>
        <w:tblLook w:val="04A0" w:firstRow="1" w:lastRow="0" w:firstColumn="1" w:lastColumn="0" w:noHBand="0" w:noVBand="1"/>
      </w:tblPr>
      <w:tblGrid>
        <w:gridCol w:w="3119"/>
        <w:gridCol w:w="1559"/>
        <w:gridCol w:w="1603"/>
        <w:gridCol w:w="1560"/>
        <w:gridCol w:w="1226"/>
      </w:tblGrid>
      <w:tr w:rsidR="00B445A5" w14:paraId="51B3A503" w14:textId="77777777" w:rsidTr="00B445A5">
        <w:trPr>
          <w:trHeight w:val="213"/>
        </w:trPr>
        <w:tc>
          <w:tcPr>
            <w:tcW w:w="3119" w:type="dxa"/>
            <w:vMerge w:val="restart"/>
            <w:tcBorders>
              <w:tl2br w:val="single" w:sz="4" w:space="0" w:color="auto"/>
            </w:tcBorders>
          </w:tcPr>
          <w:p w14:paraId="71C36DE5" w14:textId="051256FA" w:rsidR="00B445A5" w:rsidRDefault="00B445A5" w:rsidP="00FE06F4">
            <w:pPr>
              <w:spacing w:line="360" w:lineRule="auto"/>
              <w:jc w:val="center"/>
              <w:rPr>
                <w:b/>
              </w:rPr>
            </w:pPr>
            <w:r>
              <w:rPr>
                <w:b/>
              </w:rPr>
              <w:t>KQNC</w:t>
            </w:r>
          </w:p>
          <w:p w14:paraId="715BD6D6" w14:textId="77777777" w:rsidR="00B445A5" w:rsidRDefault="00B445A5" w:rsidP="00FE06F4">
            <w:r>
              <w:rPr>
                <w:b/>
              </w:rPr>
              <w:t>ĐTNC</w:t>
            </w:r>
          </w:p>
        </w:tc>
        <w:tc>
          <w:tcPr>
            <w:tcW w:w="3162" w:type="dxa"/>
            <w:gridSpan w:val="2"/>
          </w:tcPr>
          <w:p w14:paraId="6B4DB844" w14:textId="77777777" w:rsidR="00B445A5" w:rsidRPr="00CA41B5" w:rsidRDefault="00B445A5" w:rsidP="00FE06F4">
            <w:pPr>
              <w:jc w:val="center"/>
              <w:rPr>
                <w:b/>
                <w:bCs/>
              </w:rPr>
            </w:pPr>
            <w:r w:rsidRPr="00CA41B5">
              <w:rPr>
                <w:b/>
                <w:bCs/>
              </w:rPr>
              <w:t>Nhóm NC</w:t>
            </w:r>
          </w:p>
        </w:tc>
        <w:tc>
          <w:tcPr>
            <w:tcW w:w="2786" w:type="dxa"/>
            <w:gridSpan w:val="2"/>
          </w:tcPr>
          <w:p w14:paraId="1FA2F188" w14:textId="77777777" w:rsidR="00B445A5" w:rsidRPr="00CA41B5" w:rsidRDefault="00B445A5" w:rsidP="00FE06F4">
            <w:pPr>
              <w:jc w:val="center"/>
              <w:rPr>
                <w:b/>
                <w:bCs/>
              </w:rPr>
            </w:pPr>
            <w:r w:rsidRPr="00CA41B5">
              <w:rPr>
                <w:b/>
                <w:bCs/>
              </w:rPr>
              <w:t>Nhóm chứng</w:t>
            </w:r>
          </w:p>
          <w:p w14:paraId="4918A661" w14:textId="77777777" w:rsidR="00B445A5" w:rsidRPr="00CA41B5" w:rsidRDefault="00B445A5" w:rsidP="00FE06F4">
            <w:pPr>
              <w:jc w:val="center"/>
              <w:rPr>
                <w:b/>
                <w:bCs/>
              </w:rPr>
            </w:pPr>
          </w:p>
        </w:tc>
      </w:tr>
      <w:tr w:rsidR="00B445A5" w14:paraId="2D96BA55" w14:textId="77777777" w:rsidTr="00B445A5">
        <w:trPr>
          <w:trHeight w:val="213"/>
        </w:trPr>
        <w:tc>
          <w:tcPr>
            <w:tcW w:w="3119" w:type="dxa"/>
            <w:vMerge/>
            <w:tcBorders>
              <w:tl2br w:val="single" w:sz="4" w:space="0" w:color="auto"/>
            </w:tcBorders>
          </w:tcPr>
          <w:p w14:paraId="73CE52C2" w14:textId="77777777" w:rsidR="00B445A5" w:rsidRDefault="00B445A5" w:rsidP="00FE06F4">
            <w:pPr>
              <w:jc w:val="center"/>
            </w:pPr>
          </w:p>
        </w:tc>
        <w:tc>
          <w:tcPr>
            <w:tcW w:w="1559" w:type="dxa"/>
          </w:tcPr>
          <w:p w14:paraId="4D49C12E" w14:textId="77777777" w:rsidR="00B445A5" w:rsidRPr="00CA41B5" w:rsidRDefault="00B445A5" w:rsidP="00FE06F4">
            <w:pPr>
              <w:jc w:val="center"/>
              <w:rPr>
                <w:b/>
                <w:bCs/>
              </w:rPr>
            </w:pPr>
            <w:r w:rsidRPr="00CA41B5">
              <w:rPr>
                <w:b/>
                <w:bCs/>
              </w:rPr>
              <w:t>n</w:t>
            </w:r>
          </w:p>
        </w:tc>
        <w:tc>
          <w:tcPr>
            <w:tcW w:w="1603" w:type="dxa"/>
          </w:tcPr>
          <w:p w14:paraId="2184E059" w14:textId="77777777" w:rsidR="00B445A5" w:rsidRPr="00CA41B5" w:rsidRDefault="00B445A5" w:rsidP="00FE06F4">
            <w:pPr>
              <w:jc w:val="center"/>
              <w:rPr>
                <w:b/>
                <w:bCs/>
              </w:rPr>
            </w:pPr>
            <w:r w:rsidRPr="00CA41B5">
              <w:rPr>
                <w:b/>
                <w:bCs/>
              </w:rPr>
              <w:t>%</w:t>
            </w:r>
          </w:p>
        </w:tc>
        <w:tc>
          <w:tcPr>
            <w:tcW w:w="1560" w:type="dxa"/>
          </w:tcPr>
          <w:p w14:paraId="019F799F" w14:textId="77777777" w:rsidR="00B445A5" w:rsidRPr="00CA41B5" w:rsidRDefault="00B445A5" w:rsidP="00FE06F4">
            <w:pPr>
              <w:jc w:val="center"/>
              <w:rPr>
                <w:b/>
                <w:bCs/>
              </w:rPr>
            </w:pPr>
            <w:r w:rsidRPr="00CA41B5">
              <w:rPr>
                <w:b/>
                <w:bCs/>
              </w:rPr>
              <w:t>n</w:t>
            </w:r>
          </w:p>
        </w:tc>
        <w:tc>
          <w:tcPr>
            <w:tcW w:w="1226" w:type="dxa"/>
          </w:tcPr>
          <w:p w14:paraId="5E098095" w14:textId="77777777" w:rsidR="00B445A5" w:rsidRPr="00CA41B5" w:rsidRDefault="00B445A5" w:rsidP="00FE06F4">
            <w:pPr>
              <w:jc w:val="center"/>
              <w:rPr>
                <w:b/>
                <w:bCs/>
              </w:rPr>
            </w:pPr>
            <w:r w:rsidRPr="00CA41B5">
              <w:rPr>
                <w:b/>
                <w:bCs/>
              </w:rPr>
              <w:t>%</w:t>
            </w:r>
          </w:p>
        </w:tc>
      </w:tr>
      <w:tr w:rsidR="00B445A5" w14:paraId="283C3B82" w14:textId="77777777" w:rsidTr="00B445A5">
        <w:trPr>
          <w:trHeight w:val="426"/>
        </w:trPr>
        <w:tc>
          <w:tcPr>
            <w:tcW w:w="3119" w:type="dxa"/>
          </w:tcPr>
          <w:p w14:paraId="0A772AE5" w14:textId="77777777" w:rsidR="00B445A5" w:rsidRDefault="00B445A5" w:rsidP="00FE06F4">
            <w:pPr>
              <w:jc w:val="center"/>
            </w:pPr>
            <w:r>
              <w:t>Chóng mặt</w:t>
            </w:r>
          </w:p>
        </w:tc>
        <w:tc>
          <w:tcPr>
            <w:tcW w:w="1559" w:type="dxa"/>
          </w:tcPr>
          <w:p w14:paraId="18B548C5" w14:textId="77777777" w:rsidR="00B445A5" w:rsidRDefault="00B445A5" w:rsidP="00FE06F4">
            <w:pPr>
              <w:jc w:val="center"/>
            </w:pPr>
            <w:r>
              <w:t>267</w:t>
            </w:r>
          </w:p>
        </w:tc>
        <w:tc>
          <w:tcPr>
            <w:tcW w:w="1603" w:type="dxa"/>
          </w:tcPr>
          <w:p w14:paraId="7DB55C2B" w14:textId="77777777" w:rsidR="00B445A5" w:rsidRDefault="00B445A5" w:rsidP="00FE06F4">
            <w:pPr>
              <w:jc w:val="center"/>
            </w:pPr>
            <w:r>
              <w:t>100</w:t>
            </w:r>
          </w:p>
        </w:tc>
        <w:tc>
          <w:tcPr>
            <w:tcW w:w="1560" w:type="dxa"/>
          </w:tcPr>
          <w:p w14:paraId="319DDD13" w14:textId="77777777" w:rsidR="00B445A5" w:rsidRDefault="00B445A5" w:rsidP="00FE06F4">
            <w:pPr>
              <w:jc w:val="center"/>
            </w:pPr>
            <w:r>
              <w:t>171</w:t>
            </w:r>
          </w:p>
        </w:tc>
        <w:tc>
          <w:tcPr>
            <w:tcW w:w="1226" w:type="dxa"/>
          </w:tcPr>
          <w:p w14:paraId="1036FAB2" w14:textId="77777777" w:rsidR="00B445A5" w:rsidRDefault="00B445A5" w:rsidP="00FE06F4">
            <w:pPr>
              <w:jc w:val="center"/>
            </w:pPr>
            <w:r>
              <w:t>100</w:t>
            </w:r>
          </w:p>
        </w:tc>
      </w:tr>
      <w:tr w:rsidR="00B445A5" w14:paraId="58470111" w14:textId="77777777" w:rsidTr="00B445A5">
        <w:trPr>
          <w:trHeight w:val="410"/>
        </w:trPr>
        <w:tc>
          <w:tcPr>
            <w:tcW w:w="3119" w:type="dxa"/>
          </w:tcPr>
          <w:p w14:paraId="29C3B096" w14:textId="77777777" w:rsidR="00B445A5" w:rsidRDefault="00B445A5" w:rsidP="00FE06F4">
            <w:pPr>
              <w:jc w:val="center"/>
            </w:pPr>
            <w:r>
              <w:t>Đau đầu</w:t>
            </w:r>
          </w:p>
        </w:tc>
        <w:tc>
          <w:tcPr>
            <w:tcW w:w="1559" w:type="dxa"/>
          </w:tcPr>
          <w:p w14:paraId="535A3379" w14:textId="77777777" w:rsidR="00B445A5" w:rsidRDefault="00B445A5" w:rsidP="00FE06F4">
            <w:pPr>
              <w:jc w:val="center"/>
            </w:pPr>
            <w:r>
              <w:t>267</w:t>
            </w:r>
          </w:p>
        </w:tc>
        <w:tc>
          <w:tcPr>
            <w:tcW w:w="1603" w:type="dxa"/>
          </w:tcPr>
          <w:p w14:paraId="46757FA6" w14:textId="77777777" w:rsidR="00B445A5" w:rsidRDefault="00B445A5" w:rsidP="00FE06F4">
            <w:pPr>
              <w:jc w:val="center"/>
            </w:pPr>
            <w:r>
              <w:t>100</w:t>
            </w:r>
          </w:p>
        </w:tc>
        <w:tc>
          <w:tcPr>
            <w:tcW w:w="1560" w:type="dxa"/>
          </w:tcPr>
          <w:p w14:paraId="24AEE337" w14:textId="77777777" w:rsidR="00B445A5" w:rsidRDefault="00B445A5" w:rsidP="00FE06F4">
            <w:pPr>
              <w:jc w:val="center"/>
            </w:pPr>
            <w:r>
              <w:t>171</w:t>
            </w:r>
          </w:p>
        </w:tc>
        <w:tc>
          <w:tcPr>
            <w:tcW w:w="1226" w:type="dxa"/>
          </w:tcPr>
          <w:p w14:paraId="644F7BA3" w14:textId="77777777" w:rsidR="00B445A5" w:rsidRDefault="00B445A5" w:rsidP="00FE06F4">
            <w:pPr>
              <w:jc w:val="center"/>
            </w:pPr>
            <w:r>
              <w:t>100</w:t>
            </w:r>
          </w:p>
        </w:tc>
      </w:tr>
      <w:tr w:rsidR="00B445A5" w14:paraId="5CB0FA40" w14:textId="77777777" w:rsidTr="00B445A5">
        <w:trPr>
          <w:trHeight w:val="395"/>
        </w:trPr>
        <w:tc>
          <w:tcPr>
            <w:tcW w:w="3119" w:type="dxa"/>
          </w:tcPr>
          <w:p w14:paraId="3700D5BF" w14:textId="77777777" w:rsidR="00B445A5" w:rsidRDefault="00B445A5" w:rsidP="00FE06F4">
            <w:pPr>
              <w:jc w:val="center"/>
            </w:pPr>
            <w:r>
              <w:t>Mệt mỏi</w:t>
            </w:r>
          </w:p>
          <w:p w14:paraId="3614E1CB" w14:textId="77777777" w:rsidR="00B445A5" w:rsidRDefault="00B445A5" w:rsidP="00FE06F4">
            <w:pPr>
              <w:jc w:val="center"/>
            </w:pPr>
          </w:p>
        </w:tc>
        <w:tc>
          <w:tcPr>
            <w:tcW w:w="1559" w:type="dxa"/>
          </w:tcPr>
          <w:p w14:paraId="5A2707AE" w14:textId="77777777" w:rsidR="00B445A5" w:rsidRDefault="00B445A5" w:rsidP="00FE06F4">
            <w:pPr>
              <w:jc w:val="center"/>
            </w:pPr>
            <w:r>
              <w:t>214</w:t>
            </w:r>
          </w:p>
        </w:tc>
        <w:tc>
          <w:tcPr>
            <w:tcW w:w="1603" w:type="dxa"/>
          </w:tcPr>
          <w:p w14:paraId="265E7D5F" w14:textId="77777777" w:rsidR="00B445A5" w:rsidRDefault="00B445A5" w:rsidP="00FE06F4">
            <w:pPr>
              <w:jc w:val="center"/>
            </w:pPr>
            <w:r>
              <w:t>80,2</w:t>
            </w:r>
          </w:p>
        </w:tc>
        <w:tc>
          <w:tcPr>
            <w:tcW w:w="1560" w:type="dxa"/>
          </w:tcPr>
          <w:p w14:paraId="11FC7337" w14:textId="77777777" w:rsidR="00B445A5" w:rsidRDefault="00B445A5" w:rsidP="00FE06F4">
            <w:pPr>
              <w:jc w:val="center"/>
            </w:pPr>
            <w:r>
              <w:t>140</w:t>
            </w:r>
          </w:p>
        </w:tc>
        <w:tc>
          <w:tcPr>
            <w:tcW w:w="1226" w:type="dxa"/>
          </w:tcPr>
          <w:p w14:paraId="1CDCC652" w14:textId="77777777" w:rsidR="00B445A5" w:rsidRDefault="00B445A5" w:rsidP="00FE06F4">
            <w:pPr>
              <w:jc w:val="center"/>
            </w:pPr>
            <w:r>
              <w:t>82,1</w:t>
            </w:r>
          </w:p>
        </w:tc>
      </w:tr>
      <w:tr w:rsidR="00B445A5" w14:paraId="0ACB60C8" w14:textId="77777777" w:rsidTr="00B445A5">
        <w:trPr>
          <w:trHeight w:val="638"/>
        </w:trPr>
        <w:tc>
          <w:tcPr>
            <w:tcW w:w="3119" w:type="dxa"/>
          </w:tcPr>
          <w:p w14:paraId="0C7D4783" w14:textId="77777777" w:rsidR="00B445A5" w:rsidRDefault="00B445A5" w:rsidP="00FE06F4">
            <w:pPr>
              <w:jc w:val="center"/>
            </w:pPr>
            <w:r>
              <w:t>Rối loạn giấc ngủ</w:t>
            </w:r>
          </w:p>
        </w:tc>
        <w:tc>
          <w:tcPr>
            <w:tcW w:w="1559" w:type="dxa"/>
          </w:tcPr>
          <w:p w14:paraId="3D2D3366" w14:textId="77777777" w:rsidR="00B445A5" w:rsidRDefault="00B445A5" w:rsidP="00FE06F4">
            <w:pPr>
              <w:jc w:val="center"/>
            </w:pPr>
            <w:r>
              <w:t>234</w:t>
            </w:r>
          </w:p>
        </w:tc>
        <w:tc>
          <w:tcPr>
            <w:tcW w:w="1603" w:type="dxa"/>
          </w:tcPr>
          <w:p w14:paraId="0A199C7C" w14:textId="77777777" w:rsidR="00B445A5" w:rsidRDefault="00B445A5" w:rsidP="00FE06F4">
            <w:pPr>
              <w:jc w:val="center"/>
            </w:pPr>
            <w:r>
              <w:t>87,6</w:t>
            </w:r>
          </w:p>
        </w:tc>
        <w:tc>
          <w:tcPr>
            <w:tcW w:w="1560" w:type="dxa"/>
          </w:tcPr>
          <w:p w14:paraId="1394FF04" w14:textId="77777777" w:rsidR="00B445A5" w:rsidRDefault="00B445A5" w:rsidP="00FE06F4">
            <w:pPr>
              <w:jc w:val="center"/>
            </w:pPr>
            <w:r>
              <w:t>135</w:t>
            </w:r>
          </w:p>
        </w:tc>
        <w:tc>
          <w:tcPr>
            <w:tcW w:w="1226" w:type="dxa"/>
          </w:tcPr>
          <w:p w14:paraId="5607F83F" w14:textId="77777777" w:rsidR="00B445A5" w:rsidRDefault="00B445A5" w:rsidP="00FE06F4">
            <w:pPr>
              <w:jc w:val="center"/>
            </w:pPr>
            <w:r>
              <w:t>79,2</w:t>
            </w:r>
          </w:p>
        </w:tc>
      </w:tr>
      <w:tr w:rsidR="00B445A5" w14:paraId="7C6D4864" w14:textId="77777777" w:rsidTr="00B445A5">
        <w:trPr>
          <w:trHeight w:val="410"/>
        </w:trPr>
        <w:tc>
          <w:tcPr>
            <w:tcW w:w="3119" w:type="dxa"/>
          </w:tcPr>
          <w:p w14:paraId="374C8E9B" w14:textId="77777777" w:rsidR="00B445A5" w:rsidRDefault="00B445A5" w:rsidP="00FE06F4">
            <w:pPr>
              <w:jc w:val="center"/>
            </w:pPr>
            <w:r>
              <w:t>Nôn, buồn nôn</w:t>
            </w:r>
          </w:p>
        </w:tc>
        <w:tc>
          <w:tcPr>
            <w:tcW w:w="1559" w:type="dxa"/>
          </w:tcPr>
          <w:p w14:paraId="0F07A1C2" w14:textId="77777777" w:rsidR="00B445A5" w:rsidRDefault="00B445A5" w:rsidP="00FE06F4">
            <w:pPr>
              <w:jc w:val="center"/>
            </w:pPr>
            <w:r>
              <w:t>219</w:t>
            </w:r>
          </w:p>
        </w:tc>
        <w:tc>
          <w:tcPr>
            <w:tcW w:w="1603" w:type="dxa"/>
          </w:tcPr>
          <w:p w14:paraId="32D553F6" w14:textId="77777777" w:rsidR="00B445A5" w:rsidRDefault="00B445A5" w:rsidP="00FE06F4">
            <w:pPr>
              <w:jc w:val="center"/>
            </w:pPr>
            <w:r>
              <w:t>82,1</w:t>
            </w:r>
          </w:p>
        </w:tc>
        <w:tc>
          <w:tcPr>
            <w:tcW w:w="1560" w:type="dxa"/>
          </w:tcPr>
          <w:p w14:paraId="3D02DEF5" w14:textId="77777777" w:rsidR="00B445A5" w:rsidRDefault="00B445A5" w:rsidP="00FE06F4">
            <w:pPr>
              <w:jc w:val="center"/>
            </w:pPr>
            <w:r>
              <w:t>132</w:t>
            </w:r>
          </w:p>
        </w:tc>
        <w:tc>
          <w:tcPr>
            <w:tcW w:w="1226" w:type="dxa"/>
          </w:tcPr>
          <w:p w14:paraId="323027A2" w14:textId="77777777" w:rsidR="00B445A5" w:rsidRDefault="00B445A5" w:rsidP="00FE06F4">
            <w:pPr>
              <w:jc w:val="center"/>
            </w:pPr>
            <w:r>
              <w:t>77,3</w:t>
            </w:r>
          </w:p>
        </w:tc>
      </w:tr>
    </w:tbl>
    <w:p w14:paraId="408DA543" w14:textId="426BA491" w:rsidR="00F935CB" w:rsidRPr="00CA41B5" w:rsidRDefault="00F935CB" w:rsidP="00CA41B5">
      <w:pPr>
        <w:ind w:firstLine="720"/>
        <w:jc w:val="both"/>
        <w:rPr>
          <w:lang w:val="vi-VN"/>
        </w:rPr>
      </w:pPr>
      <w:r w:rsidRPr="00F935CB">
        <w:rPr>
          <w:b/>
          <w:lang w:val="vi-VN"/>
        </w:rPr>
        <w:t xml:space="preserve">Nhận xét: </w:t>
      </w:r>
      <w:r w:rsidRPr="00F935CB">
        <w:rPr>
          <w:lang w:val="vi-VN"/>
        </w:rPr>
        <w:t>các triệu chứng của rối loạn tiền đình hay gặp ở cả 2 nhóm lần lượt là chóng mặt, đau đầu gặp</w:t>
      </w:r>
      <w:r>
        <w:rPr>
          <w:lang w:val="vi-VN"/>
        </w:rPr>
        <w:t xml:space="preserve"> ở tất cả bệnh nhân</w:t>
      </w:r>
      <w:r w:rsidRPr="00F935CB">
        <w:rPr>
          <w:lang w:val="vi-VN"/>
        </w:rPr>
        <w:t>. Tiếp đến là rối loạn giấc ngủ chiếm 87,6% ở nhóm nghiên cứu, nhóm chứng 79,2%</w:t>
      </w:r>
      <w:r w:rsidR="00CA41B5" w:rsidRPr="00CA41B5">
        <w:rPr>
          <w:lang w:val="vi-VN"/>
        </w:rPr>
        <w:t>.</w:t>
      </w:r>
    </w:p>
    <w:p w14:paraId="4151055D" w14:textId="03E42574" w:rsidR="00002EC8" w:rsidRPr="00002EC8" w:rsidRDefault="00002EC8" w:rsidP="0074182C">
      <w:pPr>
        <w:spacing w:line="276" w:lineRule="auto"/>
        <w:jc w:val="both"/>
        <w:rPr>
          <w:rFonts w:cs="Times New Roman"/>
          <w:b/>
          <w:color w:val="000000" w:themeColor="text1"/>
          <w:sz w:val="28"/>
          <w:szCs w:val="28"/>
          <w:lang w:val="vi-VN"/>
        </w:rPr>
      </w:pPr>
    </w:p>
    <w:p w14:paraId="342D1A26" w14:textId="77777777" w:rsidR="00002EC8" w:rsidRPr="001A6BA6" w:rsidRDefault="00002EC8" w:rsidP="0074182C">
      <w:pPr>
        <w:jc w:val="both"/>
        <w:rPr>
          <w:rFonts w:cs="Times New Roman"/>
          <w:bCs/>
          <w:color w:val="000000" w:themeColor="text1"/>
          <w:sz w:val="28"/>
          <w:szCs w:val="28"/>
          <w:lang w:val="vi-VN"/>
        </w:rPr>
      </w:pPr>
    </w:p>
    <w:p w14:paraId="3F1E1F2A" w14:textId="77777777" w:rsidR="00002EC8" w:rsidRPr="001A6BA6" w:rsidRDefault="00002EC8" w:rsidP="0074182C">
      <w:pPr>
        <w:jc w:val="both"/>
        <w:rPr>
          <w:rFonts w:cs="Times New Roman"/>
          <w:bCs/>
          <w:color w:val="000000" w:themeColor="text1"/>
          <w:sz w:val="28"/>
          <w:szCs w:val="28"/>
          <w:lang w:val="vi-VN"/>
        </w:rPr>
      </w:pPr>
    </w:p>
    <w:p w14:paraId="0C0C80E4" w14:textId="77777777" w:rsidR="00CA41B5" w:rsidRDefault="00CA41B5">
      <w:pPr>
        <w:rPr>
          <w:rFonts w:cs="Times New Roman"/>
          <w:b/>
          <w:iCs/>
          <w:color w:val="000000" w:themeColor="text1"/>
          <w:sz w:val="28"/>
          <w:szCs w:val="28"/>
          <w:lang w:val="vi-VN"/>
        </w:rPr>
      </w:pPr>
      <w:r>
        <w:rPr>
          <w:rFonts w:cs="Times New Roman"/>
          <w:b/>
          <w:iCs/>
          <w:color w:val="000000" w:themeColor="text1"/>
          <w:sz w:val="28"/>
          <w:szCs w:val="28"/>
          <w:lang w:val="vi-VN"/>
        </w:rPr>
        <w:br w:type="page"/>
      </w:r>
    </w:p>
    <w:p w14:paraId="78A94D63" w14:textId="6FC5A309" w:rsidR="00002EC8" w:rsidRPr="00F935CB" w:rsidRDefault="00002EC8" w:rsidP="00FE06F4">
      <w:pPr>
        <w:spacing w:line="276" w:lineRule="auto"/>
        <w:jc w:val="center"/>
        <w:rPr>
          <w:rFonts w:cs="Times New Roman"/>
          <w:b/>
          <w:color w:val="000000" w:themeColor="text1"/>
          <w:sz w:val="28"/>
          <w:szCs w:val="28"/>
          <w:lang w:val="vi-VN"/>
        </w:rPr>
      </w:pPr>
      <w:r w:rsidRPr="00F935CB">
        <w:rPr>
          <w:rFonts w:cs="Times New Roman"/>
          <w:b/>
          <w:iCs/>
          <w:color w:val="000000" w:themeColor="text1"/>
          <w:sz w:val="28"/>
          <w:szCs w:val="28"/>
          <w:lang w:val="vi-VN"/>
        </w:rPr>
        <w:lastRenderedPageBreak/>
        <w:t xml:space="preserve">Bảng 3.3. </w:t>
      </w:r>
      <w:r w:rsidR="00F935CB" w:rsidRPr="00F935CB">
        <w:rPr>
          <w:b/>
          <w:lang w:val="vi-VN"/>
        </w:rPr>
        <w:t>Sự thay đổi của triệu chứng chóng mặt, rối loạn thăng bằng qua thang điểm EEV trước và sau điều trị</w:t>
      </w:r>
    </w:p>
    <w:tbl>
      <w:tblPr>
        <w:tblStyle w:val="TableGrid"/>
        <w:tblW w:w="0" w:type="auto"/>
        <w:tblLook w:val="04A0" w:firstRow="1" w:lastRow="0" w:firstColumn="1" w:lastColumn="0" w:noHBand="0" w:noVBand="1"/>
      </w:tblPr>
      <w:tblGrid>
        <w:gridCol w:w="1271"/>
        <w:gridCol w:w="1573"/>
        <w:gridCol w:w="901"/>
        <w:gridCol w:w="1194"/>
        <w:gridCol w:w="1252"/>
        <w:gridCol w:w="1236"/>
        <w:gridCol w:w="1635"/>
      </w:tblGrid>
      <w:tr w:rsidR="00F935CB" w14:paraId="67B2EC2C" w14:textId="77777777" w:rsidTr="00CA41B5">
        <w:trPr>
          <w:trHeight w:val="172"/>
        </w:trPr>
        <w:tc>
          <w:tcPr>
            <w:tcW w:w="3745" w:type="dxa"/>
            <w:gridSpan w:val="3"/>
            <w:vMerge w:val="restart"/>
            <w:tcBorders>
              <w:tl2br w:val="single" w:sz="4" w:space="0" w:color="auto"/>
            </w:tcBorders>
          </w:tcPr>
          <w:p w14:paraId="5187C6DE" w14:textId="77777777" w:rsidR="00F935CB" w:rsidRPr="00CA41B5" w:rsidRDefault="00F935CB" w:rsidP="00CA41B5">
            <w:pPr>
              <w:jc w:val="right"/>
              <w:rPr>
                <w:b/>
                <w:bCs/>
              </w:rPr>
            </w:pPr>
            <w:r w:rsidRPr="00CA41B5">
              <w:rPr>
                <w:b/>
                <w:bCs/>
              </w:rPr>
              <w:t>KQNC</w:t>
            </w:r>
          </w:p>
          <w:p w14:paraId="60E509A3" w14:textId="77777777" w:rsidR="00F935CB" w:rsidRPr="00CA41B5" w:rsidRDefault="00F935CB" w:rsidP="00FE06F4">
            <w:pPr>
              <w:rPr>
                <w:b/>
                <w:bCs/>
              </w:rPr>
            </w:pPr>
            <w:r w:rsidRPr="00CA41B5">
              <w:rPr>
                <w:b/>
                <w:bCs/>
              </w:rPr>
              <w:t>ĐTNC</w:t>
            </w:r>
          </w:p>
        </w:tc>
        <w:tc>
          <w:tcPr>
            <w:tcW w:w="5317" w:type="dxa"/>
            <w:gridSpan w:val="4"/>
          </w:tcPr>
          <w:p w14:paraId="4DAFADFF" w14:textId="77777777" w:rsidR="00F935CB" w:rsidRPr="00CA41B5" w:rsidRDefault="00F935CB" w:rsidP="00FE06F4">
            <w:pPr>
              <w:jc w:val="center"/>
              <w:rPr>
                <w:b/>
                <w:bCs/>
              </w:rPr>
            </w:pPr>
            <w:r w:rsidRPr="00CA41B5">
              <w:rPr>
                <w:b/>
                <w:bCs/>
              </w:rPr>
              <w:t>Thang điểm EEV</w:t>
            </w:r>
          </w:p>
        </w:tc>
      </w:tr>
      <w:tr w:rsidR="00F935CB" w14:paraId="7D4BFAB7" w14:textId="77777777" w:rsidTr="00CA41B5">
        <w:trPr>
          <w:trHeight w:val="172"/>
        </w:trPr>
        <w:tc>
          <w:tcPr>
            <w:tcW w:w="3745" w:type="dxa"/>
            <w:gridSpan w:val="3"/>
            <w:vMerge/>
            <w:tcBorders>
              <w:tl2br w:val="single" w:sz="4" w:space="0" w:color="auto"/>
            </w:tcBorders>
          </w:tcPr>
          <w:p w14:paraId="561B3A56" w14:textId="77777777" w:rsidR="00F935CB" w:rsidRPr="00CA41B5" w:rsidRDefault="00F935CB" w:rsidP="00FE06F4">
            <w:pPr>
              <w:jc w:val="center"/>
              <w:rPr>
                <w:b/>
                <w:bCs/>
              </w:rPr>
            </w:pPr>
          </w:p>
        </w:tc>
        <w:tc>
          <w:tcPr>
            <w:tcW w:w="1194" w:type="dxa"/>
          </w:tcPr>
          <w:p w14:paraId="6D99D3B9" w14:textId="77777777" w:rsidR="00F935CB" w:rsidRPr="00CA41B5" w:rsidRDefault="00F935CB" w:rsidP="00FE06F4">
            <w:pPr>
              <w:jc w:val="center"/>
              <w:rPr>
                <w:b/>
                <w:bCs/>
              </w:rPr>
            </w:pPr>
            <w:r w:rsidRPr="00CA41B5">
              <w:rPr>
                <w:b/>
                <w:bCs/>
              </w:rPr>
              <w:t>Nhẹ</w:t>
            </w:r>
          </w:p>
        </w:tc>
        <w:tc>
          <w:tcPr>
            <w:tcW w:w="1252" w:type="dxa"/>
          </w:tcPr>
          <w:p w14:paraId="415C6248" w14:textId="77777777" w:rsidR="00F935CB" w:rsidRPr="00CA41B5" w:rsidRDefault="00F935CB" w:rsidP="00FE06F4">
            <w:pPr>
              <w:jc w:val="center"/>
              <w:rPr>
                <w:b/>
                <w:bCs/>
              </w:rPr>
            </w:pPr>
            <w:r w:rsidRPr="00CA41B5">
              <w:rPr>
                <w:b/>
                <w:bCs/>
              </w:rPr>
              <w:t>Trung bình</w:t>
            </w:r>
          </w:p>
        </w:tc>
        <w:tc>
          <w:tcPr>
            <w:tcW w:w="1236" w:type="dxa"/>
          </w:tcPr>
          <w:p w14:paraId="10334A96" w14:textId="77777777" w:rsidR="00F935CB" w:rsidRPr="00CA41B5" w:rsidRDefault="00F935CB" w:rsidP="00FE06F4">
            <w:pPr>
              <w:jc w:val="center"/>
              <w:rPr>
                <w:b/>
                <w:bCs/>
              </w:rPr>
            </w:pPr>
            <w:r w:rsidRPr="00CA41B5">
              <w:rPr>
                <w:b/>
                <w:bCs/>
              </w:rPr>
              <w:t>Nặng</w:t>
            </w:r>
          </w:p>
        </w:tc>
        <w:tc>
          <w:tcPr>
            <w:tcW w:w="1635" w:type="dxa"/>
          </w:tcPr>
          <w:p w14:paraId="1AC11B96" w14:textId="77777777" w:rsidR="00F935CB" w:rsidRPr="00CA41B5" w:rsidRDefault="00F935CB" w:rsidP="00FE06F4">
            <w:pPr>
              <w:jc w:val="center"/>
              <w:rPr>
                <w:b/>
                <w:bCs/>
              </w:rPr>
            </w:pPr>
            <w:r w:rsidRPr="00CA41B5">
              <w:rPr>
                <w:b/>
                <w:bCs/>
                <w:color w:val="000000" w:themeColor="text1"/>
                <w:lang w:eastAsia="ar-SA"/>
              </w:rPr>
              <w:t>X̄ ± SD</w:t>
            </w:r>
          </w:p>
        </w:tc>
      </w:tr>
      <w:tr w:rsidR="00F935CB" w14:paraId="04DCDD33" w14:textId="77777777" w:rsidTr="00CA41B5">
        <w:trPr>
          <w:trHeight w:val="354"/>
        </w:trPr>
        <w:tc>
          <w:tcPr>
            <w:tcW w:w="1271" w:type="dxa"/>
            <w:vMerge w:val="restart"/>
          </w:tcPr>
          <w:p w14:paraId="66DE4BA5" w14:textId="11091AD4" w:rsidR="00F935CB" w:rsidRDefault="00F935CB" w:rsidP="00FE06F4">
            <w:pPr>
              <w:jc w:val="center"/>
            </w:pPr>
            <w:r>
              <w:t xml:space="preserve">Trước </w:t>
            </w:r>
            <w:r w:rsidR="00CA41B5">
              <w:t>điều trị</w:t>
            </w:r>
          </w:p>
        </w:tc>
        <w:tc>
          <w:tcPr>
            <w:tcW w:w="1573" w:type="dxa"/>
            <w:vMerge w:val="restart"/>
          </w:tcPr>
          <w:p w14:paraId="7908DADF" w14:textId="77777777" w:rsidR="00F935CB" w:rsidRDefault="00F935CB" w:rsidP="00FE06F4">
            <w:pPr>
              <w:jc w:val="center"/>
            </w:pPr>
            <w:r>
              <w:t>Nhóm nc</w:t>
            </w:r>
          </w:p>
        </w:tc>
        <w:tc>
          <w:tcPr>
            <w:tcW w:w="901" w:type="dxa"/>
          </w:tcPr>
          <w:p w14:paraId="63C1865C" w14:textId="77777777" w:rsidR="00F935CB" w:rsidRDefault="00F935CB" w:rsidP="00FE06F4">
            <w:pPr>
              <w:jc w:val="center"/>
            </w:pPr>
            <w:r>
              <w:t>n</w:t>
            </w:r>
          </w:p>
        </w:tc>
        <w:tc>
          <w:tcPr>
            <w:tcW w:w="1194" w:type="dxa"/>
          </w:tcPr>
          <w:p w14:paraId="124C6040" w14:textId="77777777" w:rsidR="00F935CB" w:rsidRDefault="00F935CB" w:rsidP="00FE06F4">
            <w:pPr>
              <w:jc w:val="center"/>
            </w:pPr>
            <w:r>
              <w:t>26</w:t>
            </w:r>
          </w:p>
        </w:tc>
        <w:tc>
          <w:tcPr>
            <w:tcW w:w="1252" w:type="dxa"/>
          </w:tcPr>
          <w:p w14:paraId="17152F26" w14:textId="77777777" w:rsidR="00F935CB" w:rsidRDefault="00F935CB" w:rsidP="00FE06F4">
            <w:pPr>
              <w:jc w:val="center"/>
            </w:pPr>
            <w:r>
              <w:t>120</w:t>
            </w:r>
          </w:p>
        </w:tc>
        <w:tc>
          <w:tcPr>
            <w:tcW w:w="1236" w:type="dxa"/>
          </w:tcPr>
          <w:p w14:paraId="22BE8B9D" w14:textId="77777777" w:rsidR="00F935CB" w:rsidRDefault="00F935CB" w:rsidP="00FE06F4">
            <w:pPr>
              <w:jc w:val="center"/>
            </w:pPr>
            <w:r>
              <w:t>122</w:t>
            </w:r>
          </w:p>
        </w:tc>
        <w:tc>
          <w:tcPr>
            <w:tcW w:w="1635" w:type="dxa"/>
            <w:vMerge w:val="restart"/>
          </w:tcPr>
          <w:p w14:paraId="02FED277" w14:textId="77777777" w:rsidR="00F935CB" w:rsidRDefault="00F935CB" w:rsidP="00FE06F4">
            <w:pPr>
              <w:jc w:val="center"/>
            </w:pPr>
            <w:r>
              <w:t xml:space="preserve">13,15 </w:t>
            </w:r>
            <w:r>
              <w:rPr>
                <w:color w:val="000000" w:themeColor="text1"/>
                <w:lang w:eastAsia="ar-SA"/>
              </w:rPr>
              <w:t xml:space="preserve">± </w:t>
            </w:r>
            <w:r>
              <w:t>1,52</w:t>
            </w:r>
          </w:p>
        </w:tc>
      </w:tr>
      <w:tr w:rsidR="00F935CB" w14:paraId="2BF429CB" w14:textId="77777777" w:rsidTr="00CA41B5">
        <w:trPr>
          <w:trHeight w:val="288"/>
        </w:trPr>
        <w:tc>
          <w:tcPr>
            <w:tcW w:w="1271" w:type="dxa"/>
            <w:vMerge/>
          </w:tcPr>
          <w:p w14:paraId="281EA953" w14:textId="77777777" w:rsidR="00F935CB" w:rsidRDefault="00F935CB" w:rsidP="00FE06F4">
            <w:pPr>
              <w:jc w:val="center"/>
            </w:pPr>
          </w:p>
        </w:tc>
        <w:tc>
          <w:tcPr>
            <w:tcW w:w="1573" w:type="dxa"/>
            <w:vMerge/>
          </w:tcPr>
          <w:p w14:paraId="3B529DAD" w14:textId="77777777" w:rsidR="00F935CB" w:rsidRDefault="00F935CB" w:rsidP="00FE06F4">
            <w:pPr>
              <w:jc w:val="center"/>
            </w:pPr>
          </w:p>
        </w:tc>
        <w:tc>
          <w:tcPr>
            <w:tcW w:w="901" w:type="dxa"/>
          </w:tcPr>
          <w:p w14:paraId="6B77B9D8" w14:textId="77777777" w:rsidR="00F935CB" w:rsidRDefault="00F935CB" w:rsidP="00FE06F4">
            <w:pPr>
              <w:jc w:val="center"/>
            </w:pPr>
            <w:r>
              <w:t>%</w:t>
            </w:r>
          </w:p>
        </w:tc>
        <w:tc>
          <w:tcPr>
            <w:tcW w:w="1194" w:type="dxa"/>
          </w:tcPr>
          <w:p w14:paraId="6B217A45" w14:textId="77777777" w:rsidR="00F935CB" w:rsidRDefault="00F935CB" w:rsidP="00FE06F4">
            <w:pPr>
              <w:jc w:val="center"/>
            </w:pPr>
            <w:r>
              <w:t>9,3</w:t>
            </w:r>
          </w:p>
        </w:tc>
        <w:tc>
          <w:tcPr>
            <w:tcW w:w="1252" w:type="dxa"/>
          </w:tcPr>
          <w:p w14:paraId="7E5C8AFF" w14:textId="77777777" w:rsidR="00F935CB" w:rsidRDefault="00F935CB" w:rsidP="00FE06F4">
            <w:pPr>
              <w:jc w:val="center"/>
            </w:pPr>
            <w:r>
              <w:t>44,9</w:t>
            </w:r>
          </w:p>
        </w:tc>
        <w:tc>
          <w:tcPr>
            <w:tcW w:w="1236" w:type="dxa"/>
          </w:tcPr>
          <w:p w14:paraId="3F4D4210" w14:textId="77777777" w:rsidR="00F935CB" w:rsidRDefault="00F935CB" w:rsidP="00FE06F4">
            <w:pPr>
              <w:jc w:val="center"/>
            </w:pPr>
            <w:r>
              <w:t>45,8</w:t>
            </w:r>
          </w:p>
        </w:tc>
        <w:tc>
          <w:tcPr>
            <w:tcW w:w="1635" w:type="dxa"/>
            <w:vMerge/>
          </w:tcPr>
          <w:p w14:paraId="11EC292C" w14:textId="77777777" w:rsidR="00F935CB" w:rsidRDefault="00F935CB" w:rsidP="00FE06F4">
            <w:pPr>
              <w:jc w:val="center"/>
            </w:pPr>
          </w:p>
        </w:tc>
      </w:tr>
      <w:tr w:rsidR="00F935CB" w14:paraId="463AEAA1" w14:textId="77777777" w:rsidTr="00CA41B5">
        <w:trPr>
          <w:trHeight w:val="329"/>
        </w:trPr>
        <w:tc>
          <w:tcPr>
            <w:tcW w:w="1271" w:type="dxa"/>
            <w:vMerge/>
          </w:tcPr>
          <w:p w14:paraId="50F41C0C" w14:textId="77777777" w:rsidR="00F935CB" w:rsidRDefault="00F935CB" w:rsidP="00FE06F4">
            <w:pPr>
              <w:jc w:val="center"/>
            </w:pPr>
          </w:p>
        </w:tc>
        <w:tc>
          <w:tcPr>
            <w:tcW w:w="1573" w:type="dxa"/>
            <w:vMerge w:val="restart"/>
          </w:tcPr>
          <w:p w14:paraId="3FE4E741" w14:textId="77777777" w:rsidR="00F935CB" w:rsidRDefault="00F935CB" w:rsidP="00FE06F4">
            <w:pPr>
              <w:jc w:val="center"/>
            </w:pPr>
            <w:r>
              <w:t>Nhóm chứng</w:t>
            </w:r>
          </w:p>
        </w:tc>
        <w:tc>
          <w:tcPr>
            <w:tcW w:w="901" w:type="dxa"/>
          </w:tcPr>
          <w:p w14:paraId="4B887BDC" w14:textId="77777777" w:rsidR="00F935CB" w:rsidRDefault="00F935CB" w:rsidP="00FE06F4">
            <w:pPr>
              <w:jc w:val="center"/>
            </w:pPr>
            <w:r>
              <w:t>n</w:t>
            </w:r>
          </w:p>
        </w:tc>
        <w:tc>
          <w:tcPr>
            <w:tcW w:w="1194" w:type="dxa"/>
          </w:tcPr>
          <w:p w14:paraId="4E047931" w14:textId="77777777" w:rsidR="00F935CB" w:rsidRDefault="00F935CB" w:rsidP="00FE06F4">
            <w:pPr>
              <w:jc w:val="center"/>
            </w:pPr>
            <w:r>
              <w:t>18</w:t>
            </w:r>
          </w:p>
        </w:tc>
        <w:tc>
          <w:tcPr>
            <w:tcW w:w="1252" w:type="dxa"/>
          </w:tcPr>
          <w:p w14:paraId="1CAA3793" w14:textId="77777777" w:rsidR="00F935CB" w:rsidRDefault="00F935CB" w:rsidP="00FE06F4">
            <w:pPr>
              <w:jc w:val="center"/>
            </w:pPr>
            <w:r>
              <w:t>65</w:t>
            </w:r>
          </w:p>
        </w:tc>
        <w:tc>
          <w:tcPr>
            <w:tcW w:w="1236" w:type="dxa"/>
          </w:tcPr>
          <w:p w14:paraId="4922D606" w14:textId="77777777" w:rsidR="00F935CB" w:rsidRDefault="00F935CB" w:rsidP="00FE06F4">
            <w:pPr>
              <w:jc w:val="center"/>
            </w:pPr>
            <w:r>
              <w:t>88</w:t>
            </w:r>
          </w:p>
        </w:tc>
        <w:tc>
          <w:tcPr>
            <w:tcW w:w="1635" w:type="dxa"/>
            <w:vMerge w:val="restart"/>
          </w:tcPr>
          <w:p w14:paraId="587972EE" w14:textId="77777777" w:rsidR="00F935CB" w:rsidRDefault="00F935CB" w:rsidP="00FE06F4">
            <w:pPr>
              <w:jc w:val="center"/>
            </w:pPr>
            <w:r>
              <w:t xml:space="preserve">13,03 </w:t>
            </w:r>
            <w:r>
              <w:rPr>
                <w:color w:val="000000" w:themeColor="text1"/>
                <w:lang w:eastAsia="ar-SA"/>
              </w:rPr>
              <w:t>±</w:t>
            </w:r>
            <w:r>
              <w:t>1,75</w:t>
            </w:r>
          </w:p>
        </w:tc>
      </w:tr>
      <w:tr w:rsidR="00F935CB" w14:paraId="54289EC1" w14:textId="77777777" w:rsidTr="00CA41B5">
        <w:trPr>
          <w:trHeight w:val="317"/>
        </w:trPr>
        <w:tc>
          <w:tcPr>
            <w:tcW w:w="1271" w:type="dxa"/>
            <w:vMerge/>
          </w:tcPr>
          <w:p w14:paraId="5D47F7FB" w14:textId="77777777" w:rsidR="00F935CB" w:rsidRDefault="00F935CB" w:rsidP="00FE06F4">
            <w:pPr>
              <w:jc w:val="center"/>
            </w:pPr>
          </w:p>
        </w:tc>
        <w:tc>
          <w:tcPr>
            <w:tcW w:w="1573" w:type="dxa"/>
            <w:vMerge/>
          </w:tcPr>
          <w:p w14:paraId="2D013BB1" w14:textId="77777777" w:rsidR="00F935CB" w:rsidRDefault="00F935CB" w:rsidP="00FE06F4">
            <w:pPr>
              <w:jc w:val="center"/>
            </w:pPr>
          </w:p>
        </w:tc>
        <w:tc>
          <w:tcPr>
            <w:tcW w:w="901" w:type="dxa"/>
          </w:tcPr>
          <w:p w14:paraId="235BB12C" w14:textId="77777777" w:rsidR="00F935CB" w:rsidRDefault="00F935CB" w:rsidP="00FE06F4">
            <w:pPr>
              <w:jc w:val="center"/>
            </w:pPr>
            <w:r>
              <w:t>%</w:t>
            </w:r>
          </w:p>
        </w:tc>
        <w:tc>
          <w:tcPr>
            <w:tcW w:w="1194" w:type="dxa"/>
          </w:tcPr>
          <w:p w14:paraId="0FA89D7C" w14:textId="77777777" w:rsidR="00F935CB" w:rsidRDefault="00F935CB" w:rsidP="00FE06F4">
            <w:pPr>
              <w:jc w:val="center"/>
            </w:pPr>
            <w:r>
              <w:t>10,5</w:t>
            </w:r>
          </w:p>
        </w:tc>
        <w:tc>
          <w:tcPr>
            <w:tcW w:w="1252" w:type="dxa"/>
          </w:tcPr>
          <w:p w14:paraId="52AE4FE0" w14:textId="77777777" w:rsidR="00F935CB" w:rsidRPr="003351B5" w:rsidRDefault="00F935CB" w:rsidP="00FE06F4">
            <w:pPr>
              <w:jc w:val="center"/>
              <w:rPr>
                <w:lang w:val="vi-VN"/>
              </w:rPr>
            </w:pPr>
            <w:r>
              <w:t>38</w:t>
            </w:r>
            <w:r>
              <w:rPr>
                <w:lang w:val="vi-VN"/>
              </w:rPr>
              <w:t>,0</w:t>
            </w:r>
          </w:p>
        </w:tc>
        <w:tc>
          <w:tcPr>
            <w:tcW w:w="1236" w:type="dxa"/>
          </w:tcPr>
          <w:p w14:paraId="043B1633" w14:textId="77777777" w:rsidR="00F935CB" w:rsidRPr="003351B5" w:rsidRDefault="00F935CB" w:rsidP="00FE06F4">
            <w:pPr>
              <w:jc w:val="center"/>
              <w:rPr>
                <w:lang w:val="vi-VN"/>
              </w:rPr>
            </w:pPr>
            <w:r>
              <w:t>51</w:t>
            </w:r>
            <w:r>
              <w:rPr>
                <w:lang w:val="vi-VN"/>
              </w:rPr>
              <w:t>,5</w:t>
            </w:r>
          </w:p>
        </w:tc>
        <w:tc>
          <w:tcPr>
            <w:tcW w:w="1635" w:type="dxa"/>
            <w:vMerge/>
          </w:tcPr>
          <w:p w14:paraId="69CF637D" w14:textId="77777777" w:rsidR="00F935CB" w:rsidRDefault="00F935CB" w:rsidP="00FE06F4">
            <w:pPr>
              <w:jc w:val="center"/>
            </w:pPr>
          </w:p>
        </w:tc>
      </w:tr>
      <w:tr w:rsidR="00F935CB" w14:paraId="6D381A97" w14:textId="77777777" w:rsidTr="00CA41B5">
        <w:trPr>
          <w:trHeight w:val="413"/>
        </w:trPr>
        <w:tc>
          <w:tcPr>
            <w:tcW w:w="1271" w:type="dxa"/>
            <w:vMerge/>
          </w:tcPr>
          <w:p w14:paraId="355F44FB" w14:textId="77777777" w:rsidR="00F935CB" w:rsidRDefault="00F935CB" w:rsidP="00FE06F4">
            <w:pPr>
              <w:jc w:val="center"/>
            </w:pPr>
          </w:p>
        </w:tc>
        <w:tc>
          <w:tcPr>
            <w:tcW w:w="2474" w:type="dxa"/>
            <w:gridSpan w:val="2"/>
          </w:tcPr>
          <w:p w14:paraId="22E6161F" w14:textId="77777777" w:rsidR="00F935CB" w:rsidRDefault="00F935CB" w:rsidP="00FE06F4">
            <w:pPr>
              <w:jc w:val="center"/>
            </w:pPr>
            <w:r>
              <w:t>p</w:t>
            </w:r>
          </w:p>
        </w:tc>
        <w:tc>
          <w:tcPr>
            <w:tcW w:w="1194" w:type="dxa"/>
          </w:tcPr>
          <w:p w14:paraId="6FEB5AEE" w14:textId="77777777" w:rsidR="00F935CB" w:rsidRDefault="00F935CB" w:rsidP="00FE06F4">
            <w:pPr>
              <w:jc w:val="center"/>
            </w:pPr>
            <w:r>
              <w:t>0,789</w:t>
            </w:r>
          </w:p>
        </w:tc>
        <w:tc>
          <w:tcPr>
            <w:tcW w:w="1252" w:type="dxa"/>
          </w:tcPr>
          <w:p w14:paraId="330C5B17" w14:textId="77777777" w:rsidR="00F935CB" w:rsidRDefault="00F935CB" w:rsidP="00FE06F4">
            <w:pPr>
              <w:jc w:val="center"/>
            </w:pPr>
            <w:r>
              <w:t>0,152</w:t>
            </w:r>
          </w:p>
        </w:tc>
        <w:tc>
          <w:tcPr>
            <w:tcW w:w="1236" w:type="dxa"/>
          </w:tcPr>
          <w:p w14:paraId="7C0F5A4B" w14:textId="77777777" w:rsidR="00F935CB" w:rsidRDefault="00F935CB" w:rsidP="00FE06F4">
            <w:pPr>
              <w:jc w:val="center"/>
            </w:pPr>
            <w:r>
              <w:t>0,159</w:t>
            </w:r>
          </w:p>
        </w:tc>
        <w:tc>
          <w:tcPr>
            <w:tcW w:w="1635" w:type="dxa"/>
          </w:tcPr>
          <w:p w14:paraId="7407E063" w14:textId="77777777" w:rsidR="00F935CB" w:rsidRDefault="00F935CB" w:rsidP="00FE06F4">
            <w:pPr>
              <w:jc w:val="center"/>
            </w:pPr>
            <w:r>
              <w:t>0,46</w:t>
            </w:r>
          </w:p>
        </w:tc>
      </w:tr>
      <w:tr w:rsidR="00F935CB" w14:paraId="2F905D7C" w14:textId="77777777" w:rsidTr="00CA41B5">
        <w:trPr>
          <w:trHeight w:val="402"/>
        </w:trPr>
        <w:tc>
          <w:tcPr>
            <w:tcW w:w="1271" w:type="dxa"/>
            <w:vMerge w:val="restart"/>
          </w:tcPr>
          <w:p w14:paraId="1C6110F6" w14:textId="77777777" w:rsidR="00F935CB" w:rsidRDefault="00F935CB" w:rsidP="00FE06F4">
            <w:pPr>
              <w:jc w:val="center"/>
            </w:pPr>
            <w:r>
              <w:t>Sau điều trị</w:t>
            </w:r>
          </w:p>
          <w:p w14:paraId="52D47BD1" w14:textId="77777777" w:rsidR="00F935CB" w:rsidRDefault="00F935CB" w:rsidP="00FE06F4">
            <w:pPr>
              <w:jc w:val="center"/>
            </w:pPr>
            <w:r>
              <w:t>7</w:t>
            </w:r>
          </w:p>
        </w:tc>
        <w:tc>
          <w:tcPr>
            <w:tcW w:w="1573" w:type="dxa"/>
            <w:vMerge w:val="restart"/>
          </w:tcPr>
          <w:p w14:paraId="3C9EE195" w14:textId="77777777" w:rsidR="00F935CB" w:rsidRDefault="00F935CB" w:rsidP="00FE06F4">
            <w:pPr>
              <w:jc w:val="center"/>
            </w:pPr>
            <w:r>
              <w:t>Nhóm nc</w:t>
            </w:r>
          </w:p>
        </w:tc>
        <w:tc>
          <w:tcPr>
            <w:tcW w:w="901" w:type="dxa"/>
          </w:tcPr>
          <w:p w14:paraId="3640F71B" w14:textId="77777777" w:rsidR="00F935CB" w:rsidRDefault="00F935CB" w:rsidP="00FE06F4">
            <w:pPr>
              <w:jc w:val="center"/>
            </w:pPr>
            <w:r>
              <w:t>n</w:t>
            </w:r>
          </w:p>
        </w:tc>
        <w:tc>
          <w:tcPr>
            <w:tcW w:w="1194" w:type="dxa"/>
          </w:tcPr>
          <w:p w14:paraId="7554A8D0" w14:textId="77777777" w:rsidR="00F935CB" w:rsidRDefault="00F935CB" w:rsidP="00FE06F4">
            <w:pPr>
              <w:jc w:val="center"/>
            </w:pPr>
            <w:r>
              <w:t>3</w:t>
            </w:r>
          </w:p>
        </w:tc>
        <w:tc>
          <w:tcPr>
            <w:tcW w:w="1252" w:type="dxa"/>
          </w:tcPr>
          <w:p w14:paraId="4BDD23E1" w14:textId="77777777" w:rsidR="00F935CB" w:rsidRDefault="00F935CB" w:rsidP="00FE06F4">
            <w:pPr>
              <w:jc w:val="center"/>
            </w:pPr>
            <w:r>
              <w:t>16</w:t>
            </w:r>
          </w:p>
        </w:tc>
        <w:tc>
          <w:tcPr>
            <w:tcW w:w="1236" w:type="dxa"/>
          </w:tcPr>
          <w:p w14:paraId="7DB6535D" w14:textId="77777777" w:rsidR="00F935CB" w:rsidRDefault="00F935CB" w:rsidP="00FE06F4">
            <w:pPr>
              <w:jc w:val="center"/>
            </w:pPr>
            <w:r>
              <w:t>20</w:t>
            </w:r>
          </w:p>
        </w:tc>
        <w:tc>
          <w:tcPr>
            <w:tcW w:w="1635" w:type="dxa"/>
            <w:vMerge w:val="restart"/>
          </w:tcPr>
          <w:p w14:paraId="56A914D0" w14:textId="77777777" w:rsidR="00F935CB" w:rsidRDefault="00F935CB" w:rsidP="00FE06F4">
            <w:pPr>
              <w:jc w:val="center"/>
            </w:pPr>
            <w:r>
              <w:t xml:space="preserve">4,27 </w:t>
            </w:r>
            <w:r>
              <w:rPr>
                <w:color w:val="000000" w:themeColor="text1"/>
                <w:lang w:eastAsia="ar-SA"/>
              </w:rPr>
              <w:t>± 1,11</w:t>
            </w:r>
          </w:p>
        </w:tc>
      </w:tr>
      <w:tr w:rsidR="00F935CB" w14:paraId="71543BCC" w14:textId="77777777" w:rsidTr="00CA41B5">
        <w:trPr>
          <w:trHeight w:val="240"/>
        </w:trPr>
        <w:tc>
          <w:tcPr>
            <w:tcW w:w="1271" w:type="dxa"/>
            <w:vMerge/>
          </w:tcPr>
          <w:p w14:paraId="505F236E" w14:textId="77777777" w:rsidR="00F935CB" w:rsidRDefault="00F935CB" w:rsidP="00FE06F4">
            <w:pPr>
              <w:jc w:val="center"/>
            </w:pPr>
          </w:p>
        </w:tc>
        <w:tc>
          <w:tcPr>
            <w:tcW w:w="1573" w:type="dxa"/>
            <w:vMerge/>
          </w:tcPr>
          <w:p w14:paraId="6CDF1471" w14:textId="77777777" w:rsidR="00F935CB" w:rsidRDefault="00F935CB" w:rsidP="00FE06F4">
            <w:pPr>
              <w:jc w:val="center"/>
            </w:pPr>
          </w:p>
        </w:tc>
        <w:tc>
          <w:tcPr>
            <w:tcW w:w="901" w:type="dxa"/>
          </w:tcPr>
          <w:p w14:paraId="452018F4" w14:textId="77777777" w:rsidR="00F935CB" w:rsidRDefault="00F935CB" w:rsidP="00FE06F4">
            <w:pPr>
              <w:jc w:val="center"/>
            </w:pPr>
            <w:r>
              <w:t>%</w:t>
            </w:r>
          </w:p>
        </w:tc>
        <w:tc>
          <w:tcPr>
            <w:tcW w:w="1194" w:type="dxa"/>
          </w:tcPr>
          <w:p w14:paraId="7B6A23AD" w14:textId="77777777" w:rsidR="00F935CB" w:rsidRDefault="00F935CB" w:rsidP="00FE06F4">
            <w:pPr>
              <w:jc w:val="center"/>
            </w:pPr>
            <w:r>
              <w:t>1,2</w:t>
            </w:r>
          </w:p>
        </w:tc>
        <w:tc>
          <w:tcPr>
            <w:tcW w:w="1252" w:type="dxa"/>
          </w:tcPr>
          <w:p w14:paraId="31E7984A" w14:textId="77777777" w:rsidR="00F935CB" w:rsidRDefault="00F935CB" w:rsidP="00FE06F4">
            <w:pPr>
              <w:jc w:val="center"/>
            </w:pPr>
            <w:r>
              <w:t>6,2</w:t>
            </w:r>
          </w:p>
        </w:tc>
        <w:tc>
          <w:tcPr>
            <w:tcW w:w="1236" w:type="dxa"/>
          </w:tcPr>
          <w:p w14:paraId="1CCA0CDA" w14:textId="77777777" w:rsidR="00F935CB" w:rsidRDefault="00F935CB" w:rsidP="00FE06F4">
            <w:pPr>
              <w:jc w:val="center"/>
            </w:pPr>
            <w:r>
              <w:t>7,5</w:t>
            </w:r>
          </w:p>
        </w:tc>
        <w:tc>
          <w:tcPr>
            <w:tcW w:w="1635" w:type="dxa"/>
            <w:vMerge/>
          </w:tcPr>
          <w:p w14:paraId="0E5BC2FE" w14:textId="77777777" w:rsidR="00F935CB" w:rsidRDefault="00F935CB" w:rsidP="00FE06F4">
            <w:pPr>
              <w:jc w:val="center"/>
            </w:pPr>
          </w:p>
        </w:tc>
      </w:tr>
      <w:tr w:rsidR="00F935CB" w14:paraId="7802FD85" w14:textId="77777777" w:rsidTr="00CA41B5">
        <w:trPr>
          <w:trHeight w:val="485"/>
        </w:trPr>
        <w:tc>
          <w:tcPr>
            <w:tcW w:w="1271" w:type="dxa"/>
            <w:vMerge/>
          </w:tcPr>
          <w:p w14:paraId="478703C9" w14:textId="77777777" w:rsidR="00F935CB" w:rsidRDefault="00F935CB" w:rsidP="00FE06F4">
            <w:pPr>
              <w:jc w:val="center"/>
            </w:pPr>
          </w:p>
        </w:tc>
        <w:tc>
          <w:tcPr>
            <w:tcW w:w="1573" w:type="dxa"/>
            <w:vMerge w:val="restart"/>
          </w:tcPr>
          <w:p w14:paraId="21A90778" w14:textId="77777777" w:rsidR="00F935CB" w:rsidRDefault="00F935CB" w:rsidP="00FE06F4">
            <w:pPr>
              <w:jc w:val="center"/>
            </w:pPr>
            <w:r>
              <w:t>Nhóm chứng</w:t>
            </w:r>
          </w:p>
        </w:tc>
        <w:tc>
          <w:tcPr>
            <w:tcW w:w="901" w:type="dxa"/>
          </w:tcPr>
          <w:p w14:paraId="6C904B13" w14:textId="2B9F630D" w:rsidR="00F935CB" w:rsidRDefault="00F935CB" w:rsidP="00FE06F4">
            <w:pPr>
              <w:jc w:val="center"/>
            </w:pPr>
            <w:r>
              <w:t>n</w:t>
            </w:r>
          </w:p>
        </w:tc>
        <w:tc>
          <w:tcPr>
            <w:tcW w:w="1194" w:type="dxa"/>
          </w:tcPr>
          <w:p w14:paraId="769D18DA" w14:textId="77777777" w:rsidR="00F935CB" w:rsidRDefault="00F935CB" w:rsidP="00FE06F4">
            <w:pPr>
              <w:jc w:val="center"/>
            </w:pPr>
            <w:r>
              <w:t>8</w:t>
            </w:r>
          </w:p>
        </w:tc>
        <w:tc>
          <w:tcPr>
            <w:tcW w:w="1252" w:type="dxa"/>
          </w:tcPr>
          <w:p w14:paraId="03CF5444" w14:textId="77777777" w:rsidR="00F935CB" w:rsidRDefault="00F935CB" w:rsidP="00FE06F4">
            <w:pPr>
              <w:jc w:val="center"/>
            </w:pPr>
            <w:r>
              <w:t>45</w:t>
            </w:r>
          </w:p>
        </w:tc>
        <w:tc>
          <w:tcPr>
            <w:tcW w:w="1236" w:type="dxa"/>
          </w:tcPr>
          <w:p w14:paraId="43E06BED" w14:textId="77777777" w:rsidR="00F935CB" w:rsidRDefault="00F935CB" w:rsidP="00FE06F4">
            <w:pPr>
              <w:jc w:val="center"/>
            </w:pPr>
            <w:r>
              <w:t>64</w:t>
            </w:r>
          </w:p>
        </w:tc>
        <w:tc>
          <w:tcPr>
            <w:tcW w:w="1635" w:type="dxa"/>
            <w:vMerge w:val="restart"/>
          </w:tcPr>
          <w:p w14:paraId="139937EB" w14:textId="77777777" w:rsidR="00F935CB" w:rsidRDefault="00F935CB" w:rsidP="00FE06F4">
            <w:pPr>
              <w:jc w:val="center"/>
            </w:pPr>
            <w:r>
              <w:t xml:space="preserve">11,31 </w:t>
            </w:r>
            <w:r>
              <w:rPr>
                <w:color w:val="000000" w:themeColor="text1"/>
                <w:lang w:eastAsia="ar-SA"/>
              </w:rPr>
              <w:t>± 1,52</w:t>
            </w:r>
          </w:p>
        </w:tc>
      </w:tr>
      <w:tr w:rsidR="00F935CB" w14:paraId="12129253" w14:textId="77777777" w:rsidTr="00CA41B5">
        <w:trPr>
          <w:trHeight w:val="244"/>
        </w:trPr>
        <w:tc>
          <w:tcPr>
            <w:tcW w:w="1271" w:type="dxa"/>
            <w:vMerge/>
          </w:tcPr>
          <w:p w14:paraId="25C4DEA4" w14:textId="77777777" w:rsidR="00F935CB" w:rsidRDefault="00F935CB" w:rsidP="00FE06F4">
            <w:pPr>
              <w:jc w:val="center"/>
            </w:pPr>
          </w:p>
        </w:tc>
        <w:tc>
          <w:tcPr>
            <w:tcW w:w="1573" w:type="dxa"/>
            <w:vMerge/>
          </w:tcPr>
          <w:p w14:paraId="0C9DEEDB" w14:textId="77777777" w:rsidR="00F935CB" w:rsidRDefault="00F935CB" w:rsidP="00FE06F4">
            <w:pPr>
              <w:jc w:val="center"/>
            </w:pPr>
          </w:p>
        </w:tc>
        <w:tc>
          <w:tcPr>
            <w:tcW w:w="901" w:type="dxa"/>
          </w:tcPr>
          <w:p w14:paraId="21E100A8" w14:textId="77777777" w:rsidR="00F935CB" w:rsidRDefault="00F935CB" w:rsidP="00FE06F4">
            <w:pPr>
              <w:jc w:val="center"/>
            </w:pPr>
            <w:r>
              <w:t>%</w:t>
            </w:r>
          </w:p>
        </w:tc>
        <w:tc>
          <w:tcPr>
            <w:tcW w:w="1194" w:type="dxa"/>
          </w:tcPr>
          <w:p w14:paraId="4FE2F03E" w14:textId="77777777" w:rsidR="00F935CB" w:rsidRDefault="00F935CB" w:rsidP="00FE06F4">
            <w:pPr>
              <w:jc w:val="center"/>
            </w:pPr>
            <w:r>
              <w:t>4,7</w:t>
            </w:r>
          </w:p>
        </w:tc>
        <w:tc>
          <w:tcPr>
            <w:tcW w:w="1252" w:type="dxa"/>
          </w:tcPr>
          <w:p w14:paraId="502751BD" w14:textId="77777777" w:rsidR="00F935CB" w:rsidRPr="003351B5" w:rsidRDefault="00F935CB" w:rsidP="00FE06F4">
            <w:pPr>
              <w:jc w:val="center"/>
              <w:rPr>
                <w:lang w:val="vi-VN"/>
              </w:rPr>
            </w:pPr>
            <w:r>
              <w:t>26</w:t>
            </w:r>
            <w:r>
              <w:rPr>
                <w:lang w:val="vi-VN"/>
              </w:rPr>
              <w:t>,3</w:t>
            </w:r>
          </w:p>
        </w:tc>
        <w:tc>
          <w:tcPr>
            <w:tcW w:w="1236" w:type="dxa"/>
          </w:tcPr>
          <w:p w14:paraId="0F77A9FD" w14:textId="77777777" w:rsidR="00F935CB" w:rsidRDefault="00F935CB" w:rsidP="00FE06F4">
            <w:pPr>
              <w:jc w:val="center"/>
            </w:pPr>
            <w:r>
              <w:t>37,7</w:t>
            </w:r>
          </w:p>
        </w:tc>
        <w:tc>
          <w:tcPr>
            <w:tcW w:w="1635" w:type="dxa"/>
            <w:vMerge/>
          </w:tcPr>
          <w:p w14:paraId="7CC0F8B7" w14:textId="77777777" w:rsidR="00F935CB" w:rsidRDefault="00F935CB" w:rsidP="00FE06F4">
            <w:pPr>
              <w:jc w:val="center"/>
            </w:pPr>
          </w:p>
        </w:tc>
      </w:tr>
      <w:tr w:rsidR="00F935CB" w14:paraId="6FD8273E" w14:textId="77777777" w:rsidTr="00CA41B5">
        <w:trPr>
          <w:trHeight w:val="171"/>
        </w:trPr>
        <w:tc>
          <w:tcPr>
            <w:tcW w:w="1271" w:type="dxa"/>
            <w:vMerge/>
            <w:tcBorders>
              <w:bottom w:val="single" w:sz="4" w:space="0" w:color="auto"/>
            </w:tcBorders>
          </w:tcPr>
          <w:p w14:paraId="6D8427C8" w14:textId="77777777" w:rsidR="00F935CB" w:rsidRDefault="00F935CB" w:rsidP="00FE06F4">
            <w:pPr>
              <w:jc w:val="center"/>
            </w:pPr>
          </w:p>
        </w:tc>
        <w:tc>
          <w:tcPr>
            <w:tcW w:w="2474" w:type="dxa"/>
            <w:gridSpan w:val="2"/>
            <w:tcBorders>
              <w:bottom w:val="single" w:sz="4" w:space="0" w:color="auto"/>
            </w:tcBorders>
          </w:tcPr>
          <w:p w14:paraId="01F71540" w14:textId="77777777" w:rsidR="00F935CB" w:rsidRDefault="00F935CB" w:rsidP="00FE06F4">
            <w:pPr>
              <w:jc w:val="center"/>
            </w:pPr>
            <w:r>
              <w:t>p</w:t>
            </w:r>
          </w:p>
        </w:tc>
        <w:tc>
          <w:tcPr>
            <w:tcW w:w="1194" w:type="dxa"/>
            <w:tcBorders>
              <w:bottom w:val="single" w:sz="4" w:space="0" w:color="auto"/>
            </w:tcBorders>
          </w:tcPr>
          <w:p w14:paraId="7EF6F9CF" w14:textId="77777777" w:rsidR="00F935CB" w:rsidRDefault="00F935CB" w:rsidP="00FE06F4">
            <w:pPr>
              <w:jc w:val="center"/>
            </w:pPr>
            <w:r>
              <w:t>0,02</w:t>
            </w:r>
          </w:p>
        </w:tc>
        <w:tc>
          <w:tcPr>
            <w:tcW w:w="1252" w:type="dxa"/>
            <w:tcBorders>
              <w:bottom w:val="single" w:sz="4" w:space="0" w:color="auto"/>
            </w:tcBorders>
          </w:tcPr>
          <w:p w14:paraId="63DA77EE" w14:textId="77777777" w:rsidR="00F935CB" w:rsidRDefault="00F935CB" w:rsidP="00FE06F4">
            <w:pPr>
              <w:jc w:val="center"/>
            </w:pPr>
            <w:r>
              <w:t>&lt;0,001</w:t>
            </w:r>
          </w:p>
        </w:tc>
        <w:tc>
          <w:tcPr>
            <w:tcW w:w="1236" w:type="dxa"/>
            <w:tcBorders>
              <w:bottom w:val="single" w:sz="4" w:space="0" w:color="auto"/>
            </w:tcBorders>
          </w:tcPr>
          <w:p w14:paraId="4F37CE6F" w14:textId="77777777" w:rsidR="00F935CB" w:rsidRDefault="00F935CB" w:rsidP="00FE06F4">
            <w:pPr>
              <w:jc w:val="center"/>
            </w:pPr>
            <w:r>
              <w:t>&lt;0,001</w:t>
            </w:r>
          </w:p>
        </w:tc>
        <w:tc>
          <w:tcPr>
            <w:tcW w:w="1635" w:type="dxa"/>
            <w:tcBorders>
              <w:bottom w:val="single" w:sz="4" w:space="0" w:color="auto"/>
            </w:tcBorders>
          </w:tcPr>
          <w:p w14:paraId="2AF76486" w14:textId="77777777" w:rsidR="00F935CB" w:rsidRDefault="00F935CB" w:rsidP="00FE06F4">
            <w:pPr>
              <w:jc w:val="center"/>
            </w:pPr>
            <w:r>
              <w:t>&lt; 0,001</w:t>
            </w:r>
          </w:p>
        </w:tc>
      </w:tr>
    </w:tbl>
    <w:p w14:paraId="64D70DBF" w14:textId="77777777" w:rsidR="00F935CB" w:rsidRDefault="00F935CB" w:rsidP="00CA41B5">
      <w:pPr>
        <w:ind w:firstLine="720"/>
        <w:jc w:val="both"/>
        <w:rPr>
          <w:sz w:val="28"/>
          <w:szCs w:val="28"/>
          <w:lang w:val="vi-VN"/>
        </w:rPr>
      </w:pPr>
      <w:r w:rsidRPr="00F935CB">
        <w:rPr>
          <w:b/>
          <w:sz w:val="28"/>
          <w:szCs w:val="28"/>
          <w:lang w:val="vi-VN"/>
        </w:rPr>
        <w:t>Nhận xét</w:t>
      </w:r>
      <w:r w:rsidRPr="00F935CB">
        <w:rPr>
          <w:b/>
          <w:lang w:val="vi-VN"/>
        </w:rPr>
        <w:t xml:space="preserve"> : </w:t>
      </w:r>
      <w:r w:rsidRPr="00F935CB">
        <w:rPr>
          <w:rStyle w:val="Strong"/>
          <w:b w:val="0"/>
          <w:sz w:val="28"/>
          <w:szCs w:val="28"/>
          <w:lang w:val="vi-VN"/>
        </w:rPr>
        <w:t>Trước điều trị</w:t>
      </w:r>
      <w:r w:rsidRPr="00F935CB">
        <w:rPr>
          <w:sz w:val="28"/>
          <w:szCs w:val="28"/>
          <w:lang w:val="vi-VN"/>
        </w:rPr>
        <w:t xml:space="preserve">, không có sự khác biệt giữa nhóm nghiên cứu và nhóm chứng về triệu chứng chóng mặt, rối loạn thăng bằng theo thang điểm EEV( nhóm nghiên cứu: 13,15 ± 1,52 so với 13,03 ± 1,75 với </w:t>
      </w:r>
      <w:r w:rsidRPr="00F935CB">
        <w:rPr>
          <w:rStyle w:val="Strong"/>
          <w:b w:val="0"/>
          <w:sz w:val="28"/>
          <w:szCs w:val="28"/>
          <w:lang w:val="vi-VN"/>
        </w:rPr>
        <w:t>p = 0,46</w:t>
      </w:r>
      <w:r w:rsidRPr="00F935CB">
        <w:rPr>
          <w:sz w:val="28"/>
          <w:szCs w:val="28"/>
          <w:lang w:val="vi-VN"/>
        </w:rPr>
        <w:t xml:space="preserve">). </w:t>
      </w:r>
      <w:r w:rsidRPr="00F935CB">
        <w:rPr>
          <w:rStyle w:val="Strong"/>
          <w:b w:val="0"/>
          <w:sz w:val="28"/>
          <w:szCs w:val="28"/>
          <w:lang w:val="vi-VN"/>
        </w:rPr>
        <w:t>Sau điều trị</w:t>
      </w:r>
      <w:r w:rsidRPr="00F935CB">
        <w:rPr>
          <w:rStyle w:val="Strong"/>
          <w:sz w:val="28"/>
          <w:szCs w:val="28"/>
          <w:lang w:val="vi-VN"/>
        </w:rPr>
        <w:t>,</w:t>
      </w:r>
      <w:r w:rsidRPr="00F935CB">
        <w:rPr>
          <w:sz w:val="28"/>
          <w:szCs w:val="28"/>
          <w:lang w:val="vi-VN"/>
        </w:rPr>
        <w:t xml:space="preserve"> ở nhóm được kết hợp oxy cao áp triệu chứng chóng mặt, rối loạn thăng bằng được cải thiện tốt hơn so với nhóm chứng.  Mức điểm EEV trung bình ở nhóm nghiên cứu giảm từ 13,15 ± 1,52 xuống còn  4,27 ± 1,21, trong khi nhóm chứng điểm EEV từ 13,03 </w:t>
      </w:r>
      <w:r w:rsidRPr="00F935CB">
        <w:rPr>
          <w:color w:val="000000" w:themeColor="text1"/>
          <w:sz w:val="28"/>
          <w:szCs w:val="28"/>
          <w:lang w:val="vi-VN" w:eastAsia="ar-SA"/>
        </w:rPr>
        <w:t>±</w:t>
      </w:r>
      <w:r w:rsidRPr="00F935CB">
        <w:rPr>
          <w:sz w:val="28"/>
          <w:szCs w:val="28"/>
          <w:lang w:val="vi-VN"/>
        </w:rPr>
        <w:t>1,</w:t>
      </w:r>
      <w:r w:rsidRPr="00F935CB">
        <w:rPr>
          <w:b/>
          <w:sz w:val="28"/>
          <w:szCs w:val="28"/>
          <w:lang w:val="vi-VN"/>
        </w:rPr>
        <w:t>75</w:t>
      </w:r>
      <w:r w:rsidRPr="00F935CB">
        <w:rPr>
          <w:rStyle w:val="Strong"/>
          <w:b w:val="0"/>
          <w:sz w:val="28"/>
          <w:szCs w:val="28"/>
          <w:lang w:val="vi-VN"/>
        </w:rPr>
        <w:t xml:space="preserve"> xuống còn</w:t>
      </w:r>
      <w:r w:rsidRPr="00F935CB">
        <w:rPr>
          <w:rStyle w:val="Strong"/>
          <w:sz w:val="28"/>
          <w:szCs w:val="28"/>
          <w:lang w:val="vi-VN"/>
        </w:rPr>
        <w:t xml:space="preserve"> </w:t>
      </w:r>
      <w:r w:rsidRPr="00F935CB">
        <w:rPr>
          <w:sz w:val="28"/>
          <w:szCs w:val="28"/>
          <w:lang w:val="vi-VN"/>
        </w:rPr>
        <w:t xml:space="preserve">11,31 </w:t>
      </w:r>
      <w:r w:rsidRPr="00F935CB">
        <w:rPr>
          <w:color w:val="000000" w:themeColor="text1"/>
          <w:sz w:val="28"/>
          <w:szCs w:val="28"/>
          <w:lang w:val="vi-VN" w:eastAsia="ar-SA"/>
        </w:rPr>
        <w:t>± 1,52</w:t>
      </w:r>
      <w:r w:rsidRPr="00F935CB">
        <w:rPr>
          <w:rStyle w:val="Strong"/>
          <w:sz w:val="28"/>
          <w:szCs w:val="28"/>
          <w:lang w:val="vi-VN"/>
        </w:rPr>
        <w:t xml:space="preserve"> (</w:t>
      </w:r>
      <w:r w:rsidRPr="00F935CB">
        <w:rPr>
          <w:rStyle w:val="Strong"/>
          <w:b w:val="0"/>
          <w:sz w:val="28"/>
          <w:szCs w:val="28"/>
          <w:lang w:val="vi-VN"/>
        </w:rPr>
        <w:t>có ý nghĩa thống kê với p &lt; 0,001</w:t>
      </w:r>
      <w:r w:rsidRPr="00F935CB">
        <w:rPr>
          <w:rStyle w:val="Strong"/>
          <w:sz w:val="28"/>
          <w:szCs w:val="28"/>
          <w:lang w:val="vi-VN"/>
        </w:rPr>
        <w:t>)</w:t>
      </w:r>
      <w:r>
        <w:rPr>
          <w:bCs/>
          <w:sz w:val="28"/>
          <w:szCs w:val="28"/>
          <w:lang w:val="vi-VN"/>
        </w:rPr>
        <w:t>.</w:t>
      </w:r>
      <w:r w:rsidRPr="00F935CB">
        <w:rPr>
          <w:sz w:val="28"/>
          <w:szCs w:val="28"/>
          <w:lang w:val="vi-VN"/>
        </w:rPr>
        <w:t xml:space="preserve"> Ngoài ra, tỷ lệ bệnh nhân ở mức độ nặng trong nhóm nghiên cứu giảm rõ rệt so với nhóm chứng.</w:t>
      </w:r>
    </w:p>
    <w:p w14:paraId="1156B0BE" w14:textId="77777777" w:rsidR="00F935CB" w:rsidRPr="00CA41B5" w:rsidRDefault="00F935CB" w:rsidP="0074182C">
      <w:pPr>
        <w:jc w:val="both"/>
        <w:rPr>
          <w:sz w:val="28"/>
          <w:szCs w:val="28"/>
        </w:rPr>
      </w:pPr>
    </w:p>
    <w:p w14:paraId="74A87FA6" w14:textId="2E5C48FC" w:rsidR="00F935CB" w:rsidRPr="00CA41B5" w:rsidRDefault="00F935CB" w:rsidP="00CA41B5">
      <w:pPr>
        <w:rPr>
          <w:rFonts w:cs="Times New Roman"/>
          <w:b/>
          <w:bCs/>
          <w:sz w:val="28"/>
          <w:szCs w:val="28"/>
          <w:lang w:val="de-DE"/>
        </w:rPr>
      </w:pPr>
      <w:r w:rsidRPr="00CA41B5">
        <w:rPr>
          <w:rFonts w:cs="Times New Roman"/>
          <w:b/>
          <w:bCs/>
          <w:i/>
          <w:iCs/>
          <w:sz w:val="28"/>
          <w:szCs w:val="28"/>
          <w:lang w:val="de-DE"/>
        </w:rPr>
        <w:t>Bảng 3.4. Sự thay đổi điểm PSQI trước và sau điều trị của đối tượng nghiên cứu sau điều trị</w:t>
      </w:r>
    </w:p>
    <w:tbl>
      <w:tblPr>
        <w:tblStyle w:val="TableGrid"/>
        <w:tblW w:w="0" w:type="auto"/>
        <w:tblLook w:val="04A0" w:firstRow="1" w:lastRow="0" w:firstColumn="1" w:lastColumn="0" w:noHBand="0" w:noVBand="1"/>
      </w:tblPr>
      <w:tblGrid>
        <w:gridCol w:w="3013"/>
        <w:gridCol w:w="2440"/>
        <w:gridCol w:w="2279"/>
        <w:gridCol w:w="1330"/>
      </w:tblGrid>
      <w:tr w:rsidR="00F935CB" w:rsidRPr="000702FD" w14:paraId="24FC7999" w14:textId="77777777" w:rsidTr="00874045">
        <w:trPr>
          <w:trHeight w:val="240"/>
        </w:trPr>
        <w:tc>
          <w:tcPr>
            <w:tcW w:w="3096" w:type="dxa"/>
            <w:vMerge w:val="restart"/>
            <w:tcBorders>
              <w:tl2br w:val="single" w:sz="4" w:space="0" w:color="auto"/>
            </w:tcBorders>
          </w:tcPr>
          <w:p w14:paraId="7F360514" w14:textId="343EC7A8" w:rsidR="00F935CB" w:rsidRPr="00CA41B5" w:rsidRDefault="00F935CB" w:rsidP="00CA41B5">
            <w:pPr>
              <w:spacing w:line="360" w:lineRule="auto"/>
              <w:jc w:val="right"/>
              <w:rPr>
                <w:rFonts w:cs="Times New Roman"/>
                <w:b/>
                <w:sz w:val="28"/>
                <w:szCs w:val="28"/>
                <w:lang w:val="de-DE"/>
              </w:rPr>
            </w:pPr>
            <w:r w:rsidRPr="00CA41B5">
              <w:rPr>
                <w:rFonts w:cs="Times New Roman"/>
                <w:b/>
                <w:sz w:val="28"/>
                <w:szCs w:val="28"/>
                <w:lang w:val="de-DE"/>
              </w:rPr>
              <w:t>KQNC</w:t>
            </w:r>
          </w:p>
          <w:p w14:paraId="566DC12E" w14:textId="77777777" w:rsidR="00F935CB" w:rsidRPr="00CA41B5" w:rsidRDefault="00F935CB" w:rsidP="00FE06F4">
            <w:pPr>
              <w:spacing w:line="360" w:lineRule="auto"/>
              <w:rPr>
                <w:rFonts w:cs="Times New Roman"/>
                <w:b/>
                <w:sz w:val="28"/>
                <w:szCs w:val="28"/>
                <w:lang w:val="de-DE"/>
              </w:rPr>
            </w:pPr>
            <w:r w:rsidRPr="00CA41B5">
              <w:rPr>
                <w:rFonts w:cs="Times New Roman"/>
                <w:b/>
                <w:sz w:val="28"/>
                <w:szCs w:val="28"/>
                <w:lang w:val="de-DE"/>
              </w:rPr>
              <w:t>ĐTNC</w:t>
            </w:r>
          </w:p>
        </w:tc>
        <w:tc>
          <w:tcPr>
            <w:tcW w:w="4842" w:type="dxa"/>
            <w:gridSpan w:val="2"/>
          </w:tcPr>
          <w:p w14:paraId="4B98F7B9" w14:textId="77777777" w:rsidR="00F935CB" w:rsidRPr="00CA41B5" w:rsidRDefault="00F935CB" w:rsidP="00FE06F4">
            <w:pPr>
              <w:spacing w:line="360" w:lineRule="auto"/>
              <w:jc w:val="center"/>
              <w:rPr>
                <w:rFonts w:cs="Times New Roman"/>
                <w:b/>
                <w:sz w:val="28"/>
                <w:szCs w:val="28"/>
                <w:lang w:val="de-DE"/>
              </w:rPr>
            </w:pPr>
            <w:r w:rsidRPr="00CA41B5">
              <w:rPr>
                <w:rFonts w:cs="Times New Roman"/>
                <w:b/>
                <w:sz w:val="28"/>
                <w:szCs w:val="28"/>
                <w:lang w:val="de-DE"/>
              </w:rPr>
              <w:t>Điểm PSQI</w:t>
            </w:r>
          </w:p>
        </w:tc>
        <w:tc>
          <w:tcPr>
            <w:tcW w:w="1350" w:type="dxa"/>
            <w:vMerge w:val="restart"/>
          </w:tcPr>
          <w:p w14:paraId="118E8E79" w14:textId="77777777" w:rsidR="00F935CB" w:rsidRPr="00CA41B5" w:rsidRDefault="00F935CB" w:rsidP="00FE06F4">
            <w:pPr>
              <w:spacing w:line="360" w:lineRule="auto"/>
              <w:jc w:val="center"/>
              <w:rPr>
                <w:rFonts w:cs="Times New Roman"/>
                <w:b/>
                <w:sz w:val="28"/>
                <w:szCs w:val="28"/>
                <w:lang w:val="de-DE"/>
              </w:rPr>
            </w:pPr>
            <w:r w:rsidRPr="00CA41B5">
              <w:rPr>
                <w:rFonts w:cs="Times New Roman"/>
                <w:b/>
                <w:sz w:val="28"/>
                <w:szCs w:val="28"/>
                <w:lang w:val="de-DE"/>
              </w:rPr>
              <w:t>p</w:t>
            </w:r>
          </w:p>
        </w:tc>
      </w:tr>
      <w:tr w:rsidR="00F935CB" w:rsidRPr="000702FD" w14:paraId="21E53408" w14:textId="77777777" w:rsidTr="00874045">
        <w:trPr>
          <w:trHeight w:val="240"/>
        </w:trPr>
        <w:tc>
          <w:tcPr>
            <w:tcW w:w="3096" w:type="dxa"/>
            <w:vMerge/>
            <w:tcBorders>
              <w:tl2br w:val="single" w:sz="4" w:space="0" w:color="auto"/>
            </w:tcBorders>
          </w:tcPr>
          <w:p w14:paraId="04D19A8F" w14:textId="77777777" w:rsidR="00F935CB" w:rsidRPr="000702FD" w:rsidRDefault="00F935CB" w:rsidP="00FE06F4">
            <w:pPr>
              <w:spacing w:line="360" w:lineRule="auto"/>
              <w:jc w:val="center"/>
              <w:rPr>
                <w:rFonts w:cs="Times New Roman"/>
                <w:bCs/>
                <w:sz w:val="28"/>
                <w:szCs w:val="28"/>
                <w:lang w:val="de-DE"/>
              </w:rPr>
            </w:pPr>
          </w:p>
        </w:tc>
        <w:tc>
          <w:tcPr>
            <w:tcW w:w="2502" w:type="dxa"/>
          </w:tcPr>
          <w:p w14:paraId="7823075C" w14:textId="77777777" w:rsidR="00F935CB" w:rsidRPr="000702FD" w:rsidRDefault="00F935CB" w:rsidP="00FE06F4">
            <w:pPr>
              <w:spacing w:line="360" w:lineRule="auto"/>
              <w:jc w:val="center"/>
              <w:rPr>
                <w:rFonts w:cs="Times New Roman"/>
                <w:bCs/>
                <w:sz w:val="28"/>
                <w:szCs w:val="28"/>
                <w:lang w:val="de-DE"/>
              </w:rPr>
            </w:pPr>
            <w:r w:rsidRPr="000702FD">
              <w:rPr>
                <w:rFonts w:cs="Times New Roman"/>
                <w:bCs/>
                <w:sz w:val="28"/>
                <w:szCs w:val="28"/>
                <w:lang w:val="de-DE"/>
              </w:rPr>
              <w:t>Trước điều trị</w:t>
            </w:r>
          </w:p>
        </w:tc>
        <w:tc>
          <w:tcPr>
            <w:tcW w:w="2340" w:type="dxa"/>
          </w:tcPr>
          <w:p w14:paraId="72DE4317" w14:textId="77777777" w:rsidR="00F935CB" w:rsidRPr="000702FD" w:rsidRDefault="00F935CB" w:rsidP="00FE06F4">
            <w:pPr>
              <w:spacing w:line="360" w:lineRule="auto"/>
              <w:jc w:val="center"/>
              <w:rPr>
                <w:rFonts w:cs="Times New Roman"/>
                <w:bCs/>
                <w:sz w:val="28"/>
                <w:szCs w:val="28"/>
                <w:lang w:val="de-DE"/>
              </w:rPr>
            </w:pPr>
            <w:r w:rsidRPr="000702FD">
              <w:rPr>
                <w:rFonts w:cs="Times New Roman"/>
                <w:bCs/>
                <w:sz w:val="28"/>
                <w:szCs w:val="28"/>
                <w:lang w:val="de-DE"/>
              </w:rPr>
              <w:t>Sau điều trị</w:t>
            </w:r>
          </w:p>
        </w:tc>
        <w:tc>
          <w:tcPr>
            <w:tcW w:w="1350" w:type="dxa"/>
            <w:vMerge/>
          </w:tcPr>
          <w:p w14:paraId="53C0AE22" w14:textId="77777777" w:rsidR="00F935CB" w:rsidRPr="000702FD" w:rsidRDefault="00F935CB" w:rsidP="00FE06F4">
            <w:pPr>
              <w:spacing w:line="360" w:lineRule="auto"/>
              <w:jc w:val="center"/>
              <w:rPr>
                <w:rFonts w:cs="Times New Roman"/>
                <w:bCs/>
                <w:sz w:val="28"/>
                <w:szCs w:val="28"/>
                <w:lang w:val="de-DE"/>
              </w:rPr>
            </w:pPr>
          </w:p>
        </w:tc>
      </w:tr>
      <w:tr w:rsidR="00F935CB" w:rsidRPr="000702FD" w14:paraId="13716D62" w14:textId="77777777" w:rsidTr="00874045">
        <w:tc>
          <w:tcPr>
            <w:tcW w:w="3096" w:type="dxa"/>
          </w:tcPr>
          <w:p w14:paraId="7109DD09" w14:textId="77777777" w:rsidR="00F935CB" w:rsidRPr="000702FD" w:rsidRDefault="00F935CB" w:rsidP="00FE06F4">
            <w:pPr>
              <w:spacing w:line="360" w:lineRule="auto"/>
              <w:jc w:val="center"/>
              <w:rPr>
                <w:rFonts w:cs="Times New Roman"/>
                <w:bCs/>
                <w:sz w:val="28"/>
                <w:szCs w:val="28"/>
                <w:lang w:val="de-DE"/>
              </w:rPr>
            </w:pPr>
            <w:r w:rsidRPr="000702FD">
              <w:rPr>
                <w:rFonts w:cs="Times New Roman"/>
                <w:bCs/>
                <w:sz w:val="28"/>
                <w:szCs w:val="28"/>
                <w:lang w:val="de-DE"/>
              </w:rPr>
              <w:t>Nhóm nghiên cứu</w:t>
            </w:r>
          </w:p>
          <w:p w14:paraId="2271A313" w14:textId="77777777" w:rsidR="00F935CB" w:rsidRPr="000702FD" w:rsidRDefault="00F935CB" w:rsidP="00FE06F4">
            <w:pPr>
              <w:spacing w:line="360" w:lineRule="auto"/>
              <w:jc w:val="center"/>
              <w:rPr>
                <w:rFonts w:cs="Times New Roman"/>
                <w:bCs/>
                <w:sz w:val="28"/>
                <w:szCs w:val="28"/>
                <w:lang w:val="de-DE"/>
              </w:rPr>
            </w:pPr>
            <w:r w:rsidRPr="000702FD">
              <w:rPr>
                <w:rFonts w:cs="Times New Roman"/>
                <w:color w:val="000000" w:themeColor="text1"/>
                <w:sz w:val="28"/>
                <w:szCs w:val="28"/>
                <w:lang w:val="de-DE" w:eastAsia="ar-SA"/>
              </w:rPr>
              <w:t>X̄ ± SD</w:t>
            </w:r>
          </w:p>
        </w:tc>
        <w:tc>
          <w:tcPr>
            <w:tcW w:w="2505" w:type="dxa"/>
          </w:tcPr>
          <w:p w14:paraId="7C89CCAA" w14:textId="77777777" w:rsidR="00F935CB" w:rsidRPr="000702FD" w:rsidRDefault="00F935CB" w:rsidP="00FE06F4">
            <w:pPr>
              <w:spacing w:line="360" w:lineRule="auto"/>
              <w:jc w:val="center"/>
              <w:rPr>
                <w:rFonts w:cs="Times New Roman"/>
                <w:bCs/>
                <w:sz w:val="28"/>
                <w:szCs w:val="28"/>
                <w:lang w:val="de-DE"/>
              </w:rPr>
            </w:pPr>
            <w:r w:rsidRPr="000702FD">
              <w:rPr>
                <w:rFonts w:cs="Times New Roman"/>
                <w:bCs/>
                <w:sz w:val="28"/>
                <w:szCs w:val="28"/>
                <w:lang w:val="de-DE"/>
              </w:rPr>
              <w:t xml:space="preserve">10,72 </w:t>
            </w:r>
            <w:r w:rsidRPr="000702FD">
              <w:rPr>
                <w:rFonts w:cs="Times New Roman"/>
                <w:color w:val="000000" w:themeColor="text1"/>
                <w:sz w:val="28"/>
                <w:szCs w:val="28"/>
                <w:lang w:val="de-DE" w:eastAsia="ar-SA"/>
              </w:rPr>
              <w:t>± 2,57</w:t>
            </w:r>
          </w:p>
        </w:tc>
        <w:tc>
          <w:tcPr>
            <w:tcW w:w="2337" w:type="dxa"/>
          </w:tcPr>
          <w:p w14:paraId="4D7DA1E0" w14:textId="77777777" w:rsidR="00F935CB" w:rsidRPr="000702FD" w:rsidRDefault="00F935CB" w:rsidP="00FE06F4">
            <w:pPr>
              <w:spacing w:line="360" w:lineRule="auto"/>
              <w:jc w:val="center"/>
              <w:rPr>
                <w:rFonts w:cs="Times New Roman"/>
                <w:bCs/>
                <w:sz w:val="28"/>
                <w:szCs w:val="28"/>
                <w:lang w:val="de-DE"/>
              </w:rPr>
            </w:pPr>
            <w:r w:rsidRPr="000702FD">
              <w:rPr>
                <w:rFonts w:cs="Times New Roman"/>
                <w:bCs/>
                <w:sz w:val="28"/>
                <w:szCs w:val="28"/>
                <w:lang w:val="de-DE"/>
              </w:rPr>
              <w:t xml:space="preserve">6,56 </w:t>
            </w:r>
            <w:r w:rsidRPr="000702FD">
              <w:rPr>
                <w:rFonts w:cs="Times New Roman"/>
                <w:color w:val="000000" w:themeColor="text1"/>
                <w:sz w:val="28"/>
                <w:szCs w:val="28"/>
                <w:lang w:val="de-DE" w:eastAsia="ar-SA"/>
              </w:rPr>
              <w:t>± 2,35</w:t>
            </w:r>
          </w:p>
        </w:tc>
        <w:tc>
          <w:tcPr>
            <w:tcW w:w="1350" w:type="dxa"/>
          </w:tcPr>
          <w:p w14:paraId="67B7DBA0" w14:textId="77777777" w:rsidR="00F935CB" w:rsidRPr="000702FD" w:rsidRDefault="00F935CB" w:rsidP="00FE06F4">
            <w:pPr>
              <w:spacing w:line="360" w:lineRule="auto"/>
              <w:jc w:val="center"/>
              <w:rPr>
                <w:rFonts w:cs="Times New Roman"/>
                <w:bCs/>
                <w:sz w:val="28"/>
                <w:szCs w:val="28"/>
                <w:lang w:val="de-DE"/>
              </w:rPr>
            </w:pPr>
            <w:r w:rsidRPr="000702FD">
              <w:rPr>
                <w:rFonts w:cs="Times New Roman"/>
                <w:bCs/>
                <w:sz w:val="28"/>
                <w:szCs w:val="28"/>
                <w:lang w:val="de-DE"/>
              </w:rPr>
              <w:t>&lt; 0,001</w:t>
            </w:r>
          </w:p>
        </w:tc>
      </w:tr>
      <w:tr w:rsidR="00F935CB" w:rsidRPr="000702FD" w14:paraId="2CFB011C" w14:textId="77777777" w:rsidTr="00874045">
        <w:tc>
          <w:tcPr>
            <w:tcW w:w="3096" w:type="dxa"/>
          </w:tcPr>
          <w:p w14:paraId="017DFD6E" w14:textId="77777777" w:rsidR="00F935CB" w:rsidRPr="000702FD" w:rsidRDefault="00F935CB" w:rsidP="00FE06F4">
            <w:pPr>
              <w:spacing w:line="360" w:lineRule="auto"/>
              <w:jc w:val="center"/>
              <w:rPr>
                <w:rFonts w:cs="Times New Roman"/>
                <w:bCs/>
                <w:sz w:val="28"/>
                <w:szCs w:val="28"/>
                <w:lang w:val="de-DE"/>
              </w:rPr>
            </w:pPr>
            <w:r w:rsidRPr="000702FD">
              <w:rPr>
                <w:rFonts w:cs="Times New Roman"/>
                <w:bCs/>
                <w:sz w:val="28"/>
                <w:szCs w:val="28"/>
                <w:lang w:val="de-DE"/>
              </w:rPr>
              <w:t>Nhóm chứng</w:t>
            </w:r>
          </w:p>
          <w:p w14:paraId="59701A9C" w14:textId="77777777" w:rsidR="00F935CB" w:rsidRPr="000702FD" w:rsidRDefault="00F935CB" w:rsidP="00FE06F4">
            <w:pPr>
              <w:spacing w:line="360" w:lineRule="auto"/>
              <w:jc w:val="center"/>
              <w:rPr>
                <w:rFonts w:cs="Times New Roman"/>
                <w:bCs/>
                <w:sz w:val="28"/>
                <w:szCs w:val="28"/>
                <w:lang w:val="de-DE"/>
              </w:rPr>
            </w:pPr>
            <w:r w:rsidRPr="000702FD">
              <w:rPr>
                <w:rFonts w:cs="Times New Roman"/>
                <w:color w:val="000000" w:themeColor="text1"/>
                <w:sz w:val="28"/>
                <w:szCs w:val="28"/>
                <w:lang w:val="de-DE" w:eastAsia="ar-SA"/>
              </w:rPr>
              <w:t>X̄ ± SD</w:t>
            </w:r>
          </w:p>
        </w:tc>
        <w:tc>
          <w:tcPr>
            <w:tcW w:w="2505" w:type="dxa"/>
          </w:tcPr>
          <w:p w14:paraId="3CB9AE9C" w14:textId="77777777" w:rsidR="00F935CB" w:rsidRPr="000702FD" w:rsidRDefault="00F935CB" w:rsidP="00FE06F4">
            <w:pPr>
              <w:spacing w:line="360" w:lineRule="auto"/>
              <w:jc w:val="center"/>
              <w:rPr>
                <w:rFonts w:cs="Times New Roman"/>
                <w:bCs/>
                <w:sz w:val="28"/>
                <w:szCs w:val="28"/>
                <w:lang w:val="de-DE"/>
              </w:rPr>
            </w:pPr>
            <w:r w:rsidRPr="000702FD">
              <w:rPr>
                <w:rFonts w:cs="Times New Roman"/>
                <w:bCs/>
                <w:sz w:val="28"/>
                <w:szCs w:val="28"/>
                <w:lang w:val="de-DE"/>
              </w:rPr>
              <w:t xml:space="preserve">10,75 </w:t>
            </w:r>
            <w:r w:rsidRPr="000702FD">
              <w:rPr>
                <w:rFonts w:cs="Times New Roman"/>
                <w:color w:val="000000" w:themeColor="text1"/>
                <w:sz w:val="28"/>
                <w:szCs w:val="28"/>
                <w:lang w:val="de-DE" w:eastAsia="ar-SA"/>
              </w:rPr>
              <w:t>± 3,15</w:t>
            </w:r>
          </w:p>
        </w:tc>
        <w:tc>
          <w:tcPr>
            <w:tcW w:w="2337" w:type="dxa"/>
          </w:tcPr>
          <w:p w14:paraId="3A6C771B" w14:textId="77777777" w:rsidR="00F935CB" w:rsidRPr="000702FD" w:rsidRDefault="00F935CB" w:rsidP="00FE06F4">
            <w:pPr>
              <w:spacing w:line="360" w:lineRule="auto"/>
              <w:jc w:val="center"/>
              <w:rPr>
                <w:rFonts w:cs="Times New Roman"/>
                <w:bCs/>
                <w:sz w:val="28"/>
                <w:szCs w:val="28"/>
                <w:lang w:val="de-DE"/>
              </w:rPr>
            </w:pPr>
            <w:r w:rsidRPr="000702FD">
              <w:rPr>
                <w:rFonts w:cs="Times New Roman"/>
                <w:bCs/>
                <w:sz w:val="28"/>
                <w:szCs w:val="28"/>
                <w:lang w:val="de-DE"/>
              </w:rPr>
              <w:t xml:space="preserve">9,52 </w:t>
            </w:r>
            <w:r w:rsidRPr="000702FD">
              <w:rPr>
                <w:rFonts w:cs="Times New Roman"/>
                <w:color w:val="000000" w:themeColor="text1"/>
                <w:sz w:val="28"/>
                <w:szCs w:val="28"/>
                <w:lang w:val="de-DE" w:eastAsia="ar-SA"/>
              </w:rPr>
              <w:t>± 2,95</w:t>
            </w:r>
          </w:p>
        </w:tc>
        <w:tc>
          <w:tcPr>
            <w:tcW w:w="1350" w:type="dxa"/>
          </w:tcPr>
          <w:p w14:paraId="6E2217E1" w14:textId="77777777" w:rsidR="00F935CB" w:rsidRPr="000702FD" w:rsidRDefault="00F935CB" w:rsidP="00FE06F4">
            <w:pPr>
              <w:spacing w:line="360" w:lineRule="auto"/>
              <w:jc w:val="center"/>
              <w:rPr>
                <w:rFonts w:cs="Times New Roman"/>
                <w:bCs/>
                <w:sz w:val="28"/>
                <w:szCs w:val="28"/>
                <w:lang w:val="de-DE"/>
              </w:rPr>
            </w:pPr>
            <w:r w:rsidRPr="000702FD">
              <w:rPr>
                <w:rFonts w:cs="Times New Roman"/>
                <w:bCs/>
                <w:sz w:val="28"/>
                <w:szCs w:val="28"/>
                <w:lang w:val="de-DE"/>
              </w:rPr>
              <w:t>&lt; 0,05</w:t>
            </w:r>
          </w:p>
        </w:tc>
      </w:tr>
      <w:tr w:rsidR="00F935CB" w:rsidRPr="000702FD" w14:paraId="2C121DC1" w14:textId="77777777" w:rsidTr="00874045">
        <w:tc>
          <w:tcPr>
            <w:tcW w:w="3096" w:type="dxa"/>
          </w:tcPr>
          <w:p w14:paraId="34665814" w14:textId="77777777" w:rsidR="00F935CB" w:rsidRPr="000702FD" w:rsidRDefault="00F935CB" w:rsidP="00FE06F4">
            <w:pPr>
              <w:spacing w:line="360" w:lineRule="auto"/>
              <w:jc w:val="center"/>
              <w:rPr>
                <w:rFonts w:cs="Times New Roman"/>
                <w:bCs/>
                <w:sz w:val="28"/>
                <w:szCs w:val="28"/>
                <w:lang w:val="de-DE"/>
              </w:rPr>
            </w:pPr>
            <w:r w:rsidRPr="000702FD">
              <w:rPr>
                <w:rFonts w:cs="Times New Roman"/>
                <w:bCs/>
                <w:sz w:val="28"/>
                <w:szCs w:val="28"/>
                <w:lang w:val="de-DE"/>
              </w:rPr>
              <w:t>p</w:t>
            </w:r>
          </w:p>
        </w:tc>
        <w:tc>
          <w:tcPr>
            <w:tcW w:w="2505" w:type="dxa"/>
          </w:tcPr>
          <w:p w14:paraId="554DC6FD" w14:textId="77777777" w:rsidR="00F935CB" w:rsidRPr="000702FD" w:rsidRDefault="00F935CB" w:rsidP="00FE06F4">
            <w:pPr>
              <w:spacing w:line="360" w:lineRule="auto"/>
              <w:jc w:val="center"/>
              <w:rPr>
                <w:rFonts w:cs="Times New Roman"/>
                <w:bCs/>
                <w:sz w:val="28"/>
                <w:szCs w:val="28"/>
                <w:lang w:val="de-DE"/>
              </w:rPr>
            </w:pPr>
            <w:r w:rsidRPr="000702FD">
              <w:rPr>
                <w:rFonts w:cs="Times New Roman"/>
                <w:bCs/>
                <w:sz w:val="28"/>
                <w:szCs w:val="28"/>
                <w:lang w:val="de-DE"/>
              </w:rPr>
              <w:t>0,927</w:t>
            </w:r>
          </w:p>
        </w:tc>
        <w:tc>
          <w:tcPr>
            <w:tcW w:w="2337" w:type="dxa"/>
          </w:tcPr>
          <w:p w14:paraId="23D7BBF1" w14:textId="77777777" w:rsidR="00F935CB" w:rsidRPr="000702FD" w:rsidRDefault="00F935CB" w:rsidP="00FE06F4">
            <w:pPr>
              <w:spacing w:line="360" w:lineRule="auto"/>
              <w:jc w:val="center"/>
              <w:rPr>
                <w:rFonts w:cs="Times New Roman"/>
                <w:bCs/>
                <w:sz w:val="28"/>
                <w:szCs w:val="28"/>
                <w:lang w:val="de-DE"/>
              </w:rPr>
            </w:pPr>
            <w:r w:rsidRPr="000702FD">
              <w:rPr>
                <w:rFonts w:cs="Times New Roman"/>
                <w:bCs/>
                <w:sz w:val="28"/>
                <w:szCs w:val="28"/>
                <w:lang w:val="de-DE"/>
              </w:rPr>
              <w:t>&lt; 0,001</w:t>
            </w:r>
          </w:p>
        </w:tc>
        <w:tc>
          <w:tcPr>
            <w:tcW w:w="1350" w:type="dxa"/>
          </w:tcPr>
          <w:p w14:paraId="2651D2D6" w14:textId="77777777" w:rsidR="00F935CB" w:rsidRPr="000702FD" w:rsidRDefault="00F935CB" w:rsidP="00FE06F4">
            <w:pPr>
              <w:spacing w:line="360" w:lineRule="auto"/>
              <w:jc w:val="center"/>
              <w:rPr>
                <w:rFonts w:cs="Times New Roman"/>
                <w:bCs/>
                <w:sz w:val="28"/>
                <w:szCs w:val="28"/>
                <w:lang w:val="de-DE"/>
              </w:rPr>
            </w:pPr>
          </w:p>
        </w:tc>
      </w:tr>
    </w:tbl>
    <w:p w14:paraId="496316A2" w14:textId="77777777" w:rsidR="00F935CB" w:rsidRPr="000702FD" w:rsidRDefault="00F935CB" w:rsidP="00CA41B5">
      <w:pPr>
        <w:ind w:firstLine="720"/>
        <w:jc w:val="both"/>
        <w:rPr>
          <w:rFonts w:cs="Times New Roman"/>
          <w:color w:val="000000" w:themeColor="text1"/>
          <w:sz w:val="28"/>
          <w:szCs w:val="28"/>
          <w:lang w:val="de-DE" w:eastAsia="ar-SA"/>
        </w:rPr>
      </w:pPr>
      <w:r w:rsidRPr="000702FD">
        <w:rPr>
          <w:rFonts w:cs="Times New Roman"/>
          <w:b/>
          <w:bCs/>
          <w:sz w:val="28"/>
          <w:szCs w:val="28"/>
          <w:lang w:val="de-DE"/>
        </w:rPr>
        <w:lastRenderedPageBreak/>
        <w:t xml:space="preserve">Nhận xét: </w:t>
      </w:r>
      <w:r w:rsidRPr="000702FD">
        <w:rPr>
          <w:rFonts w:cs="Times New Roman"/>
          <w:sz w:val="28"/>
          <w:szCs w:val="28"/>
          <w:lang w:val="de-DE"/>
        </w:rPr>
        <w:t xml:space="preserve">Trước điều trị: điểm PSQI ở hai nhóm không có sự khác biệt, các bệnh nhân đều có rối loạn giấc ngủ từ nhẹ  đến trung bình. Sau điều trị: nhóm nghiên cứu có điểm PSQI giảm rõ rệt so với nhóm chứng (p &lt; 0,001), ở cả 2 nhóm đều có sự cải thiện về giấc ngủ, tuy nhiên ở nhóm được kết hợp oxy cao áp chất lượng giấc ngủ được cải thiện rõ rệt ( điểm PSQI ở nhóm nghiên cứu giảm từ </w:t>
      </w:r>
      <w:r w:rsidRPr="000702FD">
        <w:rPr>
          <w:rFonts w:cs="Times New Roman"/>
          <w:bCs/>
          <w:sz w:val="28"/>
          <w:szCs w:val="28"/>
          <w:lang w:val="de-DE"/>
        </w:rPr>
        <w:t xml:space="preserve">10,72 </w:t>
      </w:r>
      <w:r w:rsidRPr="000702FD">
        <w:rPr>
          <w:rFonts w:cs="Times New Roman"/>
          <w:color w:val="000000" w:themeColor="text1"/>
          <w:sz w:val="28"/>
          <w:szCs w:val="28"/>
          <w:lang w:val="de-DE" w:eastAsia="ar-SA"/>
        </w:rPr>
        <w:t xml:space="preserve">± 2,57 xuống còn </w:t>
      </w:r>
      <w:r w:rsidRPr="000702FD">
        <w:rPr>
          <w:rFonts w:cs="Times New Roman"/>
          <w:bCs/>
          <w:sz w:val="28"/>
          <w:szCs w:val="28"/>
          <w:lang w:val="de-DE"/>
        </w:rPr>
        <w:t xml:space="preserve">6,56 </w:t>
      </w:r>
      <w:r w:rsidRPr="000702FD">
        <w:rPr>
          <w:rFonts w:cs="Times New Roman"/>
          <w:color w:val="000000" w:themeColor="text1"/>
          <w:sz w:val="28"/>
          <w:szCs w:val="28"/>
          <w:lang w:val="de-DE" w:eastAsia="ar-SA"/>
        </w:rPr>
        <w:t>± 2,35).</w:t>
      </w:r>
    </w:p>
    <w:p w14:paraId="128BA98E" w14:textId="77777777" w:rsidR="00F935CB" w:rsidRPr="00CA41B5" w:rsidRDefault="00F935CB" w:rsidP="00FE06F4">
      <w:pPr>
        <w:jc w:val="center"/>
        <w:rPr>
          <w:rFonts w:cs="Times New Roman"/>
          <w:b/>
          <w:bCs/>
          <w:i/>
          <w:iCs/>
          <w:sz w:val="28"/>
          <w:szCs w:val="28"/>
          <w:lang w:val="de-DE"/>
        </w:rPr>
      </w:pPr>
      <w:r w:rsidRPr="00CA41B5">
        <w:rPr>
          <w:rFonts w:cs="Times New Roman"/>
          <w:b/>
          <w:bCs/>
          <w:i/>
          <w:iCs/>
          <w:sz w:val="28"/>
          <w:szCs w:val="28"/>
          <w:lang w:val="de-DE"/>
        </w:rPr>
        <w:t>Bảng 3.5. Sự thay đổi điểm VAS trước và sau điều trị của đối tượng nghiên cứu</w:t>
      </w:r>
    </w:p>
    <w:tbl>
      <w:tblPr>
        <w:tblStyle w:val="TableGrid"/>
        <w:tblW w:w="0" w:type="auto"/>
        <w:tblLook w:val="04A0" w:firstRow="1" w:lastRow="0" w:firstColumn="1" w:lastColumn="0" w:noHBand="0" w:noVBand="1"/>
      </w:tblPr>
      <w:tblGrid>
        <w:gridCol w:w="1501"/>
        <w:gridCol w:w="1327"/>
        <w:gridCol w:w="892"/>
        <w:gridCol w:w="1189"/>
        <w:gridCol w:w="1329"/>
        <w:gridCol w:w="11"/>
        <w:gridCol w:w="1306"/>
        <w:gridCol w:w="1507"/>
      </w:tblGrid>
      <w:tr w:rsidR="00F935CB" w:rsidRPr="000702FD" w14:paraId="5E0C8FD6" w14:textId="77777777" w:rsidTr="00874045">
        <w:trPr>
          <w:trHeight w:val="172"/>
        </w:trPr>
        <w:tc>
          <w:tcPr>
            <w:tcW w:w="3880" w:type="dxa"/>
            <w:gridSpan w:val="3"/>
            <w:vMerge w:val="restart"/>
            <w:tcBorders>
              <w:tl2br w:val="single" w:sz="4" w:space="0" w:color="auto"/>
            </w:tcBorders>
          </w:tcPr>
          <w:p w14:paraId="12F4792A" w14:textId="77777777" w:rsidR="00F935CB" w:rsidRPr="00CA41B5" w:rsidRDefault="00F935CB" w:rsidP="00CA41B5">
            <w:pPr>
              <w:jc w:val="right"/>
              <w:rPr>
                <w:rFonts w:cs="Times New Roman"/>
                <w:b/>
                <w:bCs/>
                <w:sz w:val="28"/>
                <w:szCs w:val="28"/>
              </w:rPr>
            </w:pPr>
            <w:bookmarkStart w:id="2" w:name="_Hlk195380113"/>
            <w:r w:rsidRPr="00CA41B5">
              <w:rPr>
                <w:rFonts w:cs="Times New Roman"/>
                <w:b/>
                <w:bCs/>
                <w:sz w:val="28"/>
                <w:szCs w:val="28"/>
              </w:rPr>
              <w:t>KQNC</w:t>
            </w:r>
          </w:p>
          <w:p w14:paraId="75D42572" w14:textId="77777777" w:rsidR="00CA41B5" w:rsidRDefault="00CA41B5" w:rsidP="007D7181">
            <w:pPr>
              <w:rPr>
                <w:rFonts w:cs="Times New Roman"/>
                <w:b/>
                <w:bCs/>
                <w:sz w:val="28"/>
                <w:szCs w:val="28"/>
              </w:rPr>
            </w:pPr>
          </w:p>
          <w:p w14:paraId="47D90C29" w14:textId="031FCBA5" w:rsidR="00F935CB" w:rsidRPr="00CA41B5" w:rsidRDefault="00F935CB" w:rsidP="007D7181">
            <w:pPr>
              <w:rPr>
                <w:rFonts w:cs="Times New Roman"/>
                <w:b/>
                <w:bCs/>
                <w:sz w:val="28"/>
                <w:szCs w:val="28"/>
              </w:rPr>
            </w:pPr>
            <w:r w:rsidRPr="00CA41B5">
              <w:rPr>
                <w:rFonts w:cs="Times New Roman"/>
                <w:b/>
                <w:bCs/>
                <w:sz w:val="28"/>
                <w:szCs w:val="28"/>
              </w:rPr>
              <w:t>ĐTNC</w:t>
            </w:r>
          </w:p>
        </w:tc>
        <w:tc>
          <w:tcPr>
            <w:tcW w:w="5470" w:type="dxa"/>
            <w:gridSpan w:val="5"/>
          </w:tcPr>
          <w:p w14:paraId="6CB45ACE" w14:textId="77777777" w:rsidR="00F935CB" w:rsidRPr="00CA41B5" w:rsidRDefault="00F935CB" w:rsidP="007D7181">
            <w:pPr>
              <w:jc w:val="center"/>
              <w:rPr>
                <w:rFonts w:cs="Times New Roman"/>
                <w:b/>
                <w:bCs/>
                <w:sz w:val="28"/>
                <w:szCs w:val="28"/>
              </w:rPr>
            </w:pPr>
            <w:r w:rsidRPr="00CA41B5">
              <w:rPr>
                <w:rFonts w:cs="Times New Roman"/>
                <w:b/>
                <w:bCs/>
                <w:sz w:val="28"/>
                <w:szCs w:val="28"/>
              </w:rPr>
              <w:t>Thang điểm VAS</w:t>
            </w:r>
          </w:p>
        </w:tc>
      </w:tr>
      <w:tr w:rsidR="00F935CB" w:rsidRPr="000702FD" w14:paraId="6877FC8C" w14:textId="77777777" w:rsidTr="00874045">
        <w:trPr>
          <w:trHeight w:val="172"/>
        </w:trPr>
        <w:tc>
          <w:tcPr>
            <w:tcW w:w="3880" w:type="dxa"/>
            <w:gridSpan w:val="3"/>
            <w:vMerge/>
            <w:tcBorders>
              <w:tl2br w:val="single" w:sz="4" w:space="0" w:color="auto"/>
            </w:tcBorders>
          </w:tcPr>
          <w:p w14:paraId="22F70073" w14:textId="77777777" w:rsidR="00F935CB" w:rsidRPr="00CA41B5" w:rsidRDefault="00F935CB" w:rsidP="007D7181">
            <w:pPr>
              <w:jc w:val="center"/>
              <w:rPr>
                <w:rFonts w:cs="Times New Roman"/>
                <w:b/>
                <w:bCs/>
                <w:sz w:val="28"/>
                <w:szCs w:val="28"/>
              </w:rPr>
            </w:pPr>
            <w:bookmarkStart w:id="3" w:name="_Hlk195316026"/>
          </w:p>
        </w:tc>
        <w:tc>
          <w:tcPr>
            <w:tcW w:w="1227" w:type="dxa"/>
          </w:tcPr>
          <w:p w14:paraId="78D91158" w14:textId="77777777" w:rsidR="00F935CB" w:rsidRPr="00CA41B5" w:rsidRDefault="00F935CB" w:rsidP="007D7181">
            <w:pPr>
              <w:jc w:val="center"/>
              <w:rPr>
                <w:rFonts w:cs="Times New Roman"/>
                <w:b/>
                <w:bCs/>
                <w:sz w:val="28"/>
                <w:szCs w:val="28"/>
              </w:rPr>
            </w:pPr>
            <w:r w:rsidRPr="00CA41B5">
              <w:rPr>
                <w:rFonts w:cs="Times New Roman"/>
                <w:b/>
                <w:bCs/>
                <w:sz w:val="28"/>
                <w:szCs w:val="28"/>
              </w:rPr>
              <w:t>Đau nhẹ</w:t>
            </w:r>
          </w:p>
        </w:tc>
        <w:tc>
          <w:tcPr>
            <w:tcW w:w="1366" w:type="dxa"/>
          </w:tcPr>
          <w:p w14:paraId="3A7B4771" w14:textId="77777777" w:rsidR="00F935CB" w:rsidRPr="00CA41B5" w:rsidRDefault="00F935CB" w:rsidP="007D7181">
            <w:pPr>
              <w:jc w:val="center"/>
              <w:rPr>
                <w:rFonts w:cs="Times New Roman"/>
                <w:b/>
                <w:bCs/>
                <w:sz w:val="28"/>
                <w:szCs w:val="28"/>
              </w:rPr>
            </w:pPr>
            <w:r w:rsidRPr="00CA41B5">
              <w:rPr>
                <w:rFonts w:cs="Times New Roman"/>
                <w:b/>
                <w:bCs/>
                <w:sz w:val="28"/>
                <w:szCs w:val="28"/>
              </w:rPr>
              <w:t>Đau trung bình</w:t>
            </w:r>
          </w:p>
        </w:tc>
        <w:tc>
          <w:tcPr>
            <w:tcW w:w="1352" w:type="dxa"/>
            <w:gridSpan w:val="2"/>
          </w:tcPr>
          <w:p w14:paraId="2670983D" w14:textId="77777777" w:rsidR="00F935CB" w:rsidRPr="00CA41B5" w:rsidRDefault="00F935CB" w:rsidP="007D7181">
            <w:pPr>
              <w:jc w:val="center"/>
              <w:rPr>
                <w:rFonts w:cs="Times New Roman"/>
                <w:b/>
                <w:bCs/>
                <w:sz w:val="28"/>
                <w:szCs w:val="28"/>
              </w:rPr>
            </w:pPr>
            <w:r w:rsidRPr="00CA41B5">
              <w:rPr>
                <w:rFonts w:cs="Times New Roman"/>
                <w:b/>
                <w:bCs/>
                <w:sz w:val="28"/>
                <w:szCs w:val="28"/>
              </w:rPr>
              <w:t>Đau nặng</w:t>
            </w:r>
          </w:p>
        </w:tc>
        <w:tc>
          <w:tcPr>
            <w:tcW w:w="1525" w:type="dxa"/>
          </w:tcPr>
          <w:p w14:paraId="488D1C00" w14:textId="77777777" w:rsidR="00F935CB" w:rsidRPr="00CA41B5" w:rsidRDefault="00F935CB" w:rsidP="007D7181">
            <w:pPr>
              <w:jc w:val="center"/>
              <w:rPr>
                <w:rFonts w:cs="Times New Roman"/>
                <w:b/>
                <w:bCs/>
                <w:sz w:val="28"/>
                <w:szCs w:val="28"/>
              </w:rPr>
            </w:pPr>
            <w:r w:rsidRPr="00CA41B5">
              <w:rPr>
                <w:rFonts w:cs="Times New Roman"/>
                <w:b/>
                <w:bCs/>
                <w:color w:val="000000" w:themeColor="text1"/>
                <w:sz w:val="28"/>
                <w:szCs w:val="28"/>
                <w:lang w:eastAsia="ar-SA"/>
              </w:rPr>
              <w:t>X̄ ± SD</w:t>
            </w:r>
          </w:p>
        </w:tc>
      </w:tr>
      <w:bookmarkEnd w:id="3"/>
      <w:tr w:rsidR="00F935CB" w:rsidRPr="000702FD" w14:paraId="2D7FD9EA" w14:textId="77777777" w:rsidTr="00874045">
        <w:trPr>
          <w:trHeight w:val="354"/>
        </w:trPr>
        <w:tc>
          <w:tcPr>
            <w:tcW w:w="1566" w:type="dxa"/>
            <w:vMerge w:val="restart"/>
          </w:tcPr>
          <w:p w14:paraId="5E206AD0" w14:textId="77777777" w:rsidR="00F935CB" w:rsidRPr="000702FD" w:rsidRDefault="00F935CB" w:rsidP="007D7181">
            <w:pPr>
              <w:jc w:val="center"/>
              <w:rPr>
                <w:rFonts w:cs="Times New Roman"/>
                <w:sz w:val="28"/>
                <w:szCs w:val="28"/>
              </w:rPr>
            </w:pPr>
            <w:r w:rsidRPr="000702FD">
              <w:rPr>
                <w:rFonts w:cs="Times New Roman"/>
                <w:sz w:val="28"/>
                <w:szCs w:val="28"/>
              </w:rPr>
              <w:t>Trước điều trị</w:t>
            </w:r>
          </w:p>
        </w:tc>
        <w:tc>
          <w:tcPr>
            <w:tcW w:w="1373" w:type="dxa"/>
            <w:vMerge w:val="restart"/>
          </w:tcPr>
          <w:p w14:paraId="1CAE933E" w14:textId="77777777" w:rsidR="00F935CB" w:rsidRPr="000702FD" w:rsidRDefault="00F935CB" w:rsidP="007D7181">
            <w:pPr>
              <w:jc w:val="center"/>
              <w:rPr>
                <w:rFonts w:cs="Times New Roman"/>
                <w:sz w:val="28"/>
                <w:szCs w:val="28"/>
              </w:rPr>
            </w:pPr>
            <w:r w:rsidRPr="000702FD">
              <w:rPr>
                <w:rFonts w:cs="Times New Roman"/>
                <w:sz w:val="28"/>
                <w:szCs w:val="28"/>
              </w:rPr>
              <w:t>Nhóm NC</w:t>
            </w:r>
          </w:p>
        </w:tc>
        <w:tc>
          <w:tcPr>
            <w:tcW w:w="941" w:type="dxa"/>
          </w:tcPr>
          <w:p w14:paraId="705377A7" w14:textId="77777777" w:rsidR="00F935CB" w:rsidRPr="000702FD" w:rsidRDefault="00F935CB" w:rsidP="007D7181">
            <w:pPr>
              <w:jc w:val="center"/>
              <w:rPr>
                <w:rFonts w:cs="Times New Roman"/>
                <w:sz w:val="28"/>
                <w:szCs w:val="28"/>
              </w:rPr>
            </w:pPr>
            <w:r w:rsidRPr="000702FD">
              <w:rPr>
                <w:rFonts w:cs="Times New Roman"/>
                <w:sz w:val="28"/>
                <w:szCs w:val="28"/>
              </w:rPr>
              <w:t>n</w:t>
            </w:r>
          </w:p>
        </w:tc>
        <w:tc>
          <w:tcPr>
            <w:tcW w:w="1227" w:type="dxa"/>
          </w:tcPr>
          <w:p w14:paraId="4D224278" w14:textId="77777777" w:rsidR="00F935CB" w:rsidRPr="000702FD" w:rsidRDefault="00F935CB" w:rsidP="007D7181">
            <w:pPr>
              <w:jc w:val="center"/>
              <w:rPr>
                <w:rFonts w:cs="Times New Roman"/>
                <w:sz w:val="28"/>
                <w:szCs w:val="28"/>
              </w:rPr>
            </w:pPr>
            <w:r w:rsidRPr="000702FD">
              <w:rPr>
                <w:rFonts w:cs="Times New Roman"/>
                <w:sz w:val="28"/>
                <w:szCs w:val="28"/>
              </w:rPr>
              <w:t>103</w:t>
            </w:r>
          </w:p>
        </w:tc>
        <w:tc>
          <w:tcPr>
            <w:tcW w:w="1378" w:type="dxa"/>
            <w:gridSpan w:val="2"/>
          </w:tcPr>
          <w:p w14:paraId="365CD8BA" w14:textId="77777777" w:rsidR="00F935CB" w:rsidRPr="000702FD" w:rsidRDefault="00F935CB" w:rsidP="007D7181">
            <w:pPr>
              <w:jc w:val="center"/>
              <w:rPr>
                <w:rFonts w:cs="Times New Roman"/>
                <w:sz w:val="28"/>
                <w:szCs w:val="28"/>
              </w:rPr>
            </w:pPr>
            <w:r w:rsidRPr="000702FD">
              <w:rPr>
                <w:rFonts w:cs="Times New Roman"/>
                <w:sz w:val="28"/>
                <w:szCs w:val="28"/>
              </w:rPr>
              <w:t>107</w:t>
            </w:r>
          </w:p>
        </w:tc>
        <w:tc>
          <w:tcPr>
            <w:tcW w:w="1340" w:type="dxa"/>
          </w:tcPr>
          <w:p w14:paraId="22F316F6" w14:textId="77777777" w:rsidR="00F935CB" w:rsidRPr="000702FD" w:rsidRDefault="00F935CB" w:rsidP="007D7181">
            <w:pPr>
              <w:jc w:val="center"/>
              <w:rPr>
                <w:rFonts w:cs="Times New Roman"/>
                <w:sz w:val="28"/>
                <w:szCs w:val="28"/>
              </w:rPr>
            </w:pPr>
            <w:r w:rsidRPr="000702FD">
              <w:rPr>
                <w:rFonts w:cs="Times New Roman"/>
                <w:sz w:val="28"/>
                <w:szCs w:val="28"/>
              </w:rPr>
              <w:t>58</w:t>
            </w:r>
          </w:p>
        </w:tc>
        <w:tc>
          <w:tcPr>
            <w:tcW w:w="1525" w:type="dxa"/>
            <w:vMerge w:val="restart"/>
          </w:tcPr>
          <w:p w14:paraId="62C4A877" w14:textId="77777777" w:rsidR="00F935CB" w:rsidRPr="000702FD" w:rsidRDefault="00F935CB" w:rsidP="007D7181">
            <w:pPr>
              <w:jc w:val="center"/>
              <w:rPr>
                <w:rFonts w:cs="Times New Roman"/>
                <w:sz w:val="28"/>
                <w:szCs w:val="28"/>
              </w:rPr>
            </w:pPr>
            <w:r w:rsidRPr="000702FD">
              <w:rPr>
                <w:rFonts w:cs="Times New Roman"/>
                <w:sz w:val="28"/>
                <w:szCs w:val="28"/>
              </w:rPr>
              <w:t xml:space="preserve">4,64 </w:t>
            </w:r>
            <w:r w:rsidRPr="000702FD">
              <w:rPr>
                <w:rFonts w:cs="Times New Roman"/>
                <w:color w:val="000000" w:themeColor="text1"/>
                <w:sz w:val="28"/>
                <w:szCs w:val="28"/>
                <w:lang w:eastAsia="ar-SA"/>
              </w:rPr>
              <w:t xml:space="preserve">± </w:t>
            </w:r>
            <w:r w:rsidRPr="000702FD">
              <w:rPr>
                <w:rFonts w:cs="Times New Roman"/>
                <w:sz w:val="28"/>
                <w:szCs w:val="28"/>
              </w:rPr>
              <w:t>0,65</w:t>
            </w:r>
          </w:p>
        </w:tc>
      </w:tr>
      <w:tr w:rsidR="00F935CB" w:rsidRPr="000702FD" w14:paraId="61D37EBC" w14:textId="77777777" w:rsidTr="00874045">
        <w:trPr>
          <w:trHeight w:val="288"/>
        </w:trPr>
        <w:tc>
          <w:tcPr>
            <w:tcW w:w="1566" w:type="dxa"/>
            <w:vMerge/>
          </w:tcPr>
          <w:p w14:paraId="1CD7A314" w14:textId="77777777" w:rsidR="00F935CB" w:rsidRPr="000702FD" w:rsidRDefault="00F935CB" w:rsidP="007D7181">
            <w:pPr>
              <w:jc w:val="center"/>
              <w:rPr>
                <w:rFonts w:cs="Times New Roman"/>
                <w:sz w:val="28"/>
                <w:szCs w:val="28"/>
              </w:rPr>
            </w:pPr>
          </w:p>
        </w:tc>
        <w:tc>
          <w:tcPr>
            <w:tcW w:w="1373" w:type="dxa"/>
            <w:vMerge/>
          </w:tcPr>
          <w:p w14:paraId="1797EB2B" w14:textId="77777777" w:rsidR="00F935CB" w:rsidRPr="000702FD" w:rsidRDefault="00F935CB" w:rsidP="007D7181">
            <w:pPr>
              <w:jc w:val="center"/>
              <w:rPr>
                <w:rFonts w:cs="Times New Roman"/>
                <w:sz w:val="28"/>
                <w:szCs w:val="28"/>
              </w:rPr>
            </w:pPr>
          </w:p>
        </w:tc>
        <w:tc>
          <w:tcPr>
            <w:tcW w:w="941" w:type="dxa"/>
          </w:tcPr>
          <w:p w14:paraId="3A258D3D" w14:textId="77777777" w:rsidR="00F935CB" w:rsidRPr="000702FD" w:rsidRDefault="00F935CB" w:rsidP="007D7181">
            <w:pPr>
              <w:jc w:val="center"/>
              <w:rPr>
                <w:rFonts w:cs="Times New Roman"/>
                <w:sz w:val="28"/>
                <w:szCs w:val="28"/>
              </w:rPr>
            </w:pPr>
            <w:r w:rsidRPr="000702FD">
              <w:rPr>
                <w:rFonts w:cs="Times New Roman"/>
                <w:sz w:val="28"/>
                <w:szCs w:val="28"/>
              </w:rPr>
              <w:t>%</w:t>
            </w:r>
          </w:p>
        </w:tc>
        <w:tc>
          <w:tcPr>
            <w:tcW w:w="1227" w:type="dxa"/>
          </w:tcPr>
          <w:p w14:paraId="4DA834FA" w14:textId="77777777" w:rsidR="00F935CB" w:rsidRPr="000702FD" w:rsidRDefault="00F935CB" w:rsidP="007D7181">
            <w:pPr>
              <w:jc w:val="center"/>
              <w:rPr>
                <w:rFonts w:cs="Times New Roman"/>
                <w:sz w:val="28"/>
                <w:szCs w:val="28"/>
              </w:rPr>
            </w:pPr>
            <w:r w:rsidRPr="000702FD">
              <w:rPr>
                <w:rFonts w:cs="Times New Roman"/>
                <w:sz w:val="28"/>
                <w:szCs w:val="28"/>
              </w:rPr>
              <w:t>38,3</w:t>
            </w:r>
          </w:p>
        </w:tc>
        <w:tc>
          <w:tcPr>
            <w:tcW w:w="1378" w:type="dxa"/>
            <w:gridSpan w:val="2"/>
          </w:tcPr>
          <w:p w14:paraId="4905302A" w14:textId="77777777" w:rsidR="00F935CB" w:rsidRPr="000702FD" w:rsidRDefault="00F935CB" w:rsidP="007D7181">
            <w:pPr>
              <w:jc w:val="center"/>
              <w:rPr>
                <w:rFonts w:cs="Times New Roman"/>
                <w:sz w:val="28"/>
                <w:szCs w:val="28"/>
              </w:rPr>
            </w:pPr>
            <w:r w:rsidRPr="000702FD">
              <w:rPr>
                <w:rFonts w:cs="Times New Roman"/>
                <w:sz w:val="28"/>
                <w:szCs w:val="28"/>
              </w:rPr>
              <w:t>40,1</w:t>
            </w:r>
          </w:p>
        </w:tc>
        <w:tc>
          <w:tcPr>
            <w:tcW w:w="1340" w:type="dxa"/>
          </w:tcPr>
          <w:p w14:paraId="671590D3" w14:textId="77777777" w:rsidR="00F935CB" w:rsidRPr="000702FD" w:rsidRDefault="00F935CB" w:rsidP="007D7181">
            <w:pPr>
              <w:jc w:val="center"/>
              <w:rPr>
                <w:rFonts w:cs="Times New Roman"/>
                <w:sz w:val="28"/>
                <w:szCs w:val="28"/>
              </w:rPr>
            </w:pPr>
            <w:r w:rsidRPr="000702FD">
              <w:rPr>
                <w:rFonts w:cs="Times New Roman"/>
                <w:sz w:val="28"/>
                <w:szCs w:val="28"/>
              </w:rPr>
              <w:t>21,6</w:t>
            </w:r>
          </w:p>
        </w:tc>
        <w:tc>
          <w:tcPr>
            <w:tcW w:w="1525" w:type="dxa"/>
            <w:vMerge/>
          </w:tcPr>
          <w:p w14:paraId="4161D920" w14:textId="77777777" w:rsidR="00F935CB" w:rsidRPr="000702FD" w:rsidRDefault="00F935CB" w:rsidP="007D7181">
            <w:pPr>
              <w:jc w:val="center"/>
              <w:rPr>
                <w:rFonts w:cs="Times New Roman"/>
                <w:sz w:val="28"/>
                <w:szCs w:val="28"/>
              </w:rPr>
            </w:pPr>
          </w:p>
        </w:tc>
      </w:tr>
      <w:tr w:rsidR="00F935CB" w:rsidRPr="000702FD" w14:paraId="4C6D5BBD" w14:textId="77777777" w:rsidTr="00874045">
        <w:trPr>
          <w:trHeight w:val="329"/>
        </w:trPr>
        <w:tc>
          <w:tcPr>
            <w:tcW w:w="1566" w:type="dxa"/>
            <w:vMerge/>
          </w:tcPr>
          <w:p w14:paraId="09B1D189" w14:textId="77777777" w:rsidR="00F935CB" w:rsidRPr="000702FD" w:rsidRDefault="00F935CB" w:rsidP="007D7181">
            <w:pPr>
              <w:jc w:val="center"/>
              <w:rPr>
                <w:rFonts w:cs="Times New Roman"/>
                <w:sz w:val="28"/>
                <w:szCs w:val="28"/>
              </w:rPr>
            </w:pPr>
          </w:p>
        </w:tc>
        <w:tc>
          <w:tcPr>
            <w:tcW w:w="1373" w:type="dxa"/>
            <w:vMerge w:val="restart"/>
          </w:tcPr>
          <w:p w14:paraId="05C02314" w14:textId="77777777" w:rsidR="00F935CB" w:rsidRPr="000702FD" w:rsidRDefault="00F935CB" w:rsidP="007D7181">
            <w:pPr>
              <w:jc w:val="center"/>
              <w:rPr>
                <w:rFonts w:cs="Times New Roman"/>
                <w:sz w:val="28"/>
                <w:szCs w:val="28"/>
              </w:rPr>
            </w:pPr>
            <w:r w:rsidRPr="000702FD">
              <w:rPr>
                <w:rFonts w:cs="Times New Roman"/>
                <w:sz w:val="28"/>
                <w:szCs w:val="28"/>
              </w:rPr>
              <w:t>Nhóm chứng</w:t>
            </w:r>
          </w:p>
        </w:tc>
        <w:tc>
          <w:tcPr>
            <w:tcW w:w="941" w:type="dxa"/>
          </w:tcPr>
          <w:p w14:paraId="370E737C" w14:textId="77777777" w:rsidR="00F935CB" w:rsidRPr="000702FD" w:rsidRDefault="00F935CB" w:rsidP="007D7181">
            <w:pPr>
              <w:jc w:val="center"/>
              <w:rPr>
                <w:rFonts w:cs="Times New Roman"/>
                <w:sz w:val="28"/>
                <w:szCs w:val="28"/>
              </w:rPr>
            </w:pPr>
            <w:r w:rsidRPr="000702FD">
              <w:rPr>
                <w:rFonts w:cs="Times New Roman"/>
                <w:sz w:val="28"/>
                <w:szCs w:val="28"/>
              </w:rPr>
              <w:t>n</w:t>
            </w:r>
          </w:p>
        </w:tc>
        <w:tc>
          <w:tcPr>
            <w:tcW w:w="1227" w:type="dxa"/>
          </w:tcPr>
          <w:p w14:paraId="40711EE2" w14:textId="77777777" w:rsidR="00F935CB" w:rsidRPr="000702FD" w:rsidRDefault="00F935CB" w:rsidP="007D7181">
            <w:pPr>
              <w:jc w:val="center"/>
              <w:rPr>
                <w:rFonts w:cs="Times New Roman"/>
                <w:sz w:val="28"/>
                <w:szCs w:val="28"/>
              </w:rPr>
            </w:pPr>
            <w:r w:rsidRPr="000702FD">
              <w:rPr>
                <w:rFonts w:cs="Times New Roman"/>
                <w:sz w:val="28"/>
                <w:szCs w:val="28"/>
              </w:rPr>
              <w:t>60</w:t>
            </w:r>
          </w:p>
        </w:tc>
        <w:tc>
          <w:tcPr>
            <w:tcW w:w="1378" w:type="dxa"/>
            <w:gridSpan w:val="2"/>
          </w:tcPr>
          <w:p w14:paraId="4EBA9ED7" w14:textId="77777777" w:rsidR="00F935CB" w:rsidRPr="000702FD" w:rsidRDefault="00F935CB" w:rsidP="007D7181">
            <w:pPr>
              <w:jc w:val="center"/>
              <w:rPr>
                <w:rFonts w:cs="Times New Roman"/>
                <w:sz w:val="28"/>
                <w:szCs w:val="28"/>
              </w:rPr>
            </w:pPr>
            <w:r w:rsidRPr="000702FD">
              <w:rPr>
                <w:rFonts w:cs="Times New Roman"/>
                <w:sz w:val="28"/>
                <w:szCs w:val="28"/>
              </w:rPr>
              <w:t>77</w:t>
            </w:r>
          </w:p>
        </w:tc>
        <w:tc>
          <w:tcPr>
            <w:tcW w:w="1340" w:type="dxa"/>
          </w:tcPr>
          <w:p w14:paraId="686C76AB" w14:textId="77777777" w:rsidR="00F935CB" w:rsidRPr="000702FD" w:rsidRDefault="00F935CB" w:rsidP="007D7181">
            <w:pPr>
              <w:jc w:val="center"/>
              <w:rPr>
                <w:rFonts w:cs="Times New Roman"/>
                <w:sz w:val="28"/>
                <w:szCs w:val="28"/>
              </w:rPr>
            </w:pPr>
            <w:r w:rsidRPr="000702FD">
              <w:rPr>
                <w:rFonts w:cs="Times New Roman"/>
                <w:sz w:val="28"/>
                <w:szCs w:val="28"/>
              </w:rPr>
              <w:t>34</w:t>
            </w:r>
          </w:p>
        </w:tc>
        <w:tc>
          <w:tcPr>
            <w:tcW w:w="1525" w:type="dxa"/>
            <w:vMerge w:val="restart"/>
          </w:tcPr>
          <w:p w14:paraId="241172C9" w14:textId="77777777" w:rsidR="00F935CB" w:rsidRPr="000702FD" w:rsidRDefault="00F935CB" w:rsidP="007D7181">
            <w:pPr>
              <w:jc w:val="center"/>
              <w:rPr>
                <w:rFonts w:cs="Times New Roman"/>
                <w:sz w:val="28"/>
                <w:szCs w:val="28"/>
              </w:rPr>
            </w:pPr>
            <w:r w:rsidRPr="000702FD">
              <w:rPr>
                <w:rFonts w:cs="Times New Roman"/>
                <w:sz w:val="28"/>
                <w:szCs w:val="28"/>
              </w:rPr>
              <w:t xml:space="preserve">3,55 </w:t>
            </w:r>
            <w:r w:rsidRPr="000702FD">
              <w:rPr>
                <w:rFonts w:cs="Times New Roman"/>
                <w:color w:val="000000" w:themeColor="text1"/>
                <w:sz w:val="28"/>
                <w:szCs w:val="28"/>
                <w:lang w:eastAsia="ar-SA"/>
              </w:rPr>
              <w:t xml:space="preserve">± </w:t>
            </w:r>
            <w:r w:rsidRPr="000702FD">
              <w:rPr>
                <w:rFonts w:cs="Times New Roman"/>
                <w:sz w:val="28"/>
                <w:szCs w:val="28"/>
              </w:rPr>
              <w:t>0,52</w:t>
            </w:r>
          </w:p>
        </w:tc>
      </w:tr>
      <w:tr w:rsidR="00F935CB" w:rsidRPr="000702FD" w14:paraId="3088B3E2" w14:textId="77777777" w:rsidTr="00874045">
        <w:trPr>
          <w:trHeight w:val="317"/>
        </w:trPr>
        <w:tc>
          <w:tcPr>
            <w:tcW w:w="1566" w:type="dxa"/>
            <w:vMerge/>
          </w:tcPr>
          <w:p w14:paraId="1A654FE2" w14:textId="77777777" w:rsidR="00F935CB" w:rsidRPr="000702FD" w:rsidRDefault="00F935CB" w:rsidP="007D7181">
            <w:pPr>
              <w:jc w:val="center"/>
              <w:rPr>
                <w:rFonts w:cs="Times New Roman"/>
                <w:sz w:val="28"/>
                <w:szCs w:val="28"/>
              </w:rPr>
            </w:pPr>
          </w:p>
        </w:tc>
        <w:tc>
          <w:tcPr>
            <w:tcW w:w="1373" w:type="dxa"/>
            <w:vMerge/>
          </w:tcPr>
          <w:p w14:paraId="3BB64BFF" w14:textId="77777777" w:rsidR="00F935CB" w:rsidRPr="000702FD" w:rsidRDefault="00F935CB" w:rsidP="007D7181">
            <w:pPr>
              <w:jc w:val="center"/>
              <w:rPr>
                <w:rFonts w:cs="Times New Roman"/>
                <w:sz w:val="28"/>
                <w:szCs w:val="28"/>
              </w:rPr>
            </w:pPr>
          </w:p>
        </w:tc>
        <w:tc>
          <w:tcPr>
            <w:tcW w:w="941" w:type="dxa"/>
          </w:tcPr>
          <w:p w14:paraId="5B8E46A2" w14:textId="77777777" w:rsidR="00F935CB" w:rsidRPr="000702FD" w:rsidRDefault="00F935CB" w:rsidP="007D7181">
            <w:pPr>
              <w:jc w:val="center"/>
              <w:rPr>
                <w:rFonts w:cs="Times New Roman"/>
                <w:sz w:val="28"/>
                <w:szCs w:val="28"/>
              </w:rPr>
            </w:pPr>
            <w:r w:rsidRPr="000702FD">
              <w:rPr>
                <w:rFonts w:cs="Times New Roman"/>
                <w:sz w:val="28"/>
                <w:szCs w:val="28"/>
              </w:rPr>
              <w:t>%</w:t>
            </w:r>
          </w:p>
        </w:tc>
        <w:tc>
          <w:tcPr>
            <w:tcW w:w="1227" w:type="dxa"/>
          </w:tcPr>
          <w:p w14:paraId="7C389C40" w14:textId="77777777" w:rsidR="00F935CB" w:rsidRPr="000702FD" w:rsidRDefault="00F935CB" w:rsidP="007D7181">
            <w:pPr>
              <w:jc w:val="center"/>
              <w:rPr>
                <w:rFonts w:cs="Times New Roman"/>
                <w:sz w:val="28"/>
                <w:szCs w:val="28"/>
              </w:rPr>
            </w:pPr>
            <w:r w:rsidRPr="000702FD">
              <w:rPr>
                <w:rFonts w:cs="Times New Roman"/>
                <w:sz w:val="28"/>
                <w:szCs w:val="28"/>
              </w:rPr>
              <w:t>34,9</w:t>
            </w:r>
          </w:p>
        </w:tc>
        <w:tc>
          <w:tcPr>
            <w:tcW w:w="1378" w:type="dxa"/>
            <w:gridSpan w:val="2"/>
          </w:tcPr>
          <w:p w14:paraId="22CF3691" w14:textId="77777777" w:rsidR="00F935CB" w:rsidRPr="000702FD" w:rsidRDefault="00F935CB" w:rsidP="007D7181">
            <w:pPr>
              <w:jc w:val="center"/>
              <w:rPr>
                <w:rFonts w:cs="Times New Roman"/>
                <w:sz w:val="28"/>
                <w:szCs w:val="28"/>
              </w:rPr>
            </w:pPr>
            <w:r w:rsidRPr="000702FD">
              <w:rPr>
                <w:rFonts w:cs="Times New Roman"/>
                <w:sz w:val="28"/>
                <w:szCs w:val="28"/>
              </w:rPr>
              <w:t>45,3</w:t>
            </w:r>
          </w:p>
        </w:tc>
        <w:tc>
          <w:tcPr>
            <w:tcW w:w="1340" w:type="dxa"/>
          </w:tcPr>
          <w:p w14:paraId="026D2123" w14:textId="77777777" w:rsidR="00F935CB" w:rsidRPr="000702FD" w:rsidRDefault="00F935CB" w:rsidP="007D7181">
            <w:pPr>
              <w:jc w:val="center"/>
              <w:rPr>
                <w:rFonts w:cs="Times New Roman"/>
                <w:sz w:val="28"/>
                <w:szCs w:val="28"/>
              </w:rPr>
            </w:pPr>
            <w:r w:rsidRPr="000702FD">
              <w:rPr>
                <w:rFonts w:cs="Times New Roman"/>
                <w:sz w:val="28"/>
                <w:szCs w:val="28"/>
              </w:rPr>
              <w:t>19,8</w:t>
            </w:r>
          </w:p>
        </w:tc>
        <w:tc>
          <w:tcPr>
            <w:tcW w:w="1525" w:type="dxa"/>
            <w:vMerge/>
          </w:tcPr>
          <w:p w14:paraId="2F9CE1A1" w14:textId="77777777" w:rsidR="00F935CB" w:rsidRPr="000702FD" w:rsidRDefault="00F935CB" w:rsidP="007D7181">
            <w:pPr>
              <w:jc w:val="center"/>
              <w:rPr>
                <w:rFonts w:cs="Times New Roman"/>
                <w:sz w:val="28"/>
                <w:szCs w:val="28"/>
              </w:rPr>
            </w:pPr>
          </w:p>
        </w:tc>
      </w:tr>
      <w:tr w:rsidR="00F935CB" w:rsidRPr="000702FD" w14:paraId="4417D074" w14:textId="77777777" w:rsidTr="00874045">
        <w:trPr>
          <w:trHeight w:val="665"/>
        </w:trPr>
        <w:tc>
          <w:tcPr>
            <w:tcW w:w="1566" w:type="dxa"/>
            <w:vMerge/>
          </w:tcPr>
          <w:p w14:paraId="0769C025" w14:textId="77777777" w:rsidR="00F935CB" w:rsidRPr="000702FD" w:rsidRDefault="00F935CB" w:rsidP="007D7181">
            <w:pPr>
              <w:jc w:val="center"/>
              <w:rPr>
                <w:rFonts w:cs="Times New Roman"/>
                <w:sz w:val="28"/>
                <w:szCs w:val="28"/>
              </w:rPr>
            </w:pPr>
          </w:p>
        </w:tc>
        <w:tc>
          <w:tcPr>
            <w:tcW w:w="2314" w:type="dxa"/>
            <w:gridSpan w:val="2"/>
          </w:tcPr>
          <w:p w14:paraId="7EFCF326" w14:textId="77777777" w:rsidR="00F935CB" w:rsidRPr="000702FD" w:rsidRDefault="00F935CB" w:rsidP="007D7181">
            <w:pPr>
              <w:jc w:val="center"/>
              <w:rPr>
                <w:rFonts w:cs="Times New Roman"/>
                <w:sz w:val="28"/>
                <w:szCs w:val="28"/>
              </w:rPr>
            </w:pPr>
            <w:r w:rsidRPr="000702FD">
              <w:rPr>
                <w:rFonts w:cs="Times New Roman"/>
                <w:sz w:val="28"/>
                <w:szCs w:val="28"/>
              </w:rPr>
              <w:t>p</w:t>
            </w:r>
          </w:p>
        </w:tc>
        <w:tc>
          <w:tcPr>
            <w:tcW w:w="1227" w:type="dxa"/>
          </w:tcPr>
          <w:p w14:paraId="49090359" w14:textId="77777777" w:rsidR="00F935CB" w:rsidRPr="000702FD" w:rsidRDefault="00F935CB" w:rsidP="007D7181">
            <w:pPr>
              <w:jc w:val="center"/>
              <w:rPr>
                <w:rFonts w:cs="Times New Roman"/>
                <w:sz w:val="28"/>
                <w:szCs w:val="28"/>
              </w:rPr>
            </w:pPr>
            <w:r w:rsidRPr="000702FD">
              <w:rPr>
                <w:rFonts w:cs="Times New Roman"/>
                <w:sz w:val="28"/>
                <w:szCs w:val="28"/>
              </w:rPr>
              <w:t>0,47</w:t>
            </w:r>
          </w:p>
        </w:tc>
        <w:tc>
          <w:tcPr>
            <w:tcW w:w="1378" w:type="dxa"/>
            <w:gridSpan w:val="2"/>
          </w:tcPr>
          <w:p w14:paraId="79D241A0" w14:textId="77777777" w:rsidR="00F935CB" w:rsidRPr="000702FD" w:rsidRDefault="00F935CB" w:rsidP="007D7181">
            <w:pPr>
              <w:jc w:val="center"/>
              <w:rPr>
                <w:rFonts w:cs="Times New Roman"/>
                <w:sz w:val="28"/>
                <w:szCs w:val="28"/>
              </w:rPr>
            </w:pPr>
            <w:r w:rsidRPr="000702FD">
              <w:rPr>
                <w:rFonts w:cs="Times New Roman"/>
                <w:sz w:val="28"/>
                <w:szCs w:val="28"/>
              </w:rPr>
              <w:t>0,305</w:t>
            </w:r>
          </w:p>
        </w:tc>
        <w:tc>
          <w:tcPr>
            <w:tcW w:w="1340" w:type="dxa"/>
          </w:tcPr>
          <w:p w14:paraId="122C7E3B" w14:textId="77777777" w:rsidR="00F935CB" w:rsidRPr="000702FD" w:rsidRDefault="00F935CB" w:rsidP="007D7181">
            <w:pPr>
              <w:jc w:val="center"/>
              <w:rPr>
                <w:rFonts w:cs="Times New Roman"/>
                <w:sz w:val="28"/>
                <w:szCs w:val="28"/>
              </w:rPr>
            </w:pPr>
            <w:r w:rsidRPr="000702FD">
              <w:rPr>
                <w:rFonts w:cs="Times New Roman"/>
                <w:sz w:val="28"/>
                <w:szCs w:val="28"/>
              </w:rPr>
              <w:t>0,645</w:t>
            </w:r>
          </w:p>
        </w:tc>
        <w:tc>
          <w:tcPr>
            <w:tcW w:w="1525" w:type="dxa"/>
          </w:tcPr>
          <w:p w14:paraId="4FF34E83" w14:textId="77777777" w:rsidR="00F935CB" w:rsidRPr="000702FD" w:rsidRDefault="00F935CB" w:rsidP="007D7181">
            <w:pPr>
              <w:jc w:val="center"/>
              <w:rPr>
                <w:rFonts w:cs="Times New Roman"/>
                <w:sz w:val="28"/>
                <w:szCs w:val="28"/>
              </w:rPr>
            </w:pPr>
            <w:r w:rsidRPr="000702FD">
              <w:rPr>
                <w:rFonts w:cs="Times New Roman"/>
                <w:sz w:val="28"/>
                <w:szCs w:val="28"/>
              </w:rPr>
              <w:t>0,11</w:t>
            </w:r>
          </w:p>
        </w:tc>
      </w:tr>
      <w:tr w:rsidR="00F935CB" w:rsidRPr="000702FD" w14:paraId="50298535" w14:textId="77777777" w:rsidTr="00874045">
        <w:trPr>
          <w:trHeight w:val="402"/>
        </w:trPr>
        <w:tc>
          <w:tcPr>
            <w:tcW w:w="1566" w:type="dxa"/>
            <w:vMerge w:val="restart"/>
          </w:tcPr>
          <w:p w14:paraId="60A4DC50" w14:textId="77777777" w:rsidR="00F935CB" w:rsidRPr="000702FD" w:rsidRDefault="00F935CB" w:rsidP="007D7181">
            <w:pPr>
              <w:jc w:val="center"/>
              <w:rPr>
                <w:rFonts w:cs="Times New Roman"/>
                <w:sz w:val="28"/>
                <w:szCs w:val="28"/>
              </w:rPr>
            </w:pPr>
            <w:r w:rsidRPr="000702FD">
              <w:rPr>
                <w:rFonts w:cs="Times New Roman"/>
                <w:sz w:val="28"/>
                <w:szCs w:val="28"/>
              </w:rPr>
              <w:t>Sau điều trị</w:t>
            </w:r>
          </w:p>
          <w:p w14:paraId="2FA4D1AA" w14:textId="77777777" w:rsidR="00F935CB" w:rsidRPr="000702FD" w:rsidRDefault="00F935CB" w:rsidP="007D7181">
            <w:pPr>
              <w:jc w:val="center"/>
              <w:rPr>
                <w:rFonts w:cs="Times New Roman"/>
                <w:sz w:val="28"/>
                <w:szCs w:val="28"/>
              </w:rPr>
            </w:pPr>
          </w:p>
        </w:tc>
        <w:tc>
          <w:tcPr>
            <w:tcW w:w="1373" w:type="dxa"/>
            <w:vMerge w:val="restart"/>
          </w:tcPr>
          <w:p w14:paraId="610C301C" w14:textId="77777777" w:rsidR="00F935CB" w:rsidRPr="000702FD" w:rsidRDefault="00F935CB" w:rsidP="007D7181">
            <w:pPr>
              <w:jc w:val="center"/>
              <w:rPr>
                <w:rFonts w:cs="Times New Roman"/>
                <w:sz w:val="28"/>
                <w:szCs w:val="28"/>
              </w:rPr>
            </w:pPr>
            <w:r w:rsidRPr="000702FD">
              <w:rPr>
                <w:rFonts w:cs="Times New Roman"/>
                <w:sz w:val="28"/>
                <w:szCs w:val="28"/>
              </w:rPr>
              <w:t>Nhóm NC</w:t>
            </w:r>
          </w:p>
        </w:tc>
        <w:tc>
          <w:tcPr>
            <w:tcW w:w="941" w:type="dxa"/>
          </w:tcPr>
          <w:p w14:paraId="2B9E9BB5" w14:textId="77777777" w:rsidR="00F935CB" w:rsidRPr="000702FD" w:rsidRDefault="00F935CB" w:rsidP="007D7181">
            <w:pPr>
              <w:jc w:val="center"/>
              <w:rPr>
                <w:rFonts w:cs="Times New Roman"/>
                <w:sz w:val="28"/>
                <w:szCs w:val="28"/>
              </w:rPr>
            </w:pPr>
            <w:r w:rsidRPr="000702FD">
              <w:rPr>
                <w:rFonts w:cs="Times New Roman"/>
                <w:sz w:val="28"/>
                <w:szCs w:val="28"/>
              </w:rPr>
              <w:t>n</w:t>
            </w:r>
          </w:p>
        </w:tc>
        <w:tc>
          <w:tcPr>
            <w:tcW w:w="1227" w:type="dxa"/>
          </w:tcPr>
          <w:p w14:paraId="7EC83A0E" w14:textId="77777777" w:rsidR="00F935CB" w:rsidRPr="000702FD" w:rsidRDefault="00F935CB" w:rsidP="007D7181">
            <w:pPr>
              <w:jc w:val="center"/>
              <w:rPr>
                <w:rFonts w:cs="Times New Roman"/>
                <w:sz w:val="28"/>
                <w:szCs w:val="28"/>
              </w:rPr>
            </w:pPr>
            <w:r w:rsidRPr="000702FD">
              <w:rPr>
                <w:rFonts w:cs="Times New Roman"/>
                <w:sz w:val="28"/>
                <w:szCs w:val="28"/>
              </w:rPr>
              <w:t>18</w:t>
            </w:r>
          </w:p>
        </w:tc>
        <w:tc>
          <w:tcPr>
            <w:tcW w:w="1378" w:type="dxa"/>
            <w:gridSpan w:val="2"/>
          </w:tcPr>
          <w:p w14:paraId="626819FA" w14:textId="77777777" w:rsidR="00F935CB" w:rsidRPr="000702FD" w:rsidRDefault="00F935CB" w:rsidP="007D7181">
            <w:pPr>
              <w:jc w:val="center"/>
              <w:rPr>
                <w:rFonts w:cs="Times New Roman"/>
                <w:sz w:val="28"/>
                <w:szCs w:val="28"/>
              </w:rPr>
            </w:pPr>
            <w:r w:rsidRPr="000702FD">
              <w:rPr>
                <w:rFonts w:cs="Times New Roman"/>
                <w:sz w:val="28"/>
                <w:szCs w:val="28"/>
              </w:rPr>
              <w:t>25</w:t>
            </w:r>
          </w:p>
        </w:tc>
        <w:tc>
          <w:tcPr>
            <w:tcW w:w="1340" w:type="dxa"/>
          </w:tcPr>
          <w:p w14:paraId="4EB9856E" w14:textId="77777777" w:rsidR="00F935CB" w:rsidRPr="000702FD" w:rsidRDefault="00F935CB" w:rsidP="007D7181">
            <w:pPr>
              <w:jc w:val="center"/>
              <w:rPr>
                <w:rFonts w:cs="Times New Roman"/>
                <w:sz w:val="28"/>
                <w:szCs w:val="28"/>
              </w:rPr>
            </w:pPr>
            <w:r w:rsidRPr="000702FD">
              <w:rPr>
                <w:rFonts w:cs="Times New Roman"/>
                <w:sz w:val="28"/>
                <w:szCs w:val="28"/>
              </w:rPr>
              <w:t>8</w:t>
            </w:r>
          </w:p>
        </w:tc>
        <w:tc>
          <w:tcPr>
            <w:tcW w:w="1525" w:type="dxa"/>
            <w:vMerge w:val="restart"/>
          </w:tcPr>
          <w:p w14:paraId="3E409F3C" w14:textId="77777777" w:rsidR="00F935CB" w:rsidRPr="000702FD" w:rsidRDefault="00F935CB" w:rsidP="007D7181">
            <w:pPr>
              <w:jc w:val="center"/>
              <w:rPr>
                <w:rFonts w:cs="Times New Roman"/>
                <w:sz w:val="28"/>
                <w:szCs w:val="28"/>
              </w:rPr>
            </w:pPr>
            <w:r w:rsidRPr="000702FD">
              <w:rPr>
                <w:rFonts w:cs="Times New Roman"/>
                <w:sz w:val="28"/>
                <w:szCs w:val="28"/>
              </w:rPr>
              <w:t>1,32</w:t>
            </w:r>
            <w:r w:rsidRPr="000702FD">
              <w:rPr>
                <w:rFonts w:cs="Times New Roman"/>
                <w:color w:val="000000" w:themeColor="text1"/>
                <w:sz w:val="28"/>
                <w:szCs w:val="28"/>
                <w:lang w:eastAsia="ar-SA"/>
              </w:rPr>
              <w:t>±0,42</w:t>
            </w:r>
          </w:p>
        </w:tc>
      </w:tr>
      <w:tr w:rsidR="00F935CB" w:rsidRPr="000702FD" w14:paraId="3A90D2C2" w14:textId="77777777" w:rsidTr="00874045">
        <w:trPr>
          <w:trHeight w:val="240"/>
        </w:trPr>
        <w:tc>
          <w:tcPr>
            <w:tcW w:w="1566" w:type="dxa"/>
            <w:vMerge/>
          </w:tcPr>
          <w:p w14:paraId="63E815DF" w14:textId="77777777" w:rsidR="00F935CB" w:rsidRPr="000702FD" w:rsidRDefault="00F935CB" w:rsidP="007D7181">
            <w:pPr>
              <w:jc w:val="center"/>
              <w:rPr>
                <w:rFonts w:cs="Times New Roman"/>
                <w:sz w:val="28"/>
                <w:szCs w:val="28"/>
              </w:rPr>
            </w:pPr>
          </w:p>
        </w:tc>
        <w:tc>
          <w:tcPr>
            <w:tcW w:w="1373" w:type="dxa"/>
            <w:vMerge/>
          </w:tcPr>
          <w:p w14:paraId="599C0120" w14:textId="77777777" w:rsidR="00F935CB" w:rsidRPr="000702FD" w:rsidRDefault="00F935CB" w:rsidP="007D7181">
            <w:pPr>
              <w:jc w:val="center"/>
              <w:rPr>
                <w:rFonts w:cs="Times New Roman"/>
                <w:sz w:val="28"/>
                <w:szCs w:val="28"/>
              </w:rPr>
            </w:pPr>
          </w:p>
        </w:tc>
        <w:tc>
          <w:tcPr>
            <w:tcW w:w="941" w:type="dxa"/>
          </w:tcPr>
          <w:p w14:paraId="50E3FECB" w14:textId="77777777" w:rsidR="00F935CB" w:rsidRPr="000702FD" w:rsidRDefault="00F935CB" w:rsidP="007D7181">
            <w:pPr>
              <w:jc w:val="center"/>
              <w:rPr>
                <w:rFonts w:cs="Times New Roman"/>
                <w:sz w:val="28"/>
                <w:szCs w:val="28"/>
              </w:rPr>
            </w:pPr>
            <w:r w:rsidRPr="000702FD">
              <w:rPr>
                <w:rFonts w:cs="Times New Roman"/>
                <w:sz w:val="28"/>
                <w:szCs w:val="28"/>
              </w:rPr>
              <w:t>%</w:t>
            </w:r>
          </w:p>
        </w:tc>
        <w:tc>
          <w:tcPr>
            <w:tcW w:w="1227" w:type="dxa"/>
          </w:tcPr>
          <w:p w14:paraId="55B2873D" w14:textId="77777777" w:rsidR="00F935CB" w:rsidRPr="000702FD" w:rsidRDefault="00F935CB" w:rsidP="007D7181">
            <w:pPr>
              <w:jc w:val="center"/>
              <w:rPr>
                <w:rFonts w:cs="Times New Roman"/>
                <w:sz w:val="28"/>
                <w:szCs w:val="28"/>
              </w:rPr>
            </w:pPr>
            <w:r w:rsidRPr="000702FD">
              <w:rPr>
                <w:rFonts w:cs="Times New Roman"/>
                <w:sz w:val="28"/>
                <w:szCs w:val="28"/>
              </w:rPr>
              <w:t>6,8</w:t>
            </w:r>
          </w:p>
        </w:tc>
        <w:tc>
          <w:tcPr>
            <w:tcW w:w="1378" w:type="dxa"/>
            <w:gridSpan w:val="2"/>
          </w:tcPr>
          <w:p w14:paraId="3CFB12AA" w14:textId="77777777" w:rsidR="00F935CB" w:rsidRPr="000702FD" w:rsidRDefault="00F935CB" w:rsidP="007D7181">
            <w:pPr>
              <w:jc w:val="center"/>
              <w:rPr>
                <w:rFonts w:cs="Times New Roman"/>
                <w:sz w:val="28"/>
                <w:szCs w:val="28"/>
              </w:rPr>
            </w:pPr>
            <w:r w:rsidRPr="000702FD">
              <w:rPr>
                <w:rFonts w:cs="Times New Roman"/>
                <w:sz w:val="28"/>
                <w:szCs w:val="28"/>
              </w:rPr>
              <w:t>9,3</w:t>
            </w:r>
          </w:p>
        </w:tc>
        <w:tc>
          <w:tcPr>
            <w:tcW w:w="1340" w:type="dxa"/>
          </w:tcPr>
          <w:p w14:paraId="0707E5FE" w14:textId="77777777" w:rsidR="00F935CB" w:rsidRPr="000702FD" w:rsidRDefault="00F935CB" w:rsidP="007D7181">
            <w:pPr>
              <w:jc w:val="center"/>
              <w:rPr>
                <w:rFonts w:cs="Times New Roman"/>
                <w:sz w:val="28"/>
                <w:szCs w:val="28"/>
              </w:rPr>
            </w:pPr>
            <w:r w:rsidRPr="000702FD">
              <w:rPr>
                <w:rFonts w:cs="Times New Roman"/>
                <w:sz w:val="28"/>
                <w:szCs w:val="28"/>
              </w:rPr>
              <w:t>3,1</w:t>
            </w:r>
          </w:p>
        </w:tc>
        <w:tc>
          <w:tcPr>
            <w:tcW w:w="1525" w:type="dxa"/>
            <w:vMerge/>
          </w:tcPr>
          <w:p w14:paraId="550EF9C5" w14:textId="77777777" w:rsidR="00F935CB" w:rsidRPr="000702FD" w:rsidRDefault="00F935CB" w:rsidP="007D7181">
            <w:pPr>
              <w:jc w:val="center"/>
              <w:rPr>
                <w:rFonts w:cs="Times New Roman"/>
                <w:sz w:val="28"/>
                <w:szCs w:val="28"/>
              </w:rPr>
            </w:pPr>
          </w:p>
        </w:tc>
      </w:tr>
      <w:tr w:rsidR="00F935CB" w:rsidRPr="000702FD" w14:paraId="34CEA2E4" w14:textId="77777777" w:rsidTr="00874045">
        <w:trPr>
          <w:trHeight w:val="485"/>
        </w:trPr>
        <w:tc>
          <w:tcPr>
            <w:tcW w:w="1566" w:type="dxa"/>
            <w:vMerge/>
          </w:tcPr>
          <w:p w14:paraId="60F22E4C" w14:textId="77777777" w:rsidR="00F935CB" w:rsidRPr="000702FD" w:rsidRDefault="00F935CB" w:rsidP="007D7181">
            <w:pPr>
              <w:jc w:val="center"/>
              <w:rPr>
                <w:rFonts w:cs="Times New Roman"/>
                <w:sz w:val="28"/>
                <w:szCs w:val="28"/>
              </w:rPr>
            </w:pPr>
          </w:p>
        </w:tc>
        <w:tc>
          <w:tcPr>
            <w:tcW w:w="1373" w:type="dxa"/>
            <w:vMerge w:val="restart"/>
          </w:tcPr>
          <w:p w14:paraId="45E700EF" w14:textId="77777777" w:rsidR="00F935CB" w:rsidRPr="000702FD" w:rsidRDefault="00F935CB" w:rsidP="007D7181">
            <w:pPr>
              <w:jc w:val="center"/>
              <w:rPr>
                <w:rFonts w:cs="Times New Roman"/>
                <w:sz w:val="28"/>
                <w:szCs w:val="28"/>
              </w:rPr>
            </w:pPr>
            <w:r w:rsidRPr="000702FD">
              <w:rPr>
                <w:rFonts w:cs="Times New Roman"/>
                <w:sz w:val="28"/>
                <w:szCs w:val="28"/>
              </w:rPr>
              <w:t>Nhóm chứng</w:t>
            </w:r>
          </w:p>
        </w:tc>
        <w:tc>
          <w:tcPr>
            <w:tcW w:w="941" w:type="dxa"/>
          </w:tcPr>
          <w:p w14:paraId="4A1BBD2C" w14:textId="77777777" w:rsidR="00F935CB" w:rsidRPr="000702FD" w:rsidRDefault="00F935CB" w:rsidP="007D7181">
            <w:pPr>
              <w:jc w:val="center"/>
              <w:rPr>
                <w:rFonts w:cs="Times New Roman"/>
                <w:sz w:val="28"/>
                <w:szCs w:val="28"/>
              </w:rPr>
            </w:pPr>
            <w:r w:rsidRPr="000702FD">
              <w:rPr>
                <w:rFonts w:cs="Times New Roman"/>
                <w:sz w:val="28"/>
                <w:szCs w:val="28"/>
              </w:rPr>
              <w:t>n</w:t>
            </w:r>
          </w:p>
        </w:tc>
        <w:tc>
          <w:tcPr>
            <w:tcW w:w="1227" w:type="dxa"/>
          </w:tcPr>
          <w:p w14:paraId="25350D7D" w14:textId="77777777" w:rsidR="00F935CB" w:rsidRPr="000702FD" w:rsidRDefault="00F935CB" w:rsidP="007D7181">
            <w:pPr>
              <w:jc w:val="center"/>
              <w:rPr>
                <w:rFonts w:cs="Times New Roman"/>
                <w:sz w:val="28"/>
                <w:szCs w:val="28"/>
              </w:rPr>
            </w:pPr>
            <w:r w:rsidRPr="000702FD">
              <w:rPr>
                <w:rFonts w:cs="Times New Roman"/>
                <w:sz w:val="28"/>
                <w:szCs w:val="28"/>
              </w:rPr>
              <w:t>40</w:t>
            </w:r>
          </w:p>
        </w:tc>
        <w:tc>
          <w:tcPr>
            <w:tcW w:w="1378" w:type="dxa"/>
            <w:gridSpan w:val="2"/>
          </w:tcPr>
          <w:p w14:paraId="7F533957" w14:textId="77777777" w:rsidR="00F935CB" w:rsidRPr="000702FD" w:rsidRDefault="00F935CB" w:rsidP="007D7181">
            <w:pPr>
              <w:jc w:val="center"/>
              <w:rPr>
                <w:rFonts w:cs="Times New Roman"/>
                <w:sz w:val="28"/>
                <w:szCs w:val="28"/>
              </w:rPr>
            </w:pPr>
            <w:r w:rsidRPr="000702FD">
              <w:rPr>
                <w:rFonts w:cs="Times New Roman"/>
                <w:sz w:val="28"/>
                <w:szCs w:val="28"/>
              </w:rPr>
              <w:t>47</w:t>
            </w:r>
          </w:p>
        </w:tc>
        <w:tc>
          <w:tcPr>
            <w:tcW w:w="1340" w:type="dxa"/>
          </w:tcPr>
          <w:p w14:paraId="36CBC301" w14:textId="77777777" w:rsidR="00F935CB" w:rsidRPr="000702FD" w:rsidRDefault="00F935CB" w:rsidP="007D7181">
            <w:pPr>
              <w:jc w:val="center"/>
              <w:rPr>
                <w:rFonts w:cs="Times New Roman"/>
                <w:sz w:val="28"/>
                <w:szCs w:val="28"/>
              </w:rPr>
            </w:pPr>
            <w:r w:rsidRPr="000702FD">
              <w:rPr>
                <w:rFonts w:cs="Times New Roman"/>
                <w:sz w:val="28"/>
                <w:szCs w:val="28"/>
              </w:rPr>
              <w:t>29</w:t>
            </w:r>
          </w:p>
        </w:tc>
        <w:tc>
          <w:tcPr>
            <w:tcW w:w="1525" w:type="dxa"/>
            <w:vMerge w:val="restart"/>
          </w:tcPr>
          <w:p w14:paraId="4204D5B4" w14:textId="77777777" w:rsidR="00F935CB" w:rsidRPr="000702FD" w:rsidRDefault="00F935CB" w:rsidP="007D7181">
            <w:pPr>
              <w:jc w:val="center"/>
              <w:rPr>
                <w:rFonts w:cs="Times New Roman"/>
                <w:sz w:val="28"/>
                <w:szCs w:val="28"/>
              </w:rPr>
            </w:pPr>
          </w:p>
          <w:p w14:paraId="4E873A26" w14:textId="77777777" w:rsidR="00F935CB" w:rsidRPr="000702FD" w:rsidRDefault="00F935CB" w:rsidP="007D7181">
            <w:pPr>
              <w:jc w:val="center"/>
              <w:rPr>
                <w:rFonts w:cs="Times New Roman"/>
                <w:sz w:val="28"/>
                <w:szCs w:val="28"/>
              </w:rPr>
            </w:pPr>
            <w:r w:rsidRPr="000702FD">
              <w:rPr>
                <w:rFonts w:cs="Times New Roman"/>
                <w:sz w:val="28"/>
                <w:szCs w:val="28"/>
              </w:rPr>
              <w:t xml:space="preserve">3,46 </w:t>
            </w:r>
            <w:r w:rsidRPr="000702FD">
              <w:rPr>
                <w:rFonts w:cs="Times New Roman"/>
                <w:color w:val="000000" w:themeColor="text1"/>
                <w:sz w:val="28"/>
                <w:szCs w:val="28"/>
                <w:lang w:eastAsia="ar-SA"/>
              </w:rPr>
              <w:t>± 0,42</w:t>
            </w:r>
          </w:p>
        </w:tc>
      </w:tr>
      <w:tr w:rsidR="00F935CB" w:rsidRPr="000702FD" w14:paraId="342939F3" w14:textId="77777777" w:rsidTr="00874045">
        <w:trPr>
          <w:trHeight w:val="244"/>
        </w:trPr>
        <w:tc>
          <w:tcPr>
            <w:tcW w:w="1566" w:type="dxa"/>
            <w:vMerge/>
          </w:tcPr>
          <w:p w14:paraId="764BCB8F" w14:textId="77777777" w:rsidR="00F935CB" w:rsidRPr="000702FD" w:rsidRDefault="00F935CB" w:rsidP="007D7181">
            <w:pPr>
              <w:jc w:val="center"/>
              <w:rPr>
                <w:rFonts w:cs="Times New Roman"/>
                <w:sz w:val="28"/>
                <w:szCs w:val="28"/>
              </w:rPr>
            </w:pPr>
          </w:p>
        </w:tc>
        <w:tc>
          <w:tcPr>
            <w:tcW w:w="1373" w:type="dxa"/>
            <w:vMerge/>
          </w:tcPr>
          <w:p w14:paraId="54CD18C5" w14:textId="77777777" w:rsidR="00F935CB" w:rsidRPr="000702FD" w:rsidRDefault="00F935CB" w:rsidP="007D7181">
            <w:pPr>
              <w:jc w:val="center"/>
              <w:rPr>
                <w:rFonts w:cs="Times New Roman"/>
                <w:sz w:val="28"/>
                <w:szCs w:val="28"/>
              </w:rPr>
            </w:pPr>
          </w:p>
        </w:tc>
        <w:tc>
          <w:tcPr>
            <w:tcW w:w="941" w:type="dxa"/>
          </w:tcPr>
          <w:p w14:paraId="5B3C2617" w14:textId="77777777" w:rsidR="00F935CB" w:rsidRPr="000702FD" w:rsidRDefault="00F935CB" w:rsidP="007D7181">
            <w:pPr>
              <w:jc w:val="center"/>
              <w:rPr>
                <w:rFonts w:cs="Times New Roman"/>
                <w:sz w:val="28"/>
                <w:szCs w:val="28"/>
              </w:rPr>
            </w:pPr>
            <w:r w:rsidRPr="000702FD">
              <w:rPr>
                <w:rFonts w:cs="Times New Roman"/>
                <w:sz w:val="28"/>
                <w:szCs w:val="28"/>
              </w:rPr>
              <w:t>%</w:t>
            </w:r>
          </w:p>
        </w:tc>
        <w:tc>
          <w:tcPr>
            <w:tcW w:w="1227" w:type="dxa"/>
          </w:tcPr>
          <w:p w14:paraId="2D8E291B" w14:textId="77777777" w:rsidR="00F935CB" w:rsidRPr="000702FD" w:rsidRDefault="00F935CB" w:rsidP="007D7181">
            <w:pPr>
              <w:jc w:val="center"/>
              <w:rPr>
                <w:rFonts w:cs="Times New Roman"/>
                <w:sz w:val="28"/>
                <w:szCs w:val="28"/>
              </w:rPr>
            </w:pPr>
            <w:r w:rsidRPr="000702FD">
              <w:rPr>
                <w:rFonts w:cs="Times New Roman"/>
                <w:sz w:val="28"/>
                <w:szCs w:val="28"/>
              </w:rPr>
              <w:t>23,6</w:t>
            </w:r>
          </w:p>
        </w:tc>
        <w:tc>
          <w:tcPr>
            <w:tcW w:w="1378" w:type="dxa"/>
            <w:gridSpan w:val="2"/>
          </w:tcPr>
          <w:p w14:paraId="41CBC81A" w14:textId="77777777" w:rsidR="00F935CB" w:rsidRPr="000702FD" w:rsidRDefault="00F935CB" w:rsidP="007D7181">
            <w:pPr>
              <w:jc w:val="center"/>
              <w:rPr>
                <w:rFonts w:cs="Times New Roman"/>
                <w:sz w:val="28"/>
                <w:szCs w:val="28"/>
              </w:rPr>
            </w:pPr>
            <w:r w:rsidRPr="000702FD">
              <w:rPr>
                <w:rFonts w:cs="Times New Roman"/>
                <w:sz w:val="28"/>
                <w:szCs w:val="28"/>
              </w:rPr>
              <w:t>27,3</w:t>
            </w:r>
          </w:p>
        </w:tc>
        <w:tc>
          <w:tcPr>
            <w:tcW w:w="1340" w:type="dxa"/>
          </w:tcPr>
          <w:p w14:paraId="41C85860" w14:textId="77777777" w:rsidR="00F935CB" w:rsidRPr="000702FD" w:rsidRDefault="00F935CB" w:rsidP="007D7181">
            <w:pPr>
              <w:jc w:val="center"/>
              <w:rPr>
                <w:rFonts w:cs="Times New Roman"/>
                <w:sz w:val="28"/>
                <w:szCs w:val="28"/>
              </w:rPr>
            </w:pPr>
            <w:r w:rsidRPr="000702FD">
              <w:rPr>
                <w:rFonts w:cs="Times New Roman"/>
                <w:sz w:val="28"/>
                <w:szCs w:val="28"/>
              </w:rPr>
              <w:t>17</w:t>
            </w:r>
          </w:p>
        </w:tc>
        <w:tc>
          <w:tcPr>
            <w:tcW w:w="1525" w:type="dxa"/>
            <w:vMerge/>
          </w:tcPr>
          <w:p w14:paraId="3DF326ED" w14:textId="77777777" w:rsidR="00F935CB" w:rsidRPr="000702FD" w:rsidRDefault="00F935CB" w:rsidP="007D7181">
            <w:pPr>
              <w:jc w:val="center"/>
              <w:rPr>
                <w:rFonts w:cs="Times New Roman"/>
                <w:sz w:val="28"/>
                <w:szCs w:val="28"/>
              </w:rPr>
            </w:pPr>
          </w:p>
        </w:tc>
      </w:tr>
      <w:tr w:rsidR="00F935CB" w:rsidRPr="000702FD" w14:paraId="125328B7" w14:textId="77777777" w:rsidTr="00874045">
        <w:trPr>
          <w:trHeight w:val="498"/>
        </w:trPr>
        <w:tc>
          <w:tcPr>
            <w:tcW w:w="1566" w:type="dxa"/>
            <w:vMerge/>
            <w:tcBorders>
              <w:bottom w:val="single" w:sz="4" w:space="0" w:color="auto"/>
            </w:tcBorders>
          </w:tcPr>
          <w:p w14:paraId="2CA0EFAD" w14:textId="77777777" w:rsidR="00F935CB" w:rsidRPr="000702FD" w:rsidRDefault="00F935CB" w:rsidP="007D7181">
            <w:pPr>
              <w:jc w:val="center"/>
              <w:rPr>
                <w:rFonts w:cs="Times New Roman"/>
                <w:sz w:val="28"/>
                <w:szCs w:val="28"/>
              </w:rPr>
            </w:pPr>
          </w:p>
        </w:tc>
        <w:tc>
          <w:tcPr>
            <w:tcW w:w="2314" w:type="dxa"/>
            <w:gridSpan w:val="2"/>
            <w:tcBorders>
              <w:bottom w:val="single" w:sz="4" w:space="0" w:color="auto"/>
            </w:tcBorders>
          </w:tcPr>
          <w:p w14:paraId="351795DE" w14:textId="77777777" w:rsidR="00F935CB" w:rsidRPr="000702FD" w:rsidRDefault="00F935CB" w:rsidP="007D7181">
            <w:pPr>
              <w:jc w:val="center"/>
              <w:rPr>
                <w:rFonts w:cs="Times New Roman"/>
                <w:sz w:val="28"/>
                <w:szCs w:val="28"/>
              </w:rPr>
            </w:pPr>
            <w:r w:rsidRPr="000702FD">
              <w:rPr>
                <w:rFonts w:cs="Times New Roman"/>
                <w:sz w:val="28"/>
                <w:szCs w:val="28"/>
              </w:rPr>
              <w:t>p</w:t>
            </w:r>
          </w:p>
        </w:tc>
        <w:tc>
          <w:tcPr>
            <w:tcW w:w="1227" w:type="dxa"/>
            <w:tcBorders>
              <w:bottom w:val="single" w:sz="4" w:space="0" w:color="auto"/>
            </w:tcBorders>
          </w:tcPr>
          <w:p w14:paraId="64DD2D34" w14:textId="77777777" w:rsidR="00F935CB" w:rsidRPr="000702FD" w:rsidRDefault="00F935CB" w:rsidP="007D7181">
            <w:pPr>
              <w:jc w:val="center"/>
              <w:rPr>
                <w:rFonts w:cs="Times New Roman"/>
                <w:sz w:val="28"/>
                <w:szCs w:val="28"/>
              </w:rPr>
            </w:pPr>
            <w:r w:rsidRPr="000702FD">
              <w:rPr>
                <w:rFonts w:cs="Times New Roman"/>
                <w:sz w:val="28"/>
                <w:szCs w:val="28"/>
              </w:rPr>
              <w:t>&lt; 0,001</w:t>
            </w:r>
          </w:p>
        </w:tc>
        <w:tc>
          <w:tcPr>
            <w:tcW w:w="1378" w:type="dxa"/>
            <w:gridSpan w:val="2"/>
            <w:tcBorders>
              <w:bottom w:val="single" w:sz="4" w:space="0" w:color="auto"/>
            </w:tcBorders>
          </w:tcPr>
          <w:p w14:paraId="141C0FA4" w14:textId="77777777" w:rsidR="00F935CB" w:rsidRPr="000702FD" w:rsidRDefault="00F935CB" w:rsidP="007D7181">
            <w:pPr>
              <w:jc w:val="center"/>
              <w:rPr>
                <w:rFonts w:cs="Times New Roman"/>
                <w:sz w:val="28"/>
                <w:szCs w:val="28"/>
              </w:rPr>
            </w:pPr>
            <w:r w:rsidRPr="000702FD">
              <w:rPr>
                <w:rFonts w:cs="Times New Roman"/>
                <w:sz w:val="28"/>
                <w:szCs w:val="28"/>
              </w:rPr>
              <w:t>&lt;0,001</w:t>
            </w:r>
          </w:p>
        </w:tc>
        <w:tc>
          <w:tcPr>
            <w:tcW w:w="1340" w:type="dxa"/>
            <w:tcBorders>
              <w:bottom w:val="single" w:sz="4" w:space="0" w:color="auto"/>
            </w:tcBorders>
          </w:tcPr>
          <w:p w14:paraId="1390C1B3" w14:textId="77777777" w:rsidR="00F935CB" w:rsidRPr="000702FD" w:rsidRDefault="00F935CB" w:rsidP="007D7181">
            <w:pPr>
              <w:jc w:val="center"/>
              <w:rPr>
                <w:rFonts w:cs="Times New Roman"/>
                <w:sz w:val="28"/>
                <w:szCs w:val="28"/>
              </w:rPr>
            </w:pPr>
            <w:r w:rsidRPr="000702FD">
              <w:rPr>
                <w:rFonts w:cs="Times New Roman"/>
                <w:sz w:val="28"/>
                <w:szCs w:val="28"/>
              </w:rPr>
              <w:t>&lt;0,001</w:t>
            </w:r>
          </w:p>
        </w:tc>
        <w:tc>
          <w:tcPr>
            <w:tcW w:w="1525" w:type="dxa"/>
            <w:tcBorders>
              <w:bottom w:val="single" w:sz="4" w:space="0" w:color="auto"/>
            </w:tcBorders>
          </w:tcPr>
          <w:p w14:paraId="3363AF91" w14:textId="77777777" w:rsidR="00F935CB" w:rsidRPr="000702FD" w:rsidRDefault="00F935CB" w:rsidP="007D7181">
            <w:pPr>
              <w:jc w:val="center"/>
              <w:rPr>
                <w:rFonts w:cs="Times New Roman"/>
                <w:sz w:val="28"/>
                <w:szCs w:val="28"/>
              </w:rPr>
            </w:pPr>
            <w:r w:rsidRPr="000702FD">
              <w:rPr>
                <w:rFonts w:cs="Times New Roman"/>
                <w:sz w:val="28"/>
                <w:szCs w:val="28"/>
              </w:rPr>
              <w:t>&lt; 0,001</w:t>
            </w:r>
          </w:p>
        </w:tc>
      </w:tr>
    </w:tbl>
    <w:bookmarkEnd w:id="2"/>
    <w:p w14:paraId="578FE5CA" w14:textId="3A92E7C8" w:rsidR="00BE754B" w:rsidRPr="000702FD" w:rsidRDefault="00F935CB" w:rsidP="00CA41B5">
      <w:pPr>
        <w:pStyle w:val="NormalWeb"/>
        <w:spacing w:line="360" w:lineRule="auto"/>
        <w:ind w:firstLine="720"/>
        <w:jc w:val="both"/>
        <w:rPr>
          <w:rStyle w:val="Strong"/>
          <w:rFonts w:eastAsiaTheme="majorEastAsia"/>
          <w:b w:val="0"/>
          <w:bCs w:val="0"/>
          <w:sz w:val="28"/>
          <w:szCs w:val="28"/>
          <w:lang w:val="de-DE"/>
        </w:rPr>
      </w:pPr>
      <w:r w:rsidRPr="000702FD">
        <w:rPr>
          <w:b/>
          <w:bCs/>
          <w:sz w:val="28"/>
          <w:szCs w:val="28"/>
          <w:lang w:val="de-DE"/>
        </w:rPr>
        <w:t>Nhận xét :</w:t>
      </w:r>
      <w:r w:rsidRPr="000702FD">
        <w:rPr>
          <w:sz w:val="28"/>
          <w:szCs w:val="28"/>
          <w:lang w:val="de-DE"/>
        </w:rPr>
        <w:t xml:space="preserve"> t</w:t>
      </w:r>
      <w:r w:rsidRPr="000702FD">
        <w:rPr>
          <w:rFonts w:eastAsiaTheme="minorHAnsi"/>
          <w:sz w:val="28"/>
          <w:szCs w:val="28"/>
          <w:lang w:val="de-DE"/>
        </w:rPr>
        <w:t>rước điều trị</w:t>
      </w:r>
      <w:r w:rsidRPr="000702FD">
        <w:rPr>
          <w:sz w:val="28"/>
          <w:szCs w:val="28"/>
          <w:lang w:val="de-DE"/>
        </w:rPr>
        <w:t xml:space="preserve"> nhóm nghiên cứu và nhóm chứng có phân bố mức độ đau không có sự khác biệt, bệnh nhân ở cả 2 nhóm đều có triệu chứng từ đau nhẹ đến đau trung bình. Sau điều trị, ở nhóm nghiên cứu triệu chứng đau đầu được cải thiện rõ rệt </w:t>
      </w:r>
      <w:r w:rsidRPr="000702FD">
        <w:rPr>
          <w:rStyle w:val="Strong"/>
          <w:sz w:val="28"/>
          <w:szCs w:val="28"/>
          <w:lang w:val="de-DE"/>
        </w:rPr>
        <w:t xml:space="preserve">( </w:t>
      </w:r>
      <w:r w:rsidRPr="000702FD">
        <w:rPr>
          <w:sz w:val="28"/>
          <w:szCs w:val="28"/>
          <w:lang w:val="de-DE"/>
        </w:rPr>
        <w:t xml:space="preserve">đau nhẹ từ 38,3 xuống còn 6,9%, đau trung bình giảm từ 40,1 xuống còn 9,3%, đau nặng từ 21,6% xuống còn 3,1%). </w:t>
      </w:r>
      <w:r w:rsidR="00BE754B" w:rsidRPr="000702FD">
        <w:rPr>
          <w:rStyle w:val="Strong"/>
          <w:rFonts w:eastAsiaTheme="majorEastAsia"/>
          <w:b w:val="0"/>
          <w:sz w:val="28"/>
          <w:szCs w:val="28"/>
          <w:lang w:val="de-DE"/>
        </w:rPr>
        <w:t>Điểm VAS trung bình giảm từ</w:t>
      </w:r>
      <w:r w:rsidR="00BE754B" w:rsidRPr="000702FD">
        <w:rPr>
          <w:rStyle w:val="Strong"/>
          <w:rFonts w:eastAsiaTheme="majorEastAsia"/>
          <w:sz w:val="28"/>
          <w:szCs w:val="28"/>
          <w:lang w:val="de-DE"/>
        </w:rPr>
        <w:t xml:space="preserve"> </w:t>
      </w:r>
      <w:r w:rsidR="00BE754B" w:rsidRPr="000702FD">
        <w:rPr>
          <w:sz w:val="28"/>
          <w:szCs w:val="28"/>
          <w:lang w:val="de-DE"/>
        </w:rPr>
        <w:t xml:space="preserve">4,64 </w:t>
      </w:r>
      <w:r w:rsidR="00BE754B" w:rsidRPr="000702FD">
        <w:rPr>
          <w:color w:val="000000" w:themeColor="text1"/>
          <w:sz w:val="28"/>
          <w:szCs w:val="28"/>
          <w:lang w:val="de-DE" w:eastAsia="ar-SA"/>
        </w:rPr>
        <w:t xml:space="preserve">± </w:t>
      </w:r>
      <w:r w:rsidR="00BE754B" w:rsidRPr="000702FD">
        <w:rPr>
          <w:sz w:val="28"/>
          <w:szCs w:val="28"/>
          <w:lang w:val="de-DE"/>
        </w:rPr>
        <w:t>0,65 xuống</w:t>
      </w:r>
      <w:r w:rsidR="00BE754B" w:rsidRPr="000702FD">
        <w:rPr>
          <w:b/>
          <w:bCs/>
          <w:sz w:val="28"/>
          <w:szCs w:val="28"/>
          <w:lang w:val="de-DE"/>
        </w:rPr>
        <w:t xml:space="preserve"> </w:t>
      </w:r>
      <w:r w:rsidR="00BE754B" w:rsidRPr="000702FD">
        <w:rPr>
          <w:rStyle w:val="Strong"/>
          <w:rFonts w:eastAsiaTheme="majorEastAsia"/>
          <w:b w:val="0"/>
          <w:sz w:val="28"/>
          <w:szCs w:val="28"/>
          <w:lang w:val="de-DE"/>
        </w:rPr>
        <w:t>còn 1,32 ± 0,42. Trong khi đó ở nhóm chứng</w:t>
      </w:r>
      <w:r w:rsidR="00BE754B" w:rsidRPr="000702FD">
        <w:rPr>
          <w:rStyle w:val="Strong"/>
          <w:rFonts w:eastAsiaTheme="majorEastAsia"/>
          <w:sz w:val="28"/>
          <w:szCs w:val="28"/>
          <w:lang w:val="de-DE"/>
        </w:rPr>
        <w:t xml:space="preserve">, </w:t>
      </w:r>
      <w:r w:rsidR="00BE754B" w:rsidRPr="000702FD">
        <w:rPr>
          <w:sz w:val="28"/>
          <w:szCs w:val="28"/>
          <w:lang w:val="de-DE"/>
        </w:rPr>
        <w:t xml:space="preserve">mức độ đau vẫn còn đáng kể (đau nhẹ 23,6%, đau trung bình 27,3%, đau nặng 17%), </w:t>
      </w:r>
      <w:r w:rsidR="00BE754B" w:rsidRPr="000702FD">
        <w:rPr>
          <w:b/>
          <w:sz w:val="28"/>
          <w:szCs w:val="28"/>
          <w:lang w:val="de-DE"/>
        </w:rPr>
        <w:t>đ</w:t>
      </w:r>
      <w:r w:rsidR="00BE754B" w:rsidRPr="000702FD">
        <w:rPr>
          <w:rStyle w:val="Strong"/>
          <w:rFonts w:eastAsiaTheme="majorEastAsia"/>
          <w:b w:val="0"/>
          <w:sz w:val="28"/>
          <w:szCs w:val="28"/>
          <w:lang w:val="de-DE"/>
        </w:rPr>
        <w:t>iểm VAS trung bình</w:t>
      </w:r>
      <w:r w:rsidR="00BE754B" w:rsidRPr="000702FD">
        <w:rPr>
          <w:rStyle w:val="Strong"/>
          <w:rFonts w:eastAsiaTheme="majorEastAsia"/>
          <w:b w:val="0"/>
          <w:sz w:val="28"/>
          <w:szCs w:val="28"/>
          <w:lang w:val="vi-VN"/>
        </w:rPr>
        <w:t xml:space="preserve"> từ </w:t>
      </w:r>
      <w:r w:rsidR="00BE754B" w:rsidRPr="000702FD">
        <w:rPr>
          <w:sz w:val="28"/>
          <w:szCs w:val="28"/>
          <w:lang w:val="de-DE"/>
        </w:rPr>
        <w:t xml:space="preserve">3,55 </w:t>
      </w:r>
      <w:r w:rsidR="00BE754B" w:rsidRPr="000702FD">
        <w:rPr>
          <w:color w:val="000000" w:themeColor="text1"/>
          <w:sz w:val="28"/>
          <w:szCs w:val="28"/>
          <w:lang w:val="de-DE" w:eastAsia="ar-SA"/>
        </w:rPr>
        <w:t xml:space="preserve">± </w:t>
      </w:r>
      <w:r w:rsidR="00BE754B" w:rsidRPr="000702FD">
        <w:rPr>
          <w:sz w:val="28"/>
          <w:szCs w:val="28"/>
          <w:lang w:val="de-DE"/>
        </w:rPr>
        <w:t>0,52</w:t>
      </w:r>
      <w:r w:rsidR="00BE754B" w:rsidRPr="000702FD">
        <w:rPr>
          <w:rStyle w:val="Strong"/>
          <w:rFonts w:eastAsiaTheme="majorEastAsia"/>
          <w:b w:val="0"/>
          <w:sz w:val="28"/>
          <w:szCs w:val="28"/>
          <w:lang w:val="de-DE"/>
        </w:rPr>
        <w:t xml:space="preserve"> xuống</w:t>
      </w:r>
      <w:r w:rsidR="00BE754B" w:rsidRPr="000702FD">
        <w:rPr>
          <w:rStyle w:val="Strong"/>
          <w:rFonts w:eastAsiaTheme="majorEastAsia"/>
          <w:b w:val="0"/>
          <w:sz w:val="28"/>
          <w:szCs w:val="28"/>
          <w:lang w:val="vi-VN"/>
        </w:rPr>
        <w:t xml:space="preserve"> </w:t>
      </w:r>
      <w:r w:rsidR="00BE754B" w:rsidRPr="000702FD">
        <w:rPr>
          <w:rStyle w:val="Strong"/>
          <w:rFonts w:eastAsiaTheme="majorEastAsia"/>
          <w:b w:val="0"/>
          <w:sz w:val="28"/>
          <w:szCs w:val="28"/>
          <w:lang w:val="de-DE"/>
        </w:rPr>
        <w:t>3,46 ± 0,42 ( có ý nghĩa thống kê với p &lt;0,001</w:t>
      </w:r>
      <w:r w:rsidR="00BE754B" w:rsidRPr="000702FD">
        <w:rPr>
          <w:rStyle w:val="Strong"/>
          <w:rFonts w:eastAsiaTheme="majorEastAsia"/>
          <w:sz w:val="28"/>
          <w:szCs w:val="28"/>
          <w:lang w:val="de-DE"/>
        </w:rPr>
        <w:t>)</w:t>
      </w:r>
    </w:p>
    <w:p w14:paraId="4DFD09BC" w14:textId="10473FC3" w:rsidR="00874045" w:rsidRPr="00CA41B5" w:rsidRDefault="00874045" w:rsidP="007D7181">
      <w:pPr>
        <w:jc w:val="center"/>
        <w:rPr>
          <w:b/>
          <w:bCs/>
          <w:i/>
          <w:iCs/>
          <w:lang w:val="de-DE"/>
        </w:rPr>
      </w:pPr>
      <w:r w:rsidRPr="00CA41B5">
        <w:rPr>
          <w:b/>
          <w:bCs/>
          <w:i/>
          <w:iCs/>
          <w:lang w:val="de-DE"/>
        </w:rPr>
        <w:lastRenderedPageBreak/>
        <w:t>Bảng 3.6. Lưu lượng máu não qua 2 bán cầu trước và sau điều trị của đối tượng nghiên cứu</w:t>
      </w:r>
    </w:p>
    <w:tbl>
      <w:tblPr>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248"/>
        <w:gridCol w:w="1161"/>
        <w:gridCol w:w="1698"/>
        <w:gridCol w:w="1698"/>
        <w:gridCol w:w="1698"/>
        <w:gridCol w:w="1559"/>
      </w:tblGrid>
      <w:tr w:rsidR="00874045" w14:paraId="48F52096" w14:textId="77777777" w:rsidTr="00CA41B5">
        <w:trPr>
          <w:trHeight w:val="1095"/>
        </w:trPr>
        <w:tc>
          <w:tcPr>
            <w:tcW w:w="1328" w:type="pct"/>
            <w:gridSpan w:val="2"/>
            <w:tcBorders>
              <w:tl2br w:val="single" w:sz="4" w:space="0" w:color="auto"/>
            </w:tcBorders>
          </w:tcPr>
          <w:p w14:paraId="7F6B50AD" w14:textId="1865D1DE" w:rsidR="00874045" w:rsidRPr="00CA41B5" w:rsidRDefault="00874045" w:rsidP="00CA41B5">
            <w:pPr>
              <w:jc w:val="right"/>
              <w:rPr>
                <w:b/>
                <w:bCs/>
              </w:rPr>
            </w:pPr>
            <w:r w:rsidRPr="00CA41B5">
              <w:rPr>
                <w:b/>
                <w:bCs/>
              </w:rPr>
              <w:t>Khu vực</w:t>
            </w:r>
          </w:p>
          <w:p w14:paraId="530305D1" w14:textId="77777777" w:rsidR="00874045" w:rsidRPr="00CA41B5" w:rsidRDefault="00874045" w:rsidP="007D7181">
            <w:pPr>
              <w:jc w:val="center"/>
              <w:rPr>
                <w:b/>
                <w:bCs/>
                <w:lang w:val="vi-VN"/>
              </w:rPr>
            </w:pPr>
          </w:p>
          <w:p w14:paraId="3602FE44" w14:textId="77777777" w:rsidR="00874045" w:rsidRPr="00CA41B5" w:rsidRDefault="00874045" w:rsidP="00CA41B5">
            <w:pPr>
              <w:rPr>
                <w:b/>
                <w:bCs/>
              </w:rPr>
            </w:pPr>
            <w:r w:rsidRPr="00CA41B5">
              <w:rPr>
                <w:b/>
                <w:bCs/>
              </w:rPr>
              <w:t>KQNC</w:t>
            </w:r>
          </w:p>
        </w:tc>
        <w:tc>
          <w:tcPr>
            <w:tcW w:w="937" w:type="pct"/>
          </w:tcPr>
          <w:p w14:paraId="2BE13A4A" w14:textId="77777777" w:rsidR="00874045" w:rsidRPr="00CA41B5" w:rsidRDefault="00874045" w:rsidP="007D7181">
            <w:pPr>
              <w:jc w:val="center"/>
              <w:rPr>
                <w:b/>
                <w:bCs/>
              </w:rPr>
            </w:pPr>
            <w:r w:rsidRPr="00CA41B5">
              <w:rPr>
                <w:b/>
                <w:bCs/>
              </w:rPr>
              <w:t>ĐM cảnh trong BC phải</w:t>
            </w:r>
          </w:p>
        </w:tc>
        <w:tc>
          <w:tcPr>
            <w:tcW w:w="937" w:type="pct"/>
          </w:tcPr>
          <w:p w14:paraId="7A85FC93" w14:textId="77777777" w:rsidR="00874045" w:rsidRPr="00CA41B5" w:rsidRDefault="00874045" w:rsidP="007D7181">
            <w:pPr>
              <w:jc w:val="center"/>
              <w:rPr>
                <w:b/>
                <w:bCs/>
              </w:rPr>
            </w:pPr>
            <w:r w:rsidRPr="00CA41B5">
              <w:rPr>
                <w:b/>
                <w:bCs/>
              </w:rPr>
              <w:t>ĐM cảnh trong BC trái</w:t>
            </w:r>
          </w:p>
        </w:tc>
        <w:tc>
          <w:tcPr>
            <w:tcW w:w="937" w:type="pct"/>
          </w:tcPr>
          <w:p w14:paraId="01378F7D" w14:textId="77777777" w:rsidR="00874045" w:rsidRPr="00CA41B5" w:rsidRDefault="00874045" w:rsidP="007D7181">
            <w:pPr>
              <w:jc w:val="center"/>
              <w:rPr>
                <w:b/>
                <w:bCs/>
              </w:rPr>
            </w:pPr>
            <w:r w:rsidRPr="00CA41B5">
              <w:rPr>
                <w:b/>
                <w:bCs/>
              </w:rPr>
              <w:t>ĐM đốt sống thân nền BC P</w:t>
            </w:r>
          </w:p>
        </w:tc>
        <w:tc>
          <w:tcPr>
            <w:tcW w:w="860" w:type="pct"/>
          </w:tcPr>
          <w:p w14:paraId="4B885A18" w14:textId="77777777" w:rsidR="00874045" w:rsidRPr="00CA41B5" w:rsidRDefault="00874045" w:rsidP="007D7181">
            <w:pPr>
              <w:jc w:val="center"/>
              <w:rPr>
                <w:b/>
                <w:bCs/>
              </w:rPr>
            </w:pPr>
            <w:r w:rsidRPr="00CA41B5">
              <w:rPr>
                <w:b/>
                <w:bCs/>
              </w:rPr>
              <w:t>ĐM đốt sống thân nền BC T</w:t>
            </w:r>
          </w:p>
        </w:tc>
      </w:tr>
      <w:tr w:rsidR="00874045" w14:paraId="58432960" w14:textId="77777777" w:rsidTr="00CA41B5">
        <w:trPr>
          <w:trHeight w:val="918"/>
        </w:trPr>
        <w:tc>
          <w:tcPr>
            <w:tcW w:w="688" w:type="pct"/>
            <w:vMerge w:val="restart"/>
          </w:tcPr>
          <w:p w14:paraId="7EF005F0" w14:textId="77777777" w:rsidR="00874045" w:rsidRPr="0011345A" w:rsidRDefault="00874045" w:rsidP="007D7181">
            <w:pPr>
              <w:jc w:val="center"/>
            </w:pPr>
          </w:p>
          <w:p w14:paraId="5920B428" w14:textId="77777777" w:rsidR="00874045" w:rsidRPr="0011345A" w:rsidRDefault="00874045" w:rsidP="007D7181">
            <w:pPr>
              <w:jc w:val="center"/>
            </w:pPr>
          </w:p>
          <w:p w14:paraId="56AC58FE" w14:textId="77777777" w:rsidR="00874045" w:rsidRPr="0011345A" w:rsidRDefault="00874045" w:rsidP="007D7181">
            <w:pPr>
              <w:jc w:val="center"/>
            </w:pPr>
          </w:p>
          <w:p w14:paraId="2CDEE8C8" w14:textId="77777777" w:rsidR="00874045" w:rsidRPr="0011345A" w:rsidRDefault="00874045" w:rsidP="007D7181">
            <w:pPr>
              <w:jc w:val="center"/>
            </w:pPr>
            <w:r w:rsidRPr="0011345A">
              <w:rPr>
                <w:rFonts w:eastAsia="Arial"/>
              </w:rPr>
              <w:t>Trước điều trị</w:t>
            </w:r>
          </w:p>
        </w:tc>
        <w:tc>
          <w:tcPr>
            <w:tcW w:w="640" w:type="pct"/>
          </w:tcPr>
          <w:p w14:paraId="7E9518B2" w14:textId="77777777" w:rsidR="00874045" w:rsidRPr="0011345A" w:rsidRDefault="00874045" w:rsidP="007D7181">
            <w:pPr>
              <w:jc w:val="center"/>
            </w:pPr>
          </w:p>
          <w:p w14:paraId="38E14EEA" w14:textId="77777777" w:rsidR="00874045" w:rsidRPr="0011345A" w:rsidRDefault="00874045" w:rsidP="007D7181">
            <w:pPr>
              <w:jc w:val="center"/>
              <w:rPr>
                <w:lang w:eastAsia="vi-VN"/>
              </w:rPr>
            </w:pPr>
            <w:r w:rsidRPr="0011345A">
              <w:t>Nhóm NC</w:t>
            </w:r>
          </w:p>
        </w:tc>
        <w:tc>
          <w:tcPr>
            <w:tcW w:w="937" w:type="pct"/>
          </w:tcPr>
          <w:p w14:paraId="369D305D" w14:textId="77777777" w:rsidR="00874045" w:rsidRDefault="00874045" w:rsidP="007D7181">
            <w:pPr>
              <w:jc w:val="center"/>
              <w:rPr>
                <w:rFonts w:eastAsia="MS Mincho"/>
                <w:lang w:eastAsia="ja-JP"/>
              </w:rPr>
            </w:pPr>
          </w:p>
          <w:p w14:paraId="475532F5" w14:textId="77777777" w:rsidR="00874045" w:rsidRDefault="00874045" w:rsidP="007D7181">
            <w:pPr>
              <w:jc w:val="center"/>
            </w:pPr>
            <w:r>
              <w:rPr>
                <w:rFonts w:eastAsia="MS Mincho"/>
                <w:lang w:eastAsia="ja-JP"/>
              </w:rPr>
              <w:t xml:space="preserve">18,1 </w:t>
            </w:r>
            <w:r>
              <w:rPr>
                <w:lang w:val="vi-VN"/>
              </w:rPr>
              <w:t>±</w:t>
            </w:r>
            <w:r>
              <w:t xml:space="preserve"> 3,1</w:t>
            </w:r>
          </w:p>
        </w:tc>
        <w:tc>
          <w:tcPr>
            <w:tcW w:w="937" w:type="pct"/>
          </w:tcPr>
          <w:p w14:paraId="2A90AC4F" w14:textId="77777777" w:rsidR="00874045" w:rsidRDefault="00874045" w:rsidP="007D7181">
            <w:pPr>
              <w:jc w:val="center"/>
              <w:rPr>
                <w:rFonts w:eastAsia="MS Mincho"/>
                <w:lang w:eastAsia="ja-JP"/>
              </w:rPr>
            </w:pPr>
          </w:p>
          <w:p w14:paraId="0B2F1B3C" w14:textId="77777777" w:rsidR="00874045" w:rsidRDefault="00874045" w:rsidP="007D7181">
            <w:pPr>
              <w:jc w:val="center"/>
            </w:pPr>
            <w:r>
              <w:rPr>
                <w:rFonts w:eastAsia="MS Mincho"/>
                <w:lang w:eastAsia="ja-JP"/>
              </w:rPr>
              <w:t xml:space="preserve">18,0 </w:t>
            </w:r>
            <w:r>
              <w:rPr>
                <w:lang w:val="vi-VN"/>
              </w:rPr>
              <w:t>±</w:t>
            </w:r>
            <w:r>
              <w:t xml:space="preserve"> 4,2</w:t>
            </w:r>
          </w:p>
        </w:tc>
        <w:tc>
          <w:tcPr>
            <w:tcW w:w="937" w:type="pct"/>
          </w:tcPr>
          <w:p w14:paraId="293479AE" w14:textId="77777777" w:rsidR="00874045" w:rsidRDefault="00874045" w:rsidP="007D7181">
            <w:pPr>
              <w:jc w:val="center"/>
              <w:rPr>
                <w:rFonts w:eastAsia="MS Mincho"/>
                <w:lang w:eastAsia="ja-JP"/>
              </w:rPr>
            </w:pPr>
          </w:p>
          <w:p w14:paraId="5D2CDA7B" w14:textId="77777777" w:rsidR="00874045" w:rsidRDefault="00874045" w:rsidP="007D7181">
            <w:pPr>
              <w:jc w:val="center"/>
            </w:pPr>
            <w:r>
              <w:rPr>
                <w:rFonts w:eastAsia="MS Mincho"/>
                <w:lang w:eastAsia="ja-JP"/>
              </w:rPr>
              <w:t xml:space="preserve">19,2 </w:t>
            </w:r>
            <w:r>
              <w:rPr>
                <w:lang w:val="vi-VN"/>
              </w:rPr>
              <w:t>±</w:t>
            </w:r>
            <w:r>
              <w:t xml:space="preserve"> 5,5</w:t>
            </w:r>
          </w:p>
        </w:tc>
        <w:tc>
          <w:tcPr>
            <w:tcW w:w="860" w:type="pct"/>
          </w:tcPr>
          <w:p w14:paraId="1CC68B75" w14:textId="77777777" w:rsidR="00874045" w:rsidRDefault="00874045" w:rsidP="007D7181">
            <w:pPr>
              <w:jc w:val="center"/>
              <w:rPr>
                <w:rFonts w:eastAsia="MS Mincho"/>
                <w:lang w:eastAsia="ja-JP"/>
              </w:rPr>
            </w:pPr>
          </w:p>
          <w:p w14:paraId="07E0DB21" w14:textId="77777777" w:rsidR="00874045" w:rsidRDefault="00874045" w:rsidP="007D7181">
            <w:pPr>
              <w:jc w:val="center"/>
            </w:pPr>
            <w:r>
              <w:rPr>
                <w:rFonts w:eastAsia="MS Mincho"/>
                <w:lang w:eastAsia="ja-JP"/>
              </w:rPr>
              <w:t xml:space="preserve">18,1 </w:t>
            </w:r>
            <w:r>
              <w:rPr>
                <w:lang w:val="vi-VN"/>
              </w:rPr>
              <w:t>±</w:t>
            </w:r>
            <w:r>
              <w:t xml:space="preserve"> 5,6</w:t>
            </w:r>
          </w:p>
        </w:tc>
      </w:tr>
      <w:tr w:rsidR="00874045" w14:paraId="5A6939FD" w14:textId="77777777" w:rsidTr="00CA41B5">
        <w:trPr>
          <w:trHeight w:val="683"/>
        </w:trPr>
        <w:tc>
          <w:tcPr>
            <w:tcW w:w="688" w:type="pct"/>
            <w:vMerge/>
          </w:tcPr>
          <w:p w14:paraId="23971E0B" w14:textId="77777777" w:rsidR="00874045" w:rsidRPr="0011345A" w:rsidRDefault="00874045" w:rsidP="007D7181">
            <w:pPr>
              <w:jc w:val="center"/>
            </w:pPr>
          </w:p>
        </w:tc>
        <w:tc>
          <w:tcPr>
            <w:tcW w:w="640" w:type="pct"/>
          </w:tcPr>
          <w:p w14:paraId="7768617C" w14:textId="77777777" w:rsidR="00874045" w:rsidRPr="0011345A" w:rsidRDefault="00874045" w:rsidP="007D7181">
            <w:pPr>
              <w:jc w:val="center"/>
            </w:pPr>
          </w:p>
          <w:p w14:paraId="7A70DBE9" w14:textId="77777777" w:rsidR="00874045" w:rsidRPr="0011345A" w:rsidRDefault="00874045" w:rsidP="007D7181">
            <w:pPr>
              <w:jc w:val="center"/>
              <w:rPr>
                <w:lang w:eastAsia="vi-VN"/>
              </w:rPr>
            </w:pPr>
            <w:r w:rsidRPr="0011345A">
              <w:t>Nhóm chứng</w:t>
            </w:r>
          </w:p>
        </w:tc>
        <w:tc>
          <w:tcPr>
            <w:tcW w:w="937" w:type="pct"/>
          </w:tcPr>
          <w:p w14:paraId="56B1823D" w14:textId="77777777" w:rsidR="00874045" w:rsidRDefault="00874045" w:rsidP="007D7181">
            <w:pPr>
              <w:jc w:val="center"/>
              <w:rPr>
                <w:rFonts w:eastAsia="MS Mincho"/>
                <w:lang w:eastAsia="ja-JP"/>
              </w:rPr>
            </w:pPr>
          </w:p>
          <w:p w14:paraId="72DE3D17" w14:textId="77777777" w:rsidR="00874045" w:rsidRDefault="00874045" w:rsidP="007D7181">
            <w:pPr>
              <w:jc w:val="center"/>
            </w:pPr>
            <w:r>
              <w:rPr>
                <w:rFonts w:eastAsia="MS Mincho"/>
                <w:lang w:eastAsia="ja-JP"/>
              </w:rPr>
              <w:t xml:space="preserve">17,4 </w:t>
            </w:r>
            <w:r>
              <w:rPr>
                <w:lang w:val="vi-VN"/>
              </w:rPr>
              <w:t>±</w:t>
            </w:r>
            <w:r>
              <w:t xml:space="preserve"> 4,5</w:t>
            </w:r>
          </w:p>
        </w:tc>
        <w:tc>
          <w:tcPr>
            <w:tcW w:w="937" w:type="pct"/>
          </w:tcPr>
          <w:p w14:paraId="52DAA0E0" w14:textId="77777777" w:rsidR="00874045" w:rsidRDefault="00874045" w:rsidP="007D7181">
            <w:pPr>
              <w:jc w:val="center"/>
              <w:rPr>
                <w:rFonts w:eastAsia="MS Mincho"/>
                <w:lang w:eastAsia="ja-JP"/>
              </w:rPr>
            </w:pPr>
          </w:p>
          <w:p w14:paraId="285AA597" w14:textId="77777777" w:rsidR="00874045" w:rsidRDefault="00874045" w:rsidP="007D7181">
            <w:pPr>
              <w:jc w:val="center"/>
            </w:pPr>
            <w:r>
              <w:rPr>
                <w:rFonts w:eastAsia="MS Mincho"/>
                <w:lang w:eastAsia="ja-JP"/>
              </w:rPr>
              <w:t xml:space="preserve">18,3 </w:t>
            </w:r>
            <w:r>
              <w:rPr>
                <w:lang w:val="vi-VN"/>
              </w:rPr>
              <w:t>±</w:t>
            </w:r>
            <w:r>
              <w:t xml:space="preserve"> 3,6</w:t>
            </w:r>
          </w:p>
        </w:tc>
        <w:tc>
          <w:tcPr>
            <w:tcW w:w="937" w:type="pct"/>
          </w:tcPr>
          <w:p w14:paraId="388F6121" w14:textId="77777777" w:rsidR="00874045" w:rsidRDefault="00874045" w:rsidP="007D7181">
            <w:pPr>
              <w:jc w:val="center"/>
              <w:rPr>
                <w:rFonts w:eastAsia="MS Mincho"/>
                <w:lang w:eastAsia="ja-JP"/>
              </w:rPr>
            </w:pPr>
          </w:p>
          <w:p w14:paraId="6F8E0F91" w14:textId="77777777" w:rsidR="00874045" w:rsidRDefault="00874045" w:rsidP="007D7181">
            <w:pPr>
              <w:jc w:val="center"/>
            </w:pPr>
            <w:r>
              <w:rPr>
                <w:rFonts w:eastAsia="MS Mincho"/>
                <w:lang w:eastAsia="ja-JP"/>
              </w:rPr>
              <w:t xml:space="preserve">18,1 </w:t>
            </w:r>
            <w:r>
              <w:rPr>
                <w:lang w:val="vi-VN"/>
              </w:rPr>
              <w:t>±</w:t>
            </w:r>
            <w:r>
              <w:t xml:space="preserve"> 5,6</w:t>
            </w:r>
          </w:p>
        </w:tc>
        <w:tc>
          <w:tcPr>
            <w:tcW w:w="860" w:type="pct"/>
          </w:tcPr>
          <w:p w14:paraId="37F8330D" w14:textId="77777777" w:rsidR="00874045" w:rsidRDefault="00874045" w:rsidP="007D7181">
            <w:pPr>
              <w:jc w:val="center"/>
              <w:rPr>
                <w:rFonts w:eastAsia="MS Mincho"/>
                <w:lang w:eastAsia="ja-JP"/>
              </w:rPr>
            </w:pPr>
          </w:p>
          <w:p w14:paraId="47CB397D" w14:textId="77777777" w:rsidR="00874045" w:rsidRDefault="00874045" w:rsidP="007D7181">
            <w:pPr>
              <w:jc w:val="center"/>
            </w:pPr>
            <w:r>
              <w:rPr>
                <w:rFonts w:eastAsia="MS Mincho"/>
                <w:lang w:eastAsia="ja-JP"/>
              </w:rPr>
              <w:t xml:space="preserve">17,1 </w:t>
            </w:r>
            <w:r>
              <w:rPr>
                <w:lang w:val="vi-VN"/>
              </w:rPr>
              <w:t>±</w:t>
            </w:r>
            <w:r>
              <w:t xml:space="preserve"> 5,4</w:t>
            </w:r>
          </w:p>
        </w:tc>
      </w:tr>
      <w:tr w:rsidR="00874045" w14:paraId="4F3AECAD" w14:textId="77777777" w:rsidTr="00CA41B5">
        <w:trPr>
          <w:trHeight w:val="739"/>
        </w:trPr>
        <w:tc>
          <w:tcPr>
            <w:tcW w:w="688" w:type="pct"/>
            <w:vMerge/>
          </w:tcPr>
          <w:p w14:paraId="11E286FD" w14:textId="77777777" w:rsidR="00874045" w:rsidRPr="0011345A" w:rsidRDefault="00874045" w:rsidP="007D7181">
            <w:pPr>
              <w:jc w:val="center"/>
            </w:pPr>
          </w:p>
        </w:tc>
        <w:tc>
          <w:tcPr>
            <w:tcW w:w="640" w:type="pct"/>
          </w:tcPr>
          <w:p w14:paraId="3A6156DA" w14:textId="77777777" w:rsidR="00874045" w:rsidRPr="0011345A" w:rsidRDefault="00874045" w:rsidP="007D7181">
            <w:pPr>
              <w:jc w:val="center"/>
            </w:pPr>
          </w:p>
          <w:p w14:paraId="434DB2DA" w14:textId="77777777" w:rsidR="00874045" w:rsidRPr="0011345A" w:rsidRDefault="00874045" w:rsidP="007D7181">
            <w:pPr>
              <w:jc w:val="center"/>
              <w:rPr>
                <w:lang w:eastAsia="vi-VN"/>
              </w:rPr>
            </w:pPr>
            <w:r w:rsidRPr="0011345A">
              <w:t>p</w:t>
            </w:r>
          </w:p>
        </w:tc>
        <w:tc>
          <w:tcPr>
            <w:tcW w:w="937" w:type="pct"/>
          </w:tcPr>
          <w:p w14:paraId="16D31DE1" w14:textId="77777777" w:rsidR="00874045" w:rsidRDefault="00874045" w:rsidP="007D7181">
            <w:pPr>
              <w:jc w:val="center"/>
            </w:pPr>
          </w:p>
          <w:p w14:paraId="3C2DFB8F" w14:textId="77777777" w:rsidR="00874045" w:rsidRDefault="00874045" w:rsidP="007D7181">
            <w:pPr>
              <w:jc w:val="center"/>
            </w:pPr>
            <w:r>
              <w:t>0,413</w:t>
            </w:r>
          </w:p>
        </w:tc>
        <w:tc>
          <w:tcPr>
            <w:tcW w:w="937" w:type="pct"/>
          </w:tcPr>
          <w:p w14:paraId="4B1866FA" w14:textId="77777777" w:rsidR="00874045" w:rsidRDefault="00874045" w:rsidP="007D7181">
            <w:pPr>
              <w:jc w:val="center"/>
            </w:pPr>
          </w:p>
          <w:p w14:paraId="02337059" w14:textId="77777777" w:rsidR="00874045" w:rsidRDefault="00874045" w:rsidP="007D7181">
            <w:pPr>
              <w:jc w:val="center"/>
            </w:pPr>
            <w:r>
              <w:t>0,737</w:t>
            </w:r>
          </w:p>
        </w:tc>
        <w:tc>
          <w:tcPr>
            <w:tcW w:w="937" w:type="pct"/>
          </w:tcPr>
          <w:p w14:paraId="0A69AC8D" w14:textId="77777777" w:rsidR="00874045" w:rsidRDefault="00874045" w:rsidP="007D7181">
            <w:pPr>
              <w:jc w:val="center"/>
            </w:pPr>
          </w:p>
          <w:p w14:paraId="130D42C4" w14:textId="77777777" w:rsidR="00874045" w:rsidRDefault="00874045" w:rsidP="007D7181">
            <w:pPr>
              <w:jc w:val="center"/>
            </w:pPr>
            <w:r>
              <w:t>0,232</w:t>
            </w:r>
          </w:p>
        </w:tc>
        <w:tc>
          <w:tcPr>
            <w:tcW w:w="860" w:type="pct"/>
          </w:tcPr>
          <w:p w14:paraId="7EC723BE" w14:textId="77777777" w:rsidR="00874045" w:rsidRDefault="00874045" w:rsidP="007D7181">
            <w:pPr>
              <w:jc w:val="center"/>
            </w:pPr>
          </w:p>
          <w:p w14:paraId="38B33D14" w14:textId="77777777" w:rsidR="00874045" w:rsidRDefault="00874045" w:rsidP="007D7181">
            <w:pPr>
              <w:jc w:val="center"/>
            </w:pPr>
            <w:r>
              <w:t>0,636</w:t>
            </w:r>
          </w:p>
        </w:tc>
      </w:tr>
      <w:tr w:rsidR="00874045" w14:paraId="0A63D9B4" w14:textId="77777777" w:rsidTr="00CA41B5">
        <w:trPr>
          <w:trHeight w:val="909"/>
        </w:trPr>
        <w:tc>
          <w:tcPr>
            <w:tcW w:w="688" w:type="pct"/>
            <w:vMerge w:val="restart"/>
          </w:tcPr>
          <w:p w14:paraId="22967C78" w14:textId="77777777" w:rsidR="00874045" w:rsidRPr="0011345A" w:rsidRDefault="00874045" w:rsidP="007D7181">
            <w:pPr>
              <w:jc w:val="center"/>
            </w:pPr>
          </w:p>
          <w:p w14:paraId="0231D659" w14:textId="77777777" w:rsidR="00874045" w:rsidRPr="0011345A" w:rsidRDefault="00874045" w:rsidP="007D7181">
            <w:pPr>
              <w:jc w:val="center"/>
            </w:pPr>
          </w:p>
          <w:p w14:paraId="4CF8C423" w14:textId="77777777" w:rsidR="00874045" w:rsidRPr="0011345A" w:rsidRDefault="00874045" w:rsidP="007D7181">
            <w:pPr>
              <w:jc w:val="center"/>
            </w:pPr>
            <w:r w:rsidRPr="0011345A">
              <w:rPr>
                <w:rFonts w:eastAsia="Arial"/>
              </w:rPr>
              <w:t>Sau điều trị</w:t>
            </w:r>
          </w:p>
        </w:tc>
        <w:tc>
          <w:tcPr>
            <w:tcW w:w="640" w:type="pct"/>
          </w:tcPr>
          <w:p w14:paraId="7E894835" w14:textId="77777777" w:rsidR="00874045" w:rsidRPr="0011345A" w:rsidRDefault="00874045" w:rsidP="007D7181">
            <w:pPr>
              <w:jc w:val="center"/>
            </w:pPr>
          </w:p>
          <w:p w14:paraId="73A413C2" w14:textId="77777777" w:rsidR="00874045" w:rsidRPr="0011345A" w:rsidRDefault="00874045" w:rsidP="007D7181">
            <w:pPr>
              <w:jc w:val="center"/>
              <w:rPr>
                <w:lang w:eastAsia="vi-VN"/>
              </w:rPr>
            </w:pPr>
            <w:r w:rsidRPr="0011345A">
              <w:t>Nhóm NC</w:t>
            </w:r>
          </w:p>
        </w:tc>
        <w:tc>
          <w:tcPr>
            <w:tcW w:w="937" w:type="pct"/>
          </w:tcPr>
          <w:p w14:paraId="7896F914" w14:textId="77777777" w:rsidR="00874045" w:rsidRDefault="00874045" w:rsidP="007D7181">
            <w:pPr>
              <w:jc w:val="center"/>
            </w:pPr>
          </w:p>
          <w:p w14:paraId="52DE5AFE" w14:textId="77777777" w:rsidR="00874045" w:rsidRDefault="00874045" w:rsidP="007D7181">
            <w:pPr>
              <w:jc w:val="center"/>
            </w:pPr>
            <w:r>
              <w:t xml:space="preserve">25,4 </w:t>
            </w:r>
            <w:r>
              <w:rPr>
                <w:lang w:val="vi-VN"/>
              </w:rPr>
              <w:t>±</w:t>
            </w:r>
            <w:r>
              <w:t xml:space="preserve"> 5,2</w:t>
            </w:r>
          </w:p>
        </w:tc>
        <w:tc>
          <w:tcPr>
            <w:tcW w:w="937" w:type="pct"/>
          </w:tcPr>
          <w:p w14:paraId="37559D50" w14:textId="77777777" w:rsidR="00874045" w:rsidRDefault="00874045" w:rsidP="007D7181">
            <w:pPr>
              <w:jc w:val="center"/>
            </w:pPr>
          </w:p>
          <w:p w14:paraId="6A80D423" w14:textId="77777777" w:rsidR="00874045" w:rsidRDefault="00874045" w:rsidP="007D7181">
            <w:pPr>
              <w:jc w:val="center"/>
            </w:pPr>
            <w:r>
              <w:t xml:space="preserve">28,2 </w:t>
            </w:r>
            <w:r>
              <w:rPr>
                <w:lang w:val="vi-VN"/>
              </w:rPr>
              <w:t>±</w:t>
            </w:r>
            <w:r>
              <w:t xml:space="preserve"> 8,0</w:t>
            </w:r>
          </w:p>
        </w:tc>
        <w:tc>
          <w:tcPr>
            <w:tcW w:w="937" w:type="pct"/>
          </w:tcPr>
          <w:p w14:paraId="6B5726E4" w14:textId="77777777" w:rsidR="00874045" w:rsidRDefault="00874045" w:rsidP="007D7181">
            <w:pPr>
              <w:jc w:val="center"/>
            </w:pPr>
          </w:p>
          <w:p w14:paraId="097BF36A" w14:textId="77777777" w:rsidR="00874045" w:rsidRDefault="00874045" w:rsidP="007D7181">
            <w:pPr>
              <w:jc w:val="center"/>
            </w:pPr>
            <w:r>
              <w:t xml:space="preserve">27,2 </w:t>
            </w:r>
            <w:r>
              <w:rPr>
                <w:lang w:val="vi-VN"/>
              </w:rPr>
              <w:t>±</w:t>
            </w:r>
            <w:r>
              <w:t xml:space="preserve"> 8,2</w:t>
            </w:r>
          </w:p>
        </w:tc>
        <w:tc>
          <w:tcPr>
            <w:tcW w:w="860" w:type="pct"/>
          </w:tcPr>
          <w:p w14:paraId="7335E346" w14:textId="77777777" w:rsidR="00874045" w:rsidRDefault="00874045" w:rsidP="007D7181">
            <w:pPr>
              <w:jc w:val="center"/>
            </w:pPr>
          </w:p>
          <w:p w14:paraId="755CF65A" w14:textId="77777777" w:rsidR="00874045" w:rsidRDefault="00874045" w:rsidP="007D7181">
            <w:pPr>
              <w:jc w:val="center"/>
            </w:pPr>
            <w:r>
              <w:t xml:space="preserve">27,2 </w:t>
            </w:r>
            <w:r>
              <w:rPr>
                <w:lang w:val="vi-VN"/>
              </w:rPr>
              <w:t>±</w:t>
            </w:r>
            <w:r>
              <w:t xml:space="preserve"> 8,4</w:t>
            </w:r>
          </w:p>
        </w:tc>
      </w:tr>
      <w:tr w:rsidR="00874045" w14:paraId="5C23131B" w14:textId="77777777" w:rsidTr="00CA41B5">
        <w:trPr>
          <w:trHeight w:val="875"/>
        </w:trPr>
        <w:tc>
          <w:tcPr>
            <w:tcW w:w="688" w:type="pct"/>
            <w:vMerge/>
          </w:tcPr>
          <w:p w14:paraId="33A37D5F" w14:textId="77777777" w:rsidR="00874045" w:rsidRPr="0011345A" w:rsidRDefault="00874045" w:rsidP="007D7181">
            <w:pPr>
              <w:jc w:val="center"/>
            </w:pPr>
          </w:p>
        </w:tc>
        <w:tc>
          <w:tcPr>
            <w:tcW w:w="640" w:type="pct"/>
          </w:tcPr>
          <w:p w14:paraId="220D7B15" w14:textId="77777777" w:rsidR="00874045" w:rsidRPr="0011345A" w:rsidRDefault="00874045" w:rsidP="007D7181">
            <w:pPr>
              <w:jc w:val="center"/>
            </w:pPr>
          </w:p>
          <w:p w14:paraId="7A3798BC" w14:textId="77777777" w:rsidR="00874045" w:rsidRPr="0011345A" w:rsidRDefault="00874045" w:rsidP="007D7181">
            <w:pPr>
              <w:jc w:val="center"/>
              <w:rPr>
                <w:lang w:eastAsia="vi-VN"/>
              </w:rPr>
            </w:pPr>
            <w:r w:rsidRPr="0011345A">
              <w:t>Nhóm chứng</w:t>
            </w:r>
          </w:p>
        </w:tc>
        <w:tc>
          <w:tcPr>
            <w:tcW w:w="937" w:type="pct"/>
          </w:tcPr>
          <w:p w14:paraId="41EB68C5" w14:textId="77777777" w:rsidR="00874045" w:rsidRDefault="00874045" w:rsidP="007D7181">
            <w:pPr>
              <w:jc w:val="center"/>
            </w:pPr>
          </w:p>
          <w:p w14:paraId="7F1F2CCC" w14:textId="1530E3B4" w:rsidR="00874045" w:rsidRDefault="00874045" w:rsidP="007D7181">
            <w:pPr>
              <w:jc w:val="center"/>
            </w:pPr>
            <w:r>
              <w:t xml:space="preserve">20,7 </w:t>
            </w:r>
            <w:r>
              <w:rPr>
                <w:lang w:val="vi-VN"/>
              </w:rPr>
              <w:t>±</w:t>
            </w:r>
            <w:r>
              <w:t xml:space="preserve"> 5,1</w:t>
            </w:r>
          </w:p>
        </w:tc>
        <w:tc>
          <w:tcPr>
            <w:tcW w:w="937" w:type="pct"/>
          </w:tcPr>
          <w:p w14:paraId="6A068924" w14:textId="77777777" w:rsidR="00874045" w:rsidRDefault="00874045" w:rsidP="007D7181">
            <w:pPr>
              <w:jc w:val="center"/>
            </w:pPr>
          </w:p>
          <w:p w14:paraId="17C80DCF" w14:textId="77777777" w:rsidR="00874045" w:rsidRDefault="00874045" w:rsidP="007D7181">
            <w:pPr>
              <w:jc w:val="center"/>
            </w:pPr>
            <w:r>
              <w:t xml:space="preserve">24,7 </w:t>
            </w:r>
            <w:r>
              <w:rPr>
                <w:lang w:val="vi-VN"/>
              </w:rPr>
              <w:t>±</w:t>
            </w:r>
            <w:r>
              <w:t xml:space="preserve"> 7,7</w:t>
            </w:r>
          </w:p>
        </w:tc>
        <w:tc>
          <w:tcPr>
            <w:tcW w:w="937" w:type="pct"/>
          </w:tcPr>
          <w:p w14:paraId="70C68EF8" w14:textId="77777777" w:rsidR="00874045" w:rsidRDefault="00874045" w:rsidP="007D7181">
            <w:pPr>
              <w:jc w:val="center"/>
            </w:pPr>
          </w:p>
          <w:p w14:paraId="0C67B8F5" w14:textId="77777777" w:rsidR="00874045" w:rsidRDefault="00874045" w:rsidP="007D7181">
            <w:pPr>
              <w:jc w:val="center"/>
            </w:pPr>
            <w:r>
              <w:t xml:space="preserve">23,4 </w:t>
            </w:r>
            <w:r>
              <w:rPr>
                <w:lang w:val="vi-VN"/>
              </w:rPr>
              <w:t>±</w:t>
            </w:r>
            <w:r>
              <w:t xml:space="preserve"> 6,4</w:t>
            </w:r>
          </w:p>
        </w:tc>
        <w:tc>
          <w:tcPr>
            <w:tcW w:w="860" w:type="pct"/>
          </w:tcPr>
          <w:p w14:paraId="022F4209" w14:textId="77777777" w:rsidR="00874045" w:rsidRDefault="00874045" w:rsidP="007D7181">
            <w:pPr>
              <w:jc w:val="center"/>
            </w:pPr>
          </w:p>
          <w:p w14:paraId="6A04FB21" w14:textId="77777777" w:rsidR="00874045" w:rsidRDefault="00874045" w:rsidP="007D7181">
            <w:pPr>
              <w:jc w:val="center"/>
            </w:pPr>
            <w:r>
              <w:t xml:space="preserve">23,5 </w:t>
            </w:r>
            <w:r>
              <w:rPr>
                <w:lang w:val="vi-VN"/>
              </w:rPr>
              <w:t>±</w:t>
            </w:r>
            <w:r>
              <w:t xml:space="preserve"> 8,6</w:t>
            </w:r>
          </w:p>
        </w:tc>
      </w:tr>
      <w:tr w:rsidR="00874045" w14:paraId="18C2716C" w14:textId="77777777" w:rsidTr="00CA41B5">
        <w:trPr>
          <w:trHeight w:val="651"/>
        </w:trPr>
        <w:tc>
          <w:tcPr>
            <w:tcW w:w="688" w:type="pct"/>
            <w:vMerge/>
          </w:tcPr>
          <w:p w14:paraId="48A0D5CA" w14:textId="77777777" w:rsidR="00874045" w:rsidRPr="0011345A" w:rsidRDefault="00874045" w:rsidP="007D7181">
            <w:pPr>
              <w:jc w:val="center"/>
            </w:pPr>
          </w:p>
        </w:tc>
        <w:tc>
          <w:tcPr>
            <w:tcW w:w="640" w:type="pct"/>
          </w:tcPr>
          <w:p w14:paraId="5D367E33" w14:textId="77777777" w:rsidR="00874045" w:rsidRPr="0011345A" w:rsidRDefault="00874045" w:rsidP="007D7181">
            <w:pPr>
              <w:jc w:val="center"/>
            </w:pPr>
          </w:p>
          <w:p w14:paraId="0E943FE0" w14:textId="77777777" w:rsidR="00874045" w:rsidRPr="0011345A" w:rsidRDefault="00874045" w:rsidP="007D7181">
            <w:pPr>
              <w:jc w:val="center"/>
              <w:rPr>
                <w:lang w:eastAsia="vi-VN"/>
              </w:rPr>
            </w:pPr>
            <w:r w:rsidRPr="0011345A">
              <w:t>p</w:t>
            </w:r>
          </w:p>
        </w:tc>
        <w:tc>
          <w:tcPr>
            <w:tcW w:w="937" w:type="pct"/>
          </w:tcPr>
          <w:p w14:paraId="68632394" w14:textId="77777777" w:rsidR="00874045" w:rsidRDefault="00874045" w:rsidP="007D7181">
            <w:pPr>
              <w:jc w:val="center"/>
            </w:pPr>
          </w:p>
          <w:p w14:paraId="3E58CF3D" w14:textId="77777777" w:rsidR="00874045" w:rsidRDefault="00874045" w:rsidP="007D7181">
            <w:pPr>
              <w:jc w:val="center"/>
            </w:pPr>
            <w:r>
              <w:t>&lt; 0,001</w:t>
            </w:r>
          </w:p>
        </w:tc>
        <w:tc>
          <w:tcPr>
            <w:tcW w:w="937" w:type="pct"/>
          </w:tcPr>
          <w:p w14:paraId="70133544" w14:textId="77777777" w:rsidR="00874045" w:rsidRDefault="00874045" w:rsidP="007D7181">
            <w:pPr>
              <w:jc w:val="center"/>
            </w:pPr>
          </w:p>
          <w:p w14:paraId="2BEF774D" w14:textId="77777777" w:rsidR="00874045" w:rsidRDefault="00874045" w:rsidP="007D7181">
            <w:pPr>
              <w:jc w:val="center"/>
            </w:pPr>
            <w:r>
              <w:t>&lt; 0,001</w:t>
            </w:r>
          </w:p>
        </w:tc>
        <w:tc>
          <w:tcPr>
            <w:tcW w:w="937" w:type="pct"/>
          </w:tcPr>
          <w:p w14:paraId="1CC099B8" w14:textId="77777777" w:rsidR="00874045" w:rsidRDefault="00874045" w:rsidP="007D7181">
            <w:pPr>
              <w:jc w:val="center"/>
            </w:pPr>
          </w:p>
          <w:p w14:paraId="23D5EC08" w14:textId="77777777" w:rsidR="00874045" w:rsidRDefault="00874045" w:rsidP="007D7181">
            <w:pPr>
              <w:jc w:val="center"/>
            </w:pPr>
            <w:r>
              <w:t>&lt; 0,001</w:t>
            </w:r>
          </w:p>
        </w:tc>
        <w:tc>
          <w:tcPr>
            <w:tcW w:w="860" w:type="pct"/>
          </w:tcPr>
          <w:p w14:paraId="60CCAD9F" w14:textId="77777777" w:rsidR="00874045" w:rsidRDefault="00874045" w:rsidP="007D7181">
            <w:pPr>
              <w:jc w:val="center"/>
            </w:pPr>
          </w:p>
          <w:p w14:paraId="272D87E0" w14:textId="77777777" w:rsidR="00874045" w:rsidRDefault="00874045" w:rsidP="007D7181">
            <w:pPr>
              <w:jc w:val="center"/>
            </w:pPr>
            <w:r>
              <w:t>&lt;0,001</w:t>
            </w:r>
          </w:p>
        </w:tc>
      </w:tr>
    </w:tbl>
    <w:p w14:paraId="0C38800F" w14:textId="1DB05154" w:rsidR="00874045" w:rsidRPr="000702FD" w:rsidRDefault="00874045" w:rsidP="00CA41B5">
      <w:pPr>
        <w:ind w:firstLine="720"/>
        <w:jc w:val="both"/>
        <w:rPr>
          <w:color w:val="000000" w:themeColor="text1"/>
          <w:sz w:val="28"/>
          <w:szCs w:val="28"/>
          <w:lang w:val="de-DE"/>
        </w:rPr>
      </w:pPr>
      <w:r w:rsidRPr="000702FD">
        <w:rPr>
          <w:b/>
          <w:bCs/>
          <w:sz w:val="28"/>
          <w:szCs w:val="28"/>
          <w:lang w:val="de-DE"/>
        </w:rPr>
        <w:t>Nhận xét: S</w:t>
      </w:r>
      <w:r w:rsidRPr="000702FD">
        <w:rPr>
          <w:color w:val="000000" w:themeColor="text1"/>
          <w:sz w:val="28"/>
          <w:szCs w:val="28"/>
          <w:lang w:val="de-DE"/>
        </w:rPr>
        <w:t>au đợt điều trị, lưu lượng máu lưu thông qua não đều tăng ở cả hai nhóm, ở nhóm NC tăng rõ hơn so với nhóm chứng.</w:t>
      </w:r>
    </w:p>
    <w:p w14:paraId="11EE49FF" w14:textId="77777777" w:rsidR="00CA41B5" w:rsidRDefault="00CA41B5">
      <w:pPr>
        <w:rPr>
          <w:b/>
          <w:color w:val="000000" w:themeColor="text1"/>
          <w:sz w:val="28"/>
          <w:szCs w:val="28"/>
          <w:lang w:val="vi-VN"/>
        </w:rPr>
      </w:pPr>
      <w:r>
        <w:rPr>
          <w:b/>
          <w:color w:val="000000" w:themeColor="text1"/>
          <w:sz w:val="28"/>
          <w:szCs w:val="28"/>
          <w:lang w:val="vi-VN"/>
        </w:rPr>
        <w:br w:type="page"/>
      </w:r>
    </w:p>
    <w:p w14:paraId="6E9575C5" w14:textId="015AC2C2" w:rsidR="00874045" w:rsidRPr="00CA41B5" w:rsidRDefault="00874045" w:rsidP="007D7181">
      <w:pPr>
        <w:jc w:val="center"/>
        <w:rPr>
          <w:b/>
          <w:i/>
          <w:iCs/>
          <w:color w:val="000000" w:themeColor="text1"/>
          <w:sz w:val="28"/>
          <w:szCs w:val="28"/>
          <w:lang w:val="vi-VN"/>
        </w:rPr>
      </w:pPr>
      <w:r w:rsidRPr="00CA41B5">
        <w:rPr>
          <w:b/>
          <w:i/>
          <w:iCs/>
          <w:color w:val="000000" w:themeColor="text1"/>
          <w:sz w:val="28"/>
          <w:szCs w:val="28"/>
          <w:lang w:val="vi-VN"/>
        </w:rPr>
        <w:lastRenderedPageBreak/>
        <w:t>Bảng 3.7. Số ngày điều trị trung bình</w:t>
      </w:r>
    </w:p>
    <w:tbl>
      <w:tblPr>
        <w:tblStyle w:val="TableGrid2"/>
        <w:tblW w:w="0" w:type="auto"/>
        <w:tblLook w:val="04A0" w:firstRow="1" w:lastRow="0" w:firstColumn="1" w:lastColumn="0" w:noHBand="0" w:noVBand="1"/>
      </w:tblPr>
      <w:tblGrid>
        <w:gridCol w:w="2489"/>
        <w:gridCol w:w="2480"/>
        <w:gridCol w:w="2473"/>
        <w:gridCol w:w="1620"/>
      </w:tblGrid>
      <w:tr w:rsidR="00874045" w:rsidRPr="000702FD" w14:paraId="3F4DA776" w14:textId="77777777" w:rsidTr="00874045">
        <w:tc>
          <w:tcPr>
            <w:tcW w:w="2554" w:type="dxa"/>
            <w:tcBorders>
              <w:top w:val="single" w:sz="4" w:space="0" w:color="auto"/>
              <w:left w:val="single" w:sz="4" w:space="0" w:color="auto"/>
              <w:bottom w:val="single" w:sz="4" w:space="0" w:color="auto"/>
              <w:right w:val="single" w:sz="4" w:space="0" w:color="auto"/>
              <w:tl2br w:val="single" w:sz="4" w:space="0" w:color="auto"/>
            </w:tcBorders>
            <w:hideMark/>
          </w:tcPr>
          <w:p w14:paraId="76D3FADA" w14:textId="0F9C30C2" w:rsidR="00874045" w:rsidRPr="00CA41B5" w:rsidRDefault="00874045" w:rsidP="00CA41B5">
            <w:pPr>
              <w:spacing w:line="360" w:lineRule="auto"/>
              <w:jc w:val="right"/>
              <w:rPr>
                <w:b/>
                <w:sz w:val="28"/>
                <w:szCs w:val="28"/>
                <w:lang w:val="de-DE"/>
              </w:rPr>
            </w:pPr>
            <w:r w:rsidRPr="00CA41B5">
              <w:rPr>
                <w:b/>
                <w:sz w:val="28"/>
                <w:szCs w:val="28"/>
                <w:lang w:val="de-DE"/>
              </w:rPr>
              <w:t>KQNC</w:t>
            </w:r>
          </w:p>
          <w:p w14:paraId="3D4B79CD" w14:textId="76073713" w:rsidR="00874045" w:rsidRPr="00CA41B5" w:rsidRDefault="00874045" w:rsidP="007D7181">
            <w:pPr>
              <w:spacing w:line="360" w:lineRule="auto"/>
              <w:rPr>
                <w:b/>
                <w:sz w:val="28"/>
                <w:szCs w:val="28"/>
                <w:lang w:val="de-DE"/>
              </w:rPr>
            </w:pPr>
            <w:r w:rsidRPr="00CA41B5">
              <w:rPr>
                <w:b/>
                <w:sz w:val="28"/>
                <w:szCs w:val="28"/>
                <w:lang w:val="de-DE"/>
              </w:rPr>
              <w:t>ĐTNC</w:t>
            </w:r>
          </w:p>
        </w:tc>
        <w:tc>
          <w:tcPr>
            <w:tcW w:w="2554" w:type="dxa"/>
            <w:tcBorders>
              <w:top w:val="single" w:sz="4" w:space="0" w:color="auto"/>
              <w:left w:val="single" w:sz="4" w:space="0" w:color="auto"/>
              <w:bottom w:val="single" w:sz="4" w:space="0" w:color="auto"/>
              <w:right w:val="single" w:sz="4" w:space="0" w:color="auto"/>
            </w:tcBorders>
            <w:hideMark/>
          </w:tcPr>
          <w:p w14:paraId="138C8A03" w14:textId="77777777" w:rsidR="00874045" w:rsidRPr="00CA41B5" w:rsidRDefault="00874045" w:rsidP="007D7181">
            <w:pPr>
              <w:spacing w:line="360" w:lineRule="auto"/>
              <w:jc w:val="center"/>
              <w:rPr>
                <w:b/>
                <w:sz w:val="28"/>
                <w:szCs w:val="28"/>
                <w:lang w:val="de-DE"/>
              </w:rPr>
            </w:pPr>
            <w:r w:rsidRPr="00CA41B5">
              <w:rPr>
                <w:b/>
                <w:sz w:val="28"/>
                <w:szCs w:val="28"/>
                <w:lang w:val="de-DE"/>
              </w:rPr>
              <w:t>Ngày điều trị</w:t>
            </w:r>
          </w:p>
        </w:tc>
        <w:tc>
          <w:tcPr>
            <w:tcW w:w="2554" w:type="dxa"/>
            <w:tcBorders>
              <w:top w:val="single" w:sz="4" w:space="0" w:color="auto"/>
              <w:left w:val="single" w:sz="4" w:space="0" w:color="auto"/>
              <w:bottom w:val="single" w:sz="4" w:space="0" w:color="auto"/>
              <w:right w:val="single" w:sz="4" w:space="0" w:color="auto"/>
            </w:tcBorders>
            <w:hideMark/>
          </w:tcPr>
          <w:p w14:paraId="11975515" w14:textId="77777777" w:rsidR="00874045" w:rsidRPr="00CA41B5" w:rsidRDefault="00874045" w:rsidP="007D7181">
            <w:pPr>
              <w:spacing w:line="360" w:lineRule="auto"/>
              <w:jc w:val="center"/>
              <w:rPr>
                <w:b/>
                <w:sz w:val="28"/>
                <w:szCs w:val="28"/>
                <w:lang w:val="de-DE"/>
              </w:rPr>
            </w:pPr>
            <w:r w:rsidRPr="00CA41B5">
              <w:rPr>
                <w:b/>
                <w:sz w:val="28"/>
                <w:szCs w:val="28"/>
                <w:lang w:val="de-DE"/>
              </w:rPr>
              <w:t>min</w:t>
            </w:r>
          </w:p>
        </w:tc>
        <w:tc>
          <w:tcPr>
            <w:tcW w:w="1660" w:type="dxa"/>
            <w:tcBorders>
              <w:top w:val="single" w:sz="4" w:space="0" w:color="auto"/>
              <w:left w:val="single" w:sz="4" w:space="0" w:color="auto"/>
              <w:bottom w:val="single" w:sz="4" w:space="0" w:color="auto"/>
              <w:right w:val="single" w:sz="4" w:space="0" w:color="auto"/>
            </w:tcBorders>
            <w:hideMark/>
          </w:tcPr>
          <w:p w14:paraId="75A7BEBF" w14:textId="77777777" w:rsidR="00874045" w:rsidRPr="00CA41B5" w:rsidRDefault="00874045" w:rsidP="007D7181">
            <w:pPr>
              <w:spacing w:line="360" w:lineRule="auto"/>
              <w:jc w:val="center"/>
              <w:rPr>
                <w:b/>
                <w:sz w:val="28"/>
                <w:szCs w:val="28"/>
                <w:lang w:val="de-DE"/>
              </w:rPr>
            </w:pPr>
            <w:r w:rsidRPr="00CA41B5">
              <w:rPr>
                <w:b/>
                <w:sz w:val="28"/>
                <w:szCs w:val="28"/>
                <w:lang w:val="de-DE"/>
              </w:rPr>
              <w:t>max</w:t>
            </w:r>
          </w:p>
        </w:tc>
      </w:tr>
      <w:tr w:rsidR="00874045" w:rsidRPr="000702FD" w14:paraId="7377AE75" w14:textId="77777777" w:rsidTr="00874045">
        <w:tc>
          <w:tcPr>
            <w:tcW w:w="2554" w:type="dxa"/>
            <w:tcBorders>
              <w:top w:val="single" w:sz="4" w:space="0" w:color="auto"/>
              <w:left w:val="single" w:sz="4" w:space="0" w:color="auto"/>
              <w:bottom w:val="single" w:sz="4" w:space="0" w:color="auto"/>
              <w:right w:val="single" w:sz="4" w:space="0" w:color="auto"/>
            </w:tcBorders>
            <w:hideMark/>
          </w:tcPr>
          <w:p w14:paraId="211E404C" w14:textId="77777777" w:rsidR="00874045" w:rsidRPr="000702FD" w:rsidRDefault="00874045" w:rsidP="007D7181">
            <w:pPr>
              <w:spacing w:line="360" w:lineRule="auto"/>
              <w:jc w:val="center"/>
              <w:rPr>
                <w:bCs/>
                <w:sz w:val="28"/>
                <w:szCs w:val="28"/>
                <w:lang w:val="de-DE"/>
              </w:rPr>
            </w:pPr>
            <w:r w:rsidRPr="000702FD">
              <w:rPr>
                <w:bCs/>
                <w:sz w:val="28"/>
                <w:szCs w:val="28"/>
                <w:lang w:val="de-DE"/>
              </w:rPr>
              <w:t>Nhóm nghiên cứu</w:t>
            </w:r>
          </w:p>
        </w:tc>
        <w:tc>
          <w:tcPr>
            <w:tcW w:w="2554" w:type="dxa"/>
            <w:tcBorders>
              <w:top w:val="single" w:sz="4" w:space="0" w:color="auto"/>
              <w:left w:val="single" w:sz="4" w:space="0" w:color="auto"/>
              <w:bottom w:val="single" w:sz="4" w:space="0" w:color="auto"/>
              <w:right w:val="single" w:sz="4" w:space="0" w:color="auto"/>
            </w:tcBorders>
          </w:tcPr>
          <w:p w14:paraId="209562B4" w14:textId="77777777" w:rsidR="00874045" w:rsidRPr="000702FD" w:rsidRDefault="00874045" w:rsidP="007D7181">
            <w:pPr>
              <w:spacing w:line="360" w:lineRule="auto"/>
              <w:jc w:val="center"/>
              <w:rPr>
                <w:bCs/>
                <w:sz w:val="28"/>
                <w:szCs w:val="28"/>
                <w:lang w:val="vi-VN"/>
              </w:rPr>
            </w:pPr>
            <w:r w:rsidRPr="000702FD">
              <w:rPr>
                <w:bCs/>
                <w:sz w:val="28"/>
                <w:szCs w:val="28"/>
                <w:lang w:val="de-DE"/>
              </w:rPr>
              <w:t>9</w:t>
            </w:r>
            <w:r w:rsidRPr="000702FD">
              <w:rPr>
                <w:bCs/>
                <w:sz w:val="28"/>
                <w:szCs w:val="28"/>
                <w:lang w:val="vi-VN"/>
              </w:rPr>
              <w:t xml:space="preserve">,34 </w:t>
            </w:r>
            <w:r w:rsidRPr="000702FD">
              <w:rPr>
                <w:sz w:val="28"/>
                <w:szCs w:val="28"/>
                <w:lang w:val="vi-VN"/>
              </w:rPr>
              <w:t>±</w:t>
            </w:r>
            <w:r w:rsidRPr="000702FD">
              <w:rPr>
                <w:bCs/>
                <w:sz w:val="28"/>
                <w:szCs w:val="28"/>
                <w:lang w:val="vi-VN"/>
              </w:rPr>
              <w:t xml:space="preserve"> 2,36</w:t>
            </w:r>
          </w:p>
        </w:tc>
        <w:tc>
          <w:tcPr>
            <w:tcW w:w="2554" w:type="dxa"/>
            <w:tcBorders>
              <w:top w:val="single" w:sz="4" w:space="0" w:color="auto"/>
              <w:left w:val="single" w:sz="4" w:space="0" w:color="auto"/>
              <w:bottom w:val="single" w:sz="4" w:space="0" w:color="auto"/>
              <w:right w:val="single" w:sz="4" w:space="0" w:color="auto"/>
            </w:tcBorders>
          </w:tcPr>
          <w:p w14:paraId="1DF8449F" w14:textId="77777777" w:rsidR="00874045" w:rsidRPr="000702FD" w:rsidRDefault="00874045" w:rsidP="007D7181">
            <w:pPr>
              <w:spacing w:line="360" w:lineRule="auto"/>
              <w:jc w:val="center"/>
              <w:rPr>
                <w:b/>
                <w:bCs/>
                <w:sz w:val="28"/>
                <w:szCs w:val="28"/>
                <w:lang w:val="de-DE"/>
              </w:rPr>
            </w:pPr>
            <w:r w:rsidRPr="000702FD">
              <w:rPr>
                <w:b/>
                <w:bCs/>
                <w:sz w:val="28"/>
                <w:szCs w:val="28"/>
                <w:lang w:val="de-DE"/>
              </w:rPr>
              <w:t>7</w:t>
            </w:r>
          </w:p>
        </w:tc>
        <w:tc>
          <w:tcPr>
            <w:tcW w:w="1660" w:type="dxa"/>
            <w:tcBorders>
              <w:top w:val="single" w:sz="4" w:space="0" w:color="auto"/>
              <w:left w:val="single" w:sz="4" w:space="0" w:color="auto"/>
              <w:bottom w:val="single" w:sz="4" w:space="0" w:color="auto"/>
              <w:right w:val="single" w:sz="4" w:space="0" w:color="auto"/>
            </w:tcBorders>
          </w:tcPr>
          <w:p w14:paraId="586D4833" w14:textId="77777777" w:rsidR="00874045" w:rsidRPr="000702FD" w:rsidRDefault="00874045" w:rsidP="007D7181">
            <w:pPr>
              <w:spacing w:line="360" w:lineRule="auto"/>
              <w:jc w:val="center"/>
              <w:rPr>
                <w:bCs/>
                <w:sz w:val="28"/>
                <w:szCs w:val="28"/>
                <w:lang w:val="de-DE"/>
              </w:rPr>
            </w:pPr>
            <w:r w:rsidRPr="000702FD">
              <w:rPr>
                <w:bCs/>
                <w:sz w:val="28"/>
                <w:szCs w:val="28"/>
                <w:lang w:val="de-DE"/>
              </w:rPr>
              <w:t>15</w:t>
            </w:r>
          </w:p>
        </w:tc>
      </w:tr>
      <w:tr w:rsidR="00874045" w:rsidRPr="000702FD" w14:paraId="24EEDC68" w14:textId="77777777" w:rsidTr="00874045">
        <w:tc>
          <w:tcPr>
            <w:tcW w:w="2554" w:type="dxa"/>
            <w:tcBorders>
              <w:top w:val="single" w:sz="4" w:space="0" w:color="auto"/>
              <w:left w:val="single" w:sz="4" w:space="0" w:color="auto"/>
              <w:bottom w:val="single" w:sz="4" w:space="0" w:color="auto"/>
              <w:right w:val="single" w:sz="4" w:space="0" w:color="auto"/>
            </w:tcBorders>
            <w:hideMark/>
          </w:tcPr>
          <w:p w14:paraId="516CA7DA" w14:textId="77777777" w:rsidR="00874045" w:rsidRPr="000702FD" w:rsidRDefault="00874045" w:rsidP="007D7181">
            <w:pPr>
              <w:spacing w:line="360" w:lineRule="auto"/>
              <w:jc w:val="center"/>
              <w:rPr>
                <w:bCs/>
                <w:sz w:val="28"/>
                <w:szCs w:val="28"/>
                <w:lang w:val="de-DE"/>
              </w:rPr>
            </w:pPr>
            <w:r w:rsidRPr="000702FD">
              <w:rPr>
                <w:bCs/>
                <w:sz w:val="28"/>
                <w:szCs w:val="28"/>
                <w:lang w:val="de-DE"/>
              </w:rPr>
              <w:t>Nhóm chứng</w:t>
            </w:r>
          </w:p>
        </w:tc>
        <w:tc>
          <w:tcPr>
            <w:tcW w:w="2554" w:type="dxa"/>
            <w:tcBorders>
              <w:top w:val="single" w:sz="4" w:space="0" w:color="auto"/>
              <w:left w:val="single" w:sz="4" w:space="0" w:color="auto"/>
              <w:bottom w:val="single" w:sz="4" w:space="0" w:color="auto"/>
              <w:right w:val="single" w:sz="4" w:space="0" w:color="auto"/>
            </w:tcBorders>
          </w:tcPr>
          <w:p w14:paraId="50703F05" w14:textId="77777777" w:rsidR="00874045" w:rsidRPr="000702FD" w:rsidRDefault="00874045" w:rsidP="007D7181">
            <w:pPr>
              <w:spacing w:line="360" w:lineRule="auto"/>
              <w:jc w:val="center"/>
              <w:rPr>
                <w:bCs/>
                <w:sz w:val="28"/>
                <w:szCs w:val="28"/>
                <w:lang w:val="vi-VN"/>
              </w:rPr>
            </w:pPr>
            <w:r w:rsidRPr="000702FD">
              <w:rPr>
                <w:bCs/>
                <w:sz w:val="28"/>
                <w:szCs w:val="28"/>
                <w:lang w:val="de-DE"/>
              </w:rPr>
              <w:t>15</w:t>
            </w:r>
            <w:r w:rsidRPr="000702FD">
              <w:rPr>
                <w:bCs/>
                <w:sz w:val="28"/>
                <w:szCs w:val="28"/>
                <w:lang w:val="vi-VN"/>
              </w:rPr>
              <w:t xml:space="preserve">,3 </w:t>
            </w:r>
            <w:r w:rsidRPr="000702FD">
              <w:rPr>
                <w:sz w:val="28"/>
                <w:szCs w:val="28"/>
                <w:lang w:val="vi-VN"/>
              </w:rPr>
              <w:t>±</w:t>
            </w:r>
            <w:r w:rsidRPr="000702FD">
              <w:rPr>
                <w:bCs/>
                <w:sz w:val="28"/>
                <w:szCs w:val="28"/>
                <w:lang w:val="vi-VN"/>
              </w:rPr>
              <w:t xml:space="preserve"> 3,15</w:t>
            </w:r>
          </w:p>
        </w:tc>
        <w:tc>
          <w:tcPr>
            <w:tcW w:w="2554" w:type="dxa"/>
            <w:tcBorders>
              <w:top w:val="single" w:sz="4" w:space="0" w:color="auto"/>
              <w:left w:val="single" w:sz="4" w:space="0" w:color="auto"/>
              <w:bottom w:val="single" w:sz="4" w:space="0" w:color="auto"/>
              <w:right w:val="single" w:sz="4" w:space="0" w:color="auto"/>
            </w:tcBorders>
          </w:tcPr>
          <w:p w14:paraId="7D2E8113" w14:textId="77777777" w:rsidR="00874045" w:rsidRPr="000702FD" w:rsidRDefault="00874045" w:rsidP="007D7181">
            <w:pPr>
              <w:spacing w:line="360" w:lineRule="auto"/>
              <w:jc w:val="center"/>
              <w:rPr>
                <w:bCs/>
                <w:sz w:val="28"/>
                <w:szCs w:val="28"/>
                <w:lang w:val="de-DE"/>
              </w:rPr>
            </w:pPr>
            <w:r w:rsidRPr="000702FD">
              <w:rPr>
                <w:bCs/>
                <w:sz w:val="28"/>
                <w:szCs w:val="28"/>
                <w:lang w:val="de-DE"/>
              </w:rPr>
              <w:t>10</w:t>
            </w:r>
          </w:p>
        </w:tc>
        <w:tc>
          <w:tcPr>
            <w:tcW w:w="1660" w:type="dxa"/>
            <w:tcBorders>
              <w:top w:val="single" w:sz="4" w:space="0" w:color="auto"/>
              <w:left w:val="single" w:sz="4" w:space="0" w:color="auto"/>
              <w:bottom w:val="single" w:sz="4" w:space="0" w:color="auto"/>
              <w:right w:val="single" w:sz="4" w:space="0" w:color="auto"/>
            </w:tcBorders>
          </w:tcPr>
          <w:p w14:paraId="7C1AA312" w14:textId="77777777" w:rsidR="00874045" w:rsidRPr="000702FD" w:rsidRDefault="00874045" w:rsidP="007D7181">
            <w:pPr>
              <w:spacing w:line="360" w:lineRule="auto"/>
              <w:jc w:val="center"/>
              <w:rPr>
                <w:bCs/>
                <w:sz w:val="28"/>
                <w:szCs w:val="28"/>
                <w:lang w:val="de-DE"/>
              </w:rPr>
            </w:pPr>
            <w:r w:rsidRPr="000702FD">
              <w:rPr>
                <w:bCs/>
                <w:sz w:val="28"/>
                <w:szCs w:val="28"/>
                <w:lang w:val="de-DE"/>
              </w:rPr>
              <w:t>20</w:t>
            </w:r>
          </w:p>
        </w:tc>
      </w:tr>
    </w:tbl>
    <w:p w14:paraId="25CA9863" w14:textId="27B9E279" w:rsidR="00874045" w:rsidRPr="00CA41B5" w:rsidRDefault="00874045" w:rsidP="00CA41B5">
      <w:pPr>
        <w:ind w:firstLine="720"/>
        <w:jc w:val="both"/>
        <w:rPr>
          <w:bCs/>
          <w:sz w:val="28"/>
          <w:szCs w:val="28"/>
          <w:lang w:val="de-DE"/>
        </w:rPr>
      </w:pPr>
      <w:r w:rsidRPr="000702FD">
        <w:rPr>
          <w:b/>
          <w:bCs/>
          <w:sz w:val="28"/>
          <w:szCs w:val="28"/>
          <w:lang w:val="de-DE"/>
        </w:rPr>
        <w:t>Nhận</w:t>
      </w:r>
      <w:r w:rsidRPr="000702FD">
        <w:rPr>
          <w:b/>
          <w:bCs/>
          <w:sz w:val="28"/>
          <w:szCs w:val="28"/>
          <w:lang w:val="vi-VN"/>
        </w:rPr>
        <w:t xml:space="preserve"> xét: </w:t>
      </w:r>
      <w:r w:rsidRPr="000702FD">
        <w:rPr>
          <w:bCs/>
          <w:sz w:val="28"/>
          <w:szCs w:val="28"/>
          <w:lang w:val="vi-VN"/>
        </w:rPr>
        <w:t>số ngày điều trị của nhóm nghiên cứu ngắn hơn so với nhóm chứng</w:t>
      </w:r>
      <w:r w:rsidR="00CA41B5" w:rsidRPr="00CA41B5">
        <w:rPr>
          <w:bCs/>
          <w:sz w:val="28"/>
          <w:szCs w:val="28"/>
          <w:lang w:val="de-DE"/>
        </w:rPr>
        <w:t>.</w:t>
      </w:r>
    </w:p>
    <w:p w14:paraId="276D9986" w14:textId="77777777" w:rsidR="00BE754B" w:rsidRDefault="00BE754B" w:rsidP="0074182C">
      <w:pPr>
        <w:jc w:val="both"/>
        <w:rPr>
          <w:b/>
          <w:bCs/>
          <w:lang w:val="vi-VN"/>
        </w:rPr>
      </w:pPr>
    </w:p>
    <w:p w14:paraId="09BABD04" w14:textId="77777777" w:rsidR="00BE754B" w:rsidRDefault="00BE754B" w:rsidP="0074182C">
      <w:pPr>
        <w:jc w:val="both"/>
        <w:rPr>
          <w:b/>
          <w:bCs/>
          <w:lang w:val="vi-VN"/>
        </w:rPr>
      </w:pPr>
    </w:p>
    <w:p w14:paraId="5BF1EB70" w14:textId="77777777" w:rsidR="00BE754B" w:rsidRDefault="00BE754B" w:rsidP="0074182C">
      <w:pPr>
        <w:jc w:val="both"/>
        <w:rPr>
          <w:b/>
          <w:bCs/>
          <w:lang w:val="vi-VN"/>
        </w:rPr>
      </w:pPr>
    </w:p>
    <w:p w14:paraId="6AE20F3C" w14:textId="77777777" w:rsidR="00BE754B" w:rsidRDefault="00BE754B" w:rsidP="0074182C">
      <w:pPr>
        <w:jc w:val="both"/>
        <w:rPr>
          <w:b/>
          <w:bCs/>
          <w:lang w:val="vi-VN"/>
        </w:rPr>
      </w:pPr>
    </w:p>
    <w:p w14:paraId="7D6F720B" w14:textId="77777777" w:rsidR="00BE754B" w:rsidRDefault="00BE754B" w:rsidP="0074182C">
      <w:pPr>
        <w:jc w:val="both"/>
        <w:rPr>
          <w:b/>
          <w:bCs/>
          <w:lang w:val="vi-VN"/>
        </w:rPr>
      </w:pPr>
    </w:p>
    <w:p w14:paraId="37771CF0" w14:textId="77777777" w:rsidR="00BE754B" w:rsidRDefault="00BE754B" w:rsidP="0074182C">
      <w:pPr>
        <w:jc w:val="both"/>
        <w:rPr>
          <w:b/>
          <w:bCs/>
          <w:lang w:val="vi-VN"/>
        </w:rPr>
      </w:pPr>
    </w:p>
    <w:p w14:paraId="6F9DF049" w14:textId="77777777" w:rsidR="00BE754B" w:rsidRDefault="00BE754B" w:rsidP="0074182C">
      <w:pPr>
        <w:jc w:val="both"/>
        <w:rPr>
          <w:b/>
          <w:bCs/>
          <w:lang w:val="vi-VN"/>
        </w:rPr>
      </w:pPr>
    </w:p>
    <w:p w14:paraId="19181D34" w14:textId="77777777" w:rsidR="00BE754B" w:rsidRDefault="00BE754B" w:rsidP="0074182C">
      <w:pPr>
        <w:jc w:val="both"/>
        <w:rPr>
          <w:b/>
          <w:bCs/>
          <w:lang w:val="vi-VN"/>
        </w:rPr>
      </w:pPr>
    </w:p>
    <w:p w14:paraId="4D2510F5" w14:textId="77777777" w:rsidR="00BE754B" w:rsidRDefault="00BE754B" w:rsidP="0074182C">
      <w:pPr>
        <w:jc w:val="both"/>
        <w:rPr>
          <w:b/>
          <w:bCs/>
          <w:lang w:val="vi-VN"/>
        </w:rPr>
      </w:pPr>
    </w:p>
    <w:p w14:paraId="22086245" w14:textId="77777777" w:rsidR="00BE754B" w:rsidRDefault="00BE754B" w:rsidP="0074182C">
      <w:pPr>
        <w:jc w:val="both"/>
        <w:rPr>
          <w:b/>
          <w:bCs/>
          <w:lang w:val="vi-VN"/>
        </w:rPr>
      </w:pPr>
    </w:p>
    <w:p w14:paraId="36AEADAF" w14:textId="77777777" w:rsidR="00BE754B" w:rsidRDefault="00BE754B" w:rsidP="0074182C">
      <w:pPr>
        <w:jc w:val="both"/>
        <w:rPr>
          <w:b/>
          <w:bCs/>
          <w:lang w:val="vi-VN"/>
        </w:rPr>
      </w:pPr>
    </w:p>
    <w:p w14:paraId="6649EA63" w14:textId="77777777" w:rsidR="00BE754B" w:rsidRDefault="00BE754B" w:rsidP="0074182C">
      <w:pPr>
        <w:jc w:val="both"/>
        <w:rPr>
          <w:b/>
          <w:bCs/>
          <w:lang w:val="vi-VN"/>
        </w:rPr>
      </w:pPr>
    </w:p>
    <w:p w14:paraId="3CB1D3AC" w14:textId="77777777" w:rsidR="00BE754B" w:rsidRDefault="00BE754B" w:rsidP="0074182C">
      <w:pPr>
        <w:jc w:val="both"/>
        <w:rPr>
          <w:b/>
          <w:bCs/>
          <w:lang w:val="vi-VN"/>
        </w:rPr>
      </w:pPr>
    </w:p>
    <w:p w14:paraId="0D12430E" w14:textId="77777777" w:rsidR="00BE754B" w:rsidRDefault="00BE754B" w:rsidP="0074182C">
      <w:pPr>
        <w:jc w:val="both"/>
        <w:rPr>
          <w:b/>
          <w:bCs/>
          <w:lang w:val="vi-VN"/>
        </w:rPr>
      </w:pPr>
    </w:p>
    <w:p w14:paraId="10A33433" w14:textId="77777777" w:rsidR="00BE754B" w:rsidRDefault="00BE754B" w:rsidP="0074182C">
      <w:pPr>
        <w:jc w:val="both"/>
        <w:rPr>
          <w:b/>
          <w:bCs/>
          <w:lang w:val="vi-VN"/>
        </w:rPr>
      </w:pPr>
    </w:p>
    <w:p w14:paraId="60164046" w14:textId="77777777" w:rsidR="00BE754B" w:rsidRDefault="00BE754B" w:rsidP="0074182C">
      <w:pPr>
        <w:jc w:val="both"/>
        <w:rPr>
          <w:b/>
          <w:bCs/>
          <w:lang w:val="vi-VN"/>
        </w:rPr>
      </w:pPr>
    </w:p>
    <w:p w14:paraId="50AC9CAA" w14:textId="77777777" w:rsidR="00BE754B" w:rsidRDefault="00BE754B" w:rsidP="0074182C">
      <w:pPr>
        <w:jc w:val="both"/>
        <w:rPr>
          <w:b/>
          <w:bCs/>
          <w:lang w:val="vi-VN"/>
        </w:rPr>
      </w:pPr>
    </w:p>
    <w:p w14:paraId="0902FA6E" w14:textId="77777777" w:rsidR="00BE754B" w:rsidRDefault="00BE754B" w:rsidP="0074182C">
      <w:pPr>
        <w:jc w:val="both"/>
        <w:rPr>
          <w:b/>
          <w:bCs/>
          <w:lang w:val="vi-VN"/>
        </w:rPr>
      </w:pPr>
    </w:p>
    <w:p w14:paraId="524E0B2D" w14:textId="77777777" w:rsidR="00BE754B" w:rsidRDefault="00BE754B" w:rsidP="0074182C">
      <w:pPr>
        <w:jc w:val="both"/>
        <w:rPr>
          <w:b/>
          <w:bCs/>
          <w:lang w:val="vi-VN"/>
        </w:rPr>
      </w:pPr>
    </w:p>
    <w:p w14:paraId="170FA68D" w14:textId="77777777" w:rsidR="00BE754B" w:rsidRDefault="00BE754B" w:rsidP="0074182C">
      <w:pPr>
        <w:jc w:val="both"/>
        <w:rPr>
          <w:b/>
          <w:bCs/>
          <w:lang w:val="vi-VN"/>
        </w:rPr>
      </w:pPr>
    </w:p>
    <w:p w14:paraId="4E752399" w14:textId="77777777" w:rsidR="00BE754B" w:rsidRDefault="00BE754B" w:rsidP="0074182C">
      <w:pPr>
        <w:jc w:val="both"/>
        <w:rPr>
          <w:b/>
          <w:bCs/>
          <w:lang w:val="vi-VN"/>
        </w:rPr>
      </w:pPr>
    </w:p>
    <w:p w14:paraId="7EE37D25" w14:textId="77777777" w:rsidR="00BE754B" w:rsidRDefault="00BE754B" w:rsidP="0074182C">
      <w:pPr>
        <w:jc w:val="both"/>
        <w:rPr>
          <w:b/>
          <w:bCs/>
          <w:lang w:val="vi-VN"/>
        </w:rPr>
      </w:pPr>
    </w:p>
    <w:p w14:paraId="0DD8C160" w14:textId="77777777" w:rsidR="007D7181" w:rsidRDefault="007D7181" w:rsidP="0074182C">
      <w:pPr>
        <w:jc w:val="both"/>
        <w:rPr>
          <w:b/>
          <w:bCs/>
          <w:lang w:val="vi-VN"/>
        </w:rPr>
      </w:pPr>
    </w:p>
    <w:p w14:paraId="4F7F41E3" w14:textId="77777777" w:rsidR="007D7181" w:rsidRDefault="007D7181" w:rsidP="0074182C">
      <w:pPr>
        <w:jc w:val="both"/>
        <w:rPr>
          <w:b/>
          <w:bCs/>
          <w:lang w:val="vi-VN"/>
        </w:rPr>
      </w:pPr>
    </w:p>
    <w:p w14:paraId="600F7C47" w14:textId="77777777" w:rsidR="007D7181" w:rsidRPr="00BE754B" w:rsidRDefault="007D7181" w:rsidP="0074182C">
      <w:pPr>
        <w:jc w:val="both"/>
        <w:rPr>
          <w:b/>
          <w:bCs/>
          <w:lang w:val="vi-VN"/>
        </w:rPr>
      </w:pPr>
    </w:p>
    <w:p w14:paraId="32A78252" w14:textId="1C48630D" w:rsidR="00BE754B" w:rsidRPr="00BE754B" w:rsidRDefault="00BE754B" w:rsidP="00CA41B5">
      <w:pPr>
        <w:jc w:val="both"/>
        <w:rPr>
          <w:b/>
          <w:bCs/>
          <w:lang w:val="vi-VN"/>
        </w:rPr>
      </w:pPr>
      <w:r w:rsidRPr="00BE754B">
        <w:rPr>
          <w:b/>
          <w:bCs/>
          <w:lang w:val="vi-VN"/>
        </w:rPr>
        <w:lastRenderedPageBreak/>
        <w:t>4. BÀN LUẬN</w:t>
      </w:r>
    </w:p>
    <w:p w14:paraId="6A0834A1" w14:textId="362735F0" w:rsidR="00BE754B" w:rsidRDefault="00BE754B" w:rsidP="00CA41B5">
      <w:pPr>
        <w:pStyle w:val="NormalWeb"/>
        <w:spacing w:before="0" w:beforeAutospacing="0" w:after="0" w:afterAutospacing="0" w:line="360" w:lineRule="auto"/>
        <w:ind w:firstLine="720"/>
        <w:jc w:val="both"/>
        <w:rPr>
          <w:sz w:val="28"/>
          <w:szCs w:val="28"/>
          <w:lang w:val="vi-VN"/>
        </w:rPr>
      </w:pPr>
      <w:r w:rsidRPr="00BE754B">
        <w:rPr>
          <w:rStyle w:val="Strong"/>
          <w:rFonts w:eastAsiaTheme="majorEastAsia"/>
          <w:b w:val="0"/>
          <w:sz w:val="28"/>
          <w:szCs w:val="28"/>
          <w:lang w:val="vi-VN"/>
        </w:rPr>
        <w:t>Rối loạn chức năng tiền đình</w:t>
      </w:r>
      <w:r w:rsidRPr="00BE754B">
        <w:rPr>
          <w:b/>
          <w:sz w:val="28"/>
          <w:szCs w:val="28"/>
          <w:lang w:val="vi-VN"/>
        </w:rPr>
        <w:t xml:space="preserve"> (</w:t>
      </w:r>
      <w:r w:rsidRPr="00BE754B">
        <w:rPr>
          <w:sz w:val="28"/>
          <w:szCs w:val="28"/>
          <w:lang w:val="vi-VN"/>
        </w:rPr>
        <w:t>hay còn gọi là</w:t>
      </w:r>
      <w:r w:rsidRPr="00BE754B">
        <w:rPr>
          <w:b/>
          <w:sz w:val="28"/>
          <w:szCs w:val="28"/>
          <w:lang w:val="vi-VN"/>
        </w:rPr>
        <w:t xml:space="preserve"> </w:t>
      </w:r>
      <w:r w:rsidRPr="00BE754B">
        <w:rPr>
          <w:rStyle w:val="Strong"/>
          <w:rFonts w:eastAsiaTheme="majorEastAsia"/>
          <w:b w:val="0"/>
          <w:sz w:val="28"/>
          <w:szCs w:val="28"/>
          <w:lang w:val="vi-VN"/>
        </w:rPr>
        <w:t>rối loạn hệ thống tiền đình</w:t>
      </w:r>
      <w:r w:rsidRPr="00BE754B">
        <w:rPr>
          <w:b/>
          <w:sz w:val="28"/>
          <w:szCs w:val="28"/>
          <w:lang w:val="vi-VN"/>
        </w:rPr>
        <w:t>)</w:t>
      </w:r>
      <w:r w:rsidRPr="00BE754B">
        <w:rPr>
          <w:sz w:val="28"/>
          <w:szCs w:val="28"/>
          <w:lang w:val="vi-VN"/>
        </w:rPr>
        <w:t xml:space="preserve"> là một tình trạng ảnh hưởng đến hệ thống tiền đình — bộ phận chịu trách nhiệm duy trì </w:t>
      </w:r>
      <w:r w:rsidRPr="00BE754B">
        <w:rPr>
          <w:rStyle w:val="Strong"/>
          <w:rFonts w:eastAsiaTheme="majorEastAsia"/>
          <w:b w:val="0"/>
          <w:sz w:val="28"/>
          <w:szCs w:val="28"/>
          <w:lang w:val="vi-VN"/>
        </w:rPr>
        <w:t>cân bằng, định hướng không gian và phối hợp vận động</w:t>
      </w:r>
      <w:r w:rsidRPr="00BE754B">
        <w:rPr>
          <w:sz w:val="28"/>
          <w:szCs w:val="28"/>
          <w:lang w:val="vi-VN"/>
        </w:rPr>
        <w:t xml:space="preserve">. Hệ thống này bao gồm các cấu trúc trong tai trong, thần kinh tiền đình, nhân tiền đình ở thân não và các đường dẫn truyền liên quan. Một số nguyên nhân chính gây nên rối loạn tiền đình: </w:t>
      </w:r>
      <w:r w:rsidRPr="00BE754B">
        <w:rPr>
          <w:rFonts w:hAnsi="Symbol"/>
          <w:b/>
          <w:sz w:val="28"/>
          <w:szCs w:val="28"/>
          <w:lang w:val="vi-VN"/>
        </w:rPr>
        <w:t>v</w:t>
      </w:r>
      <w:r w:rsidRPr="00BE754B">
        <w:rPr>
          <w:rStyle w:val="Strong"/>
          <w:rFonts w:eastAsiaTheme="majorEastAsia"/>
          <w:b w:val="0"/>
          <w:sz w:val="28"/>
          <w:szCs w:val="28"/>
          <w:lang w:val="vi-VN"/>
        </w:rPr>
        <w:t>iêm dây thần kinh tiền đình</w:t>
      </w:r>
      <w:r w:rsidRPr="00BE754B">
        <w:rPr>
          <w:sz w:val="28"/>
          <w:szCs w:val="28"/>
          <w:lang w:val="vi-VN"/>
        </w:rPr>
        <w:t xml:space="preserve"> (viêm do virus), b</w:t>
      </w:r>
      <w:r w:rsidRPr="00BE754B">
        <w:rPr>
          <w:rStyle w:val="Strong"/>
          <w:rFonts w:eastAsiaTheme="majorEastAsia"/>
          <w:b w:val="0"/>
          <w:sz w:val="28"/>
          <w:szCs w:val="28"/>
          <w:lang w:val="vi-VN"/>
        </w:rPr>
        <w:t>ệnh Ménière</w:t>
      </w:r>
      <w:r w:rsidRPr="00BE754B">
        <w:rPr>
          <w:sz w:val="28"/>
          <w:szCs w:val="28"/>
          <w:lang w:val="vi-VN"/>
        </w:rPr>
        <w:t xml:space="preserve"> (rối loạn dịch trong tai trong, </w:t>
      </w:r>
      <w:r w:rsidRPr="00BE754B">
        <w:rPr>
          <w:rStyle w:val="Strong"/>
          <w:rFonts w:eastAsiaTheme="majorEastAsia"/>
          <w:b w:val="0"/>
          <w:sz w:val="28"/>
          <w:szCs w:val="28"/>
          <w:lang w:val="vi-VN"/>
        </w:rPr>
        <w:t>chấn thương đầu hoặc tai</w:t>
      </w:r>
      <w:r w:rsidRPr="00BE754B">
        <w:rPr>
          <w:b/>
          <w:sz w:val="28"/>
          <w:szCs w:val="28"/>
          <w:lang w:val="vi-VN"/>
        </w:rPr>
        <w:t xml:space="preserve">, </w:t>
      </w:r>
      <w:r w:rsidRPr="00BE754B">
        <w:rPr>
          <w:rStyle w:val="Strong"/>
          <w:rFonts w:eastAsiaTheme="majorEastAsia"/>
          <w:b w:val="0"/>
          <w:sz w:val="28"/>
          <w:szCs w:val="28"/>
          <w:lang w:val="vi-VN"/>
        </w:rPr>
        <w:t>rối loạn tuần hoàn máu não</w:t>
      </w:r>
      <w:r w:rsidRPr="00BE754B">
        <w:rPr>
          <w:sz w:val="28"/>
          <w:szCs w:val="28"/>
          <w:lang w:val="vi-VN"/>
        </w:rPr>
        <w:t xml:space="preserve"> (thiếu máu não), </w:t>
      </w:r>
      <w:r w:rsidRPr="00BE754B">
        <w:rPr>
          <w:rStyle w:val="Strong"/>
          <w:rFonts w:eastAsiaTheme="majorEastAsia"/>
          <w:b w:val="0"/>
          <w:sz w:val="28"/>
          <w:szCs w:val="28"/>
          <w:lang w:val="vi-VN"/>
        </w:rPr>
        <w:t>Thiếu máu, huyết áp thấp</w:t>
      </w:r>
      <w:r w:rsidRPr="00BE754B">
        <w:rPr>
          <w:rFonts w:hAnsi="Symbol"/>
          <w:b/>
          <w:sz w:val="28"/>
          <w:szCs w:val="28"/>
          <w:lang w:val="vi-VN"/>
        </w:rPr>
        <w:t>, t</w:t>
      </w:r>
      <w:r w:rsidRPr="00BE754B">
        <w:rPr>
          <w:rStyle w:val="Strong"/>
          <w:rFonts w:eastAsiaTheme="majorEastAsia"/>
          <w:b w:val="0"/>
          <w:sz w:val="28"/>
          <w:szCs w:val="28"/>
          <w:lang w:val="vi-VN"/>
        </w:rPr>
        <w:t>uổi tác</w:t>
      </w:r>
      <w:r w:rsidRPr="00BE754B">
        <w:rPr>
          <w:sz w:val="28"/>
          <w:szCs w:val="28"/>
          <w:lang w:val="vi-VN"/>
        </w:rPr>
        <w:t xml:space="preserve"> (lão hóa hệ tiền đình), </w:t>
      </w:r>
      <w:r w:rsidRPr="00BE754B">
        <w:rPr>
          <w:b/>
          <w:sz w:val="28"/>
          <w:szCs w:val="28"/>
          <w:lang w:val="vi-VN"/>
        </w:rPr>
        <w:t>t</w:t>
      </w:r>
      <w:r w:rsidRPr="00BE754B">
        <w:rPr>
          <w:rStyle w:val="Strong"/>
          <w:rFonts w:eastAsiaTheme="majorEastAsia"/>
          <w:b w:val="0"/>
          <w:sz w:val="28"/>
          <w:szCs w:val="28"/>
          <w:lang w:val="vi-VN"/>
        </w:rPr>
        <w:t>âm lý, stress kéo dài.</w:t>
      </w:r>
      <w:r w:rsidRPr="00BE754B">
        <w:rPr>
          <w:rStyle w:val="Strong"/>
          <w:rFonts w:eastAsiaTheme="majorEastAsia"/>
          <w:sz w:val="28"/>
          <w:szCs w:val="28"/>
          <w:lang w:val="vi-VN"/>
        </w:rPr>
        <w:t xml:space="preserve"> </w:t>
      </w:r>
      <w:r w:rsidRPr="00BE754B">
        <w:rPr>
          <w:sz w:val="28"/>
          <w:szCs w:val="28"/>
          <w:lang w:val="vi-VN"/>
        </w:rPr>
        <w:t xml:space="preserve">Tiền đình nhất là phần ngoại biên như mê đạo và dây thần kinh số VIII – rất nhạy cảm với thiếu oxy. Trong các rối loạn như </w:t>
      </w:r>
      <w:r w:rsidRPr="00BE754B">
        <w:rPr>
          <w:bCs/>
          <w:sz w:val="28"/>
          <w:szCs w:val="28"/>
          <w:lang w:val="vi-VN"/>
        </w:rPr>
        <w:t>thiểu năng tuần hoàn não, thiếu máu mê đạo, viêm mê đạo</w:t>
      </w:r>
      <w:r w:rsidRPr="00BE754B">
        <w:rPr>
          <w:sz w:val="28"/>
          <w:szCs w:val="28"/>
          <w:lang w:val="vi-VN"/>
        </w:rPr>
        <w:t>, việc cung cấp đủ oxy có thể giúp phục hồi nhanh chức năng tiền đình</w:t>
      </w:r>
      <w:r w:rsidRPr="00BE754B">
        <w:rPr>
          <w:lang w:val="vi-VN"/>
        </w:rPr>
        <w:t xml:space="preserve">. </w:t>
      </w:r>
      <w:r w:rsidRPr="00BE754B">
        <w:rPr>
          <w:sz w:val="28"/>
          <w:szCs w:val="28"/>
          <w:lang w:val="vi-VN"/>
        </w:rPr>
        <w:t>Triệu chứng hay gặp của rối loạn tiền đình: chóng mặt, đau đầu, rối loạn giấc ngủ. Nghiên cứu của tác giả Sung Kyun Kim (2018) có đến 90% bệnh nhân rối loạn tiền đình có các triệu chứng của rối loạn giấc ngủ với điểm PSQI từ 5 điểm trở lên.[8]</w:t>
      </w:r>
    </w:p>
    <w:p w14:paraId="57D7EDC3" w14:textId="77777777" w:rsidR="00BE754B" w:rsidRDefault="00BE754B" w:rsidP="00CA41B5">
      <w:pPr>
        <w:pStyle w:val="NormalWeb"/>
        <w:spacing w:before="0" w:beforeAutospacing="0" w:after="0" w:afterAutospacing="0" w:line="360" w:lineRule="auto"/>
        <w:ind w:firstLine="720"/>
        <w:jc w:val="both"/>
        <w:rPr>
          <w:sz w:val="28"/>
          <w:szCs w:val="28"/>
          <w:lang w:val="vi-VN"/>
        </w:rPr>
      </w:pPr>
      <w:r w:rsidRPr="00BE754B">
        <w:rPr>
          <w:sz w:val="28"/>
          <w:szCs w:val="28"/>
          <w:lang w:val="vi-VN"/>
        </w:rPr>
        <w:t>Tác dụng của oxy cao áp trong điều trị rối loạn tiền đình</w:t>
      </w:r>
      <w:r>
        <w:rPr>
          <w:sz w:val="28"/>
          <w:szCs w:val="28"/>
          <w:lang w:val="vi-VN"/>
        </w:rPr>
        <w:t xml:space="preserve">: </w:t>
      </w:r>
      <w:r w:rsidRPr="00BE754B">
        <w:rPr>
          <w:sz w:val="28"/>
          <w:szCs w:val="28"/>
          <w:lang w:val="vi-VN"/>
        </w:rPr>
        <w:t xml:space="preserve">Trị liệu oxy cao áp là phương pháp điều trị mà bệnh nhân được thở oxy nguyên chất hoặc hỗn hợp khí giàu oxy trong một thiết bị chịu áp lực cao gọi là buồng cao áp. </w:t>
      </w:r>
      <w:r>
        <w:rPr>
          <w:sz w:val="28"/>
          <w:szCs w:val="28"/>
          <w:lang w:val="vi-VN"/>
        </w:rPr>
        <w:t>Dưới tác dụng của môi trường áp suất cao, các phân tử oxy có khả năng dễ dàng hòa tan và làm tăng phân áp oxy trong huyết tương và tất các mô, tế bào giúp cho oxy có thể dễ dàng khuyếch tán vào các vùng mô bị tổn thương, nhất là các mô thần kinh bị tổn thương do thiếu máu. Khi bệnh nhân ở trong buồng cao áp thở với áp lực 2,8 ATA thì lượng oxy tăng gấp 10 -13 lần bình thường và 6% oxy sẽ được hòa tan trong huyết tương</w:t>
      </w:r>
      <w:r w:rsidRPr="00BE754B">
        <w:rPr>
          <w:sz w:val="28"/>
          <w:szCs w:val="28"/>
          <w:lang w:val="vi-VN"/>
        </w:rPr>
        <w:t>. Từ đó giúp cho cải thiện vi tuần hoàn vùng tai trong (hệ thống tiền đình), phục hồi tổn thương do thiếu máu cục bộ</w:t>
      </w:r>
      <w:r>
        <w:rPr>
          <w:sz w:val="28"/>
          <w:szCs w:val="28"/>
          <w:lang w:val="vi-VN"/>
        </w:rPr>
        <w:t xml:space="preserve"> tai trong</w:t>
      </w:r>
      <w:r w:rsidRPr="00BE754B">
        <w:rPr>
          <w:sz w:val="28"/>
          <w:szCs w:val="28"/>
          <w:lang w:val="vi-VN"/>
        </w:rPr>
        <w:t>, chống</w:t>
      </w:r>
      <w:r>
        <w:rPr>
          <w:sz w:val="28"/>
          <w:szCs w:val="28"/>
          <w:lang w:val="vi-VN"/>
        </w:rPr>
        <w:t xml:space="preserve"> viêm, </w:t>
      </w:r>
      <w:r w:rsidRPr="00BE754B">
        <w:rPr>
          <w:sz w:val="28"/>
          <w:szCs w:val="28"/>
          <w:lang w:val="vi-VN"/>
        </w:rPr>
        <w:t>giảm phù nề</w:t>
      </w:r>
      <w:r>
        <w:rPr>
          <w:sz w:val="28"/>
          <w:szCs w:val="28"/>
          <w:lang w:val="vi-VN"/>
        </w:rPr>
        <w:t xml:space="preserve"> trong trường hợp có </w:t>
      </w:r>
      <w:r w:rsidRPr="00BE754B">
        <w:rPr>
          <w:sz w:val="28"/>
          <w:szCs w:val="28"/>
          <w:lang w:val="vi-VN"/>
        </w:rPr>
        <w:t xml:space="preserve">viêm dây thần kinh tiền đình hoặc Menière. </w:t>
      </w:r>
    </w:p>
    <w:p w14:paraId="11C9338D" w14:textId="77777777" w:rsidR="00BE754B" w:rsidRPr="00E0418E" w:rsidRDefault="00BE754B" w:rsidP="00CA41B5">
      <w:pPr>
        <w:pStyle w:val="NormalWeb"/>
        <w:spacing w:before="0" w:beforeAutospacing="0" w:after="0" w:afterAutospacing="0" w:line="360" w:lineRule="auto"/>
        <w:ind w:firstLine="720"/>
        <w:jc w:val="both"/>
        <w:rPr>
          <w:sz w:val="28"/>
          <w:szCs w:val="28"/>
          <w:lang w:val="vi-VN"/>
        </w:rPr>
      </w:pPr>
      <w:r w:rsidRPr="00BE754B">
        <w:rPr>
          <w:sz w:val="28"/>
          <w:szCs w:val="28"/>
          <w:lang w:val="vi-VN"/>
        </w:rPr>
        <w:t>Oxy cao áp</w:t>
      </w:r>
      <w:r>
        <w:rPr>
          <w:sz w:val="28"/>
          <w:szCs w:val="28"/>
          <w:lang w:val="vi-VN"/>
        </w:rPr>
        <w:t xml:space="preserve"> </w:t>
      </w:r>
      <w:r w:rsidRPr="00BE754B">
        <w:rPr>
          <w:sz w:val="28"/>
          <w:szCs w:val="28"/>
          <w:lang w:val="vi-VN"/>
        </w:rPr>
        <w:t>kích thích các yếu tố tăng trưởng thần kinh và tăng sinh tân mạch</w:t>
      </w:r>
      <w:r>
        <w:rPr>
          <w:sz w:val="28"/>
          <w:szCs w:val="28"/>
          <w:lang w:val="vi-VN"/>
        </w:rPr>
        <w:t>, từ đó hỗ trợ phục hồi các tổn thương ở dây thần kinh tiền đình hoặc trung tâm xử lý tiền đình ở não</w:t>
      </w:r>
      <w:r w:rsidRPr="00BE754B">
        <w:rPr>
          <w:sz w:val="28"/>
          <w:szCs w:val="28"/>
          <w:lang w:val="vi-VN"/>
        </w:rPr>
        <w:t>.</w:t>
      </w:r>
      <w:r>
        <w:rPr>
          <w:sz w:val="28"/>
          <w:szCs w:val="28"/>
          <w:lang w:val="vi-VN"/>
        </w:rPr>
        <w:t xml:space="preserve">[9]. Ngoài ra, Oxy cao áp giúp tăng cường sản sinh ra </w:t>
      </w:r>
      <w:r>
        <w:rPr>
          <w:sz w:val="28"/>
          <w:szCs w:val="28"/>
          <w:lang w:val="vi-VN"/>
        </w:rPr>
        <w:lastRenderedPageBreak/>
        <w:t xml:space="preserve">enzym SOD có tác dụng trung hòa các gốc tự do trong cơ thể, có tác dụng chống lại các tổn thương do gốc tự do, từ đó làm giảm tổn thương tế bào. </w:t>
      </w:r>
    </w:p>
    <w:p w14:paraId="6ECB564D" w14:textId="77777777" w:rsidR="00BE754B" w:rsidRPr="00A050BB" w:rsidRDefault="00BE754B" w:rsidP="00CA41B5">
      <w:pPr>
        <w:pStyle w:val="NormalWeb"/>
        <w:spacing w:before="0" w:beforeAutospacing="0" w:after="0" w:afterAutospacing="0" w:line="360" w:lineRule="auto"/>
        <w:ind w:firstLine="720"/>
        <w:jc w:val="both"/>
        <w:rPr>
          <w:sz w:val="28"/>
          <w:szCs w:val="28"/>
          <w:lang w:val="vi-VN"/>
        </w:rPr>
      </w:pPr>
      <w:r w:rsidRPr="00BE754B">
        <w:rPr>
          <w:sz w:val="28"/>
          <w:szCs w:val="28"/>
          <w:lang w:val="vi-VN"/>
        </w:rPr>
        <w:t xml:space="preserve">Nghiên cứu của tác giả Boussi-Gross trên 56 bệnh nhân bị chấn thương sọ não với liệu trình 10 -20 buổi cho thấy oxy cao áp có tác dụng cải thiện khả năng thăng bằng và giảm chóng mặt [10]. Một nghiên cứu đối chứng của tác giả Naoya Sanda và cộng sự nghiên cứu 298 bệnh nhân được chẩn đoán mất thính lực đột ngột điều trị 10 -15 buổi cho thấy </w:t>
      </w:r>
      <w:r w:rsidRPr="009113FA">
        <w:rPr>
          <w:rStyle w:val="Strong"/>
          <w:rFonts w:eastAsiaTheme="majorEastAsia"/>
          <w:b w:val="0"/>
          <w:sz w:val="28"/>
          <w:szCs w:val="28"/>
          <w:lang w:val="vi-VN"/>
        </w:rPr>
        <w:t>77% bệnh nhân</w:t>
      </w:r>
      <w:r w:rsidRPr="00BE754B">
        <w:rPr>
          <w:sz w:val="28"/>
          <w:szCs w:val="28"/>
          <w:lang w:val="vi-VN"/>
        </w:rPr>
        <w:t xml:space="preserve"> cải thiện thính lực, nhiều người cũng giảm rõ triệu chứng </w:t>
      </w:r>
      <w:r w:rsidRPr="009113FA">
        <w:rPr>
          <w:rStyle w:val="Strong"/>
          <w:rFonts w:eastAsiaTheme="majorEastAsia"/>
          <w:b w:val="0"/>
          <w:sz w:val="28"/>
          <w:szCs w:val="28"/>
          <w:lang w:val="vi-VN"/>
        </w:rPr>
        <w:t>ù tai và chóng mặt</w:t>
      </w:r>
      <w:r w:rsidRPr="00BE754B">
        <w:rPr>
          <w:sz w:val="28"/>
          <w:szCs w:val="28"/>
          <w:lang w:val="vi-VN"/>
        </w:rPr>
        <w:t>.[11]</w:t>
      </w:r>
      <w:r>
        <w:rPr>
          <w:sz w:val="28"/>
          <w:szCs w:val="28"/>
          <w:lang w:val="vi-VN"/>
        </w:rPr>
        <w:t>. Kết quả nghiên cứu của chúng tôi cũng như một số tác giả đều có chung kết luận rằng oxy cao áp có hiệu quả trong điều trị rối loạn tiền đình và việc điều trị càng sớm thì mức độ cải thiện bệnh càng cao.</w:t>
      </w:r>
    </w:p>
    <w:p w14:paraId="5F3F590E" w14:textId="77777777" w:rsidR="00BE754B" w:rsidRPr="00BE754B" w:rsidRDefault="00BE754B" w:rsidP="00CA41B5">
      <w:pPr>
        <w:jc w:val="both"/>
        <w:rPr>
          <w:bCs/>
          <w:lang w:val="vi-VN"/>
        </w:rPr>
      </w:pPr>
    </w:p>
    <w:p w14:paraId="6844E21B" w14:textId="77777777" w:rsidR="00874045" w:rsidRPr="00A872EB" w:rsidRDefault="00874045" w:rsidP="00CA41B5">
      <w:pPr>
        <w:jc w:val="both"/>
        <w:rPr>
          <w:bCs/>
          <w:lang w:val="de-DE"/>
        </w:rPr>
      </w:pPr>
    </w:p>
    <w:p w14:paraId="35A32556" w14:textId="77777777" w:rsidR="00874045" w:rsidRPr="00D319DA" w:rsidRDefault="00874045" w:rsidP="00CA41B5">
      <w:pPr>
        <w:jc w:val="both"/>
        <w:rPr>
          <w:b/>
          <w:bCs/>
          <w:lang w:val="vi-VN"/>
        </w:rPr>
      </w:pPr>
    </w:p>
    <w:p w14:paraId="654EE230" w14:textId="77777777" w:rsidR="00874045" w:rsidRPr="00874045" w:rsidRDefault="00874045" w:rsidP="00CA41B5">
      <w:pPr>
        <w:pStyle w:val="NormalWeb"/>
        <w:spacing w:before="0" w:beforeAutospacing="0" w:after="0" w:afterAutospacing="0" w:line="360" w:lineRule="auto"/>
        <w:jc w:val="both"/>
        <w:rPr>
          <w:rStyle w:val="Strong"/>
          <w:rFonts w:eastAsiaTheme="majorEastAsia"/>
          <w:b w:val="0"/>
          <w:bCs w:val="0"/>
          <w:sz w:val="28"/>
          <w:szCs w:val="28"/>
          <w:lang w:val="de-DE"/>
        </w:rPr>
      </w:pPr>
    </w:p>
    <w:p w14:paraId="1F3D246D" w14:textId="77777777" w:rsidR="00F935CB" w:rsidRPr="00F935CB" w:rsidRDefault="00F935CB" w:rsidP="00CA41B5">
      <w:pPr>
        <w:pStyle w:val="NormalWeb"/>
        <w:spacing w:before="0" w:beforeAutospacing="0" w:after="0" w:afterAutospacing="0" w:line="360" w:lineRule="auto"/>
        <w:jc w:val="both"/>
        <w:rPr>
          <w:rStyle w:val="Strong"/>
          <w:rFonts w:eastAsiaTheme="majorEastAsia"/>
          <w:b w:val="0"/>
          <w:bCs w:val="0"/>
          <w:sz w:val="28"/>
          <w:szCs w:val="28"/>
          <w:lang w:val="de-DE"/>
        </w:rPr>
      </w:pPr>
    </w:p>
    <w:p w14:paraId="07AB235F" w14:textId="77777777" w:rsidR="00F935CB" w:rsidRPr="00F935CB" w:rsidRDefault="00F935CB" w:rsidP="00CA41B5">
      <w:pPr>
        <w:pStyle w:val="NormalWeb"/>
        <w:spacing w:before="0" w:beforeAutospacing="0" w:after="0" w:afterAutospacing="0" w:line="360" w:lineRule="auto"/>
        <w:jc w:val="both"/>
        <w:rPr>
          <w:rStyle w:val="Strong"/>
          <w:rFonts w:eastAsiaTheme="majorEastAsia"/>
          <w:b w:val="0"/>
          <w:bCs w:val="0"/>
          <w:sz w:val="28"/>
          <w:szCs w:val="28"/>
          <w:lang w:val="de-DE"/>
        </w:rPr>
      </w:pPr>
    </w:p>
    <w:p w14:paraId="4B78A8B6" w14:textId="77777777" w:rsidR="00F935CB" w:rsidRPr="00F935CB" w:rsidRDefault="00F935CB" w:rsidP="00CA41B5">
      <w:pPr>
        <w:pStyle w:val="NormalWeb"/>
        <w:spacing w:before="0" w:beforeAutospacing="0" w:after="0" w:afterAutospacing="0" w:line="360" w:lineRule="auto"/>
        <w:jc w:val="both"/>
        <w:rPr>
          <w:b/>
          <w:bCs/>
          <w:sz w:val="28"/>
          <w:szCs w:val="28"/>
          <w:lang w:val="de-DE"/>
        </w:rPr>
      </w:pPr>
    </w:p>
    <w:p w14:paraId="6360C5A8" w14:textId="77777777" w:rsidR="00F935CB" w:rsidRDefault="00F935CB" w:rsidP="00CA41B5">
      <w:pPr>
        <w:jc w:val="both"/>
        <w:rPr>
          <w:color w:val="000000" w:themeColor="text1"/>
          <w:lang w:val="de-DE" w:eastAsia="ar-SA"/>
        </w:rPr>
      </w:pPr>
    </w:p>
    <w:p w14:paraId="79680F07" w14:textId="77777777" w:rsidR="00F935CB" w:rsidRDefault="00F935CB" w:rsidP="00CA41B5">
      <w:pPr>
        <w:jc w:val="both"/>
        <w:rPr>
          <w:color w:val="000000" w:themeColor="text1"/>
          <w:lang w:val="de-DE" w:eastAsia="ar-SA"/>
        </w:rPr>
      </w:pPr>
    </w:p>
    <w:p w14:paraId="03351D80" w14:textId="2937531F" w:rsidR="00002EC8" w:rsidRPr="00002EC8" w:rsidRDefault="00002EC8" w:rsidP="00CA41B5">
      <w:pPr>
        <w:jc w:val="both"/>
        <w:rPr>
          <w:rFonts w:cs="Times New Roman"/>
          <w:b/>
          <w:color w:val="000000" w:themeColor="text1"/>
          <w:sz w:val="28"/>
          <w:szCs w:val="28"/>
          <w:lang w:val="vi-VN"/>
        </w:rPr>
      </w:pPr>
      <w:r w:rsidRPr="00002EC8">
        <w:rPr>
          <w:rFonts w:cs="Times New Roman"/>
          <w:b/>
          <w:color w:val="000000" w:themeColor="text1"/>
          <w:sz w:val="28"/>
          <w:szCs w:val="28"/>
          <w:lang w:val="vi-VN"/>
        </w:rPr>
        <w:br w:type="page"/>
      </w:r>
    </w:p>
    <w:p w14:paraId="556FFA9A" w14:textId="1D880CA9" w:rsidR="009113FA" w:rsidRPr="009113FA" w:rsidRDefault="00562856" w:rsidP="00CA41B5">
      <w:pPr>
        <w:tabs>
          <w:tab w:val="left" w:pos="3450"/>
        </w:tabs>
        <w:jc w:val="center"/>
        <w:rPr>
          <w:rFonts w:cs="Times New Roman"/>
          <w:b/>
          <w:color w:val="000000" w:themeColor="text1"/>
          <w:sz w:val="28"/>
          <w:szCs w:val="28"/>
          <w:lang w:val="vi-VN"/>
        </w:rPr>
      </w:pPr>
      <w:r w:rsidRPr="00002EC8">
        <w:rPr>
          <w:rFonts w:cs="Times New Roman"/>
          <w:b/>
          <w:color w:val="000000" w:themeColor="text1"/>
          <w:sz w:val="28"/>
          <w:szCs w:val="28"/>
          <w:lang w:val="vi-VN"/>
        </w:rPr>
        <w:lastRenderedPageBreak/>
        <w:t>KẾT LUẬN</w:t>
      </w:r>
    </w:p>
    <w:p w14:paraId="1519A5AE" w14:textId="77777777" w:rsidR="009113FA" w:rsidRPr="00A67A9C" w:rsidRDefault="009113FA" w:rsidP="00CA41B5">
      <w:pPr>
        <w:pStyle w:val="NormalWeb"/>
        <w:spacing w:before="0" w:beforeAutospacing="0" w:after="0" w:afterAutospacing="0" w:line="360" w:lineRule="auto"/>
        <w:ind w:firstLine="720"/>
        <w:jc w:val="both"/>
        <w:rPr>
          <w:bCs/>
          <w:sz w:val="28"/>
          <w:szCs w:val="28"/>
          <w:lang w:val="pt-BR"/>
        </w:rPr>
      </w:pPr>
      <w:r w:rsidRPr="00A67A9C">
        <w:rPr>
          <w:bCs/>
          <w:sz w:val="28"/>
          <w:szCs w:val="28"/>
          <w:lang w:val="pt-BR"/>
        </w:rPr>
        <w:t>Qua nghiên cứu tổng số 438 bệnh nhân rối loạn chức năng tiền đình được điều trị bằng oxy cao áp kết hợp điều trị nội khoa chúng tôi thu được kết quả:</w:t>
      </w:r>
    </w:p>
    <w:p w14:paraId="13F5CF5E" w14:textId="77777777" w:rsidR="009113FA" w:rsidRPr="00A67A9C" w:rsidRDefault="009113FA" w:rsidP="00CA41B5">
      <w:pPr>
        <w:pStyle w:val="NormalWeb"/>
        <w:numPr>
          <w:ilvl w:val="0"/>
          <w:numId w:val="28"/>
        </w:numPr>
        <w:spacing w:before="0" w:beforeAutospacing="0" w:after="0" w:afterAutospacing="0" w:line="360" w:lineRule="auto"/>
        <w:ind w:left="426"/>
        <w:jc w:val="both"/>
        <w:rPr>
          <w:bCs/>
          <w:sz w:val="28"/>
          <w:szCs w:val="28"/>
          <w:lang w:val="pt-BR"/>
        </w:rPr>
      </w:pPr>
      <w:r w:rsidRPr="00A67A9C">
        <w:rPr>
          <w:bCs/>
          <w:sz w:val="28"/>
          <w:szCs w:val="28"/>
          <w:lang w:val="pt-BR"/>
        </w:rPr>
        <w:t>Oxy cao áp có tác dụng tốt trong điều trị rối loạn chức năng tiền đình. Các triệu chứng chóng mặt, rối loạn thăng bằng, đau đầu, mất ngủ được cải thiện rõ rệt.</w:t>
      </w:r>
    </w:p>
    <w:p w14:paraId="582103BE" w14:textId="77777777" w:rsidR="009113FA" w:rsidRPr="00A67A9C" w:rsidRDefault="009113FA" w:rsidP="00CA41B5">
      <w:pPr>
        <w:pStyle w:val="NormalWeb"/>
        <w:numPr>
          <w:ilvl w:val="0"/>
          <w:numId w:val="28"/>
        </w:numPr>
        <w:spacing w:before="0" w:beforeAutospacing="0" w:after="0" w:afterAutospacing="0" w:line="360" w:lineRule="auto"/>
        <w:ind w:left="426"/>
        <w:jc w:val="both"/>
        <w:rPr>
          <w:bCs/>
          <w:sz w:val="28"/>
          <w:szCs w:val="28"/>
          <w:lang w:val="pt-BR"/>
        </w:rPr>
      </w:pPr>
      <w:r w:rsidRPr="00A67A9C">
        <w:rPr>
          <w:bCs/>
          <w:sz w:val="28"/>
          <w:szCs w:val="28"/>
          <w:lang w:val="pt-BR"/>
        </w:rPr>
        <w:t>Triệu chứng hoa mặt, chóng mặt, rối loạn thăng bằng cải thiện tốt ở nhóm được điều trị oxy cao áp. Điểm EEV ở nhóm nghiên cứu từ 13,15 ± 1,52 giảm xuống 4,27 ± 1,11  trong khi đó ở nhóm chứng điểm EEV từ 13,03 ± 1,75 xuống 11,31 ± 1,52 .</w:t>
      </w:r>
    </w:p>
    <w:p w14:paraId="05996B84" w14:textId="77777777" w:rsidR="009113FA" w:rsidRPr="00A67A9C" w:rsidRDefault="009113FA" w:rsidP="00CA41B5">
      <w:pPr>
        <w:pStyle w:val="NormalWeb"/>
        <w:numPr>
          <w:ilvl w:val="0"/>
          <w:numId w:val="28"/>
        </w:numPr>
        <w:spacing w:before="0" w:beforeAutospacing="0" w:after="0" w:afterAutospacing="0" w:line="360" w:lineRule="auto"/>
        <w:ind w:left="426"/>
        <w:jc w:val="both"/>
        <w:rPr>
          <w:bCs/>
          <w:sz w:val="28"/>
          <w:szCs w:val="28"/>
          <w:lang w:val="pt-BR"/>
        </w:rPr>
      </w:pPr>
      <w:r w:rsidRPr="00A67A9C">
        <w:rPr>
          <w:bCs/>
          <w:sz w:val="28"/>
          <w:szCs w:val="28"/>
          <w:lang w:val="pt-BR"/>
        </w:rPr>
        <w:t xml:space="preserve">Triệu chứng đau đầu được cải thiện </w:t>
      </w:r>
      <w:r>
        <w:rPr>
          <w:bCs/>
          <w:sz w:val="28"/>
          <w:szCs w:val="28"/>
          <w:lang w:val="pt-BR"/>
        </w:rPr>
        <w:t>tốt ở</w:t>
      </w:r>
      <w:r w:rsidRPr="00A67A9C">
        <w:rPr>
          <w:bCs/>
          <w:sz w:val="28"/>
          <w:szCs w:val="28"/>
          <w:lang w:val="pt-BR"/>
        </w:rPr>
        <w:t xml:space="preserve"> nhóm nghiên cứu, thang điểm VAS từ 4,64 ± 0,65 giảm xuống còn  1,32 ± 0,42, nhóm chứng điểm VAS từ  4,55 ± 0,52 giảm  3,46 ± 0,42.</w:t>
      </w:r>
    </w:p>
    <w:p w14:paraId="27D93B96" w14:textId="2E358F60" w:rsidR="00562856" w:rsidRPr="00CA41B5" w:rsidRDefault="009113FA" w:rsidP="00CA41B5">
      <w:pPr>
        <w:pStyle w:val="ListParagraph"/>
        <w:numPr>
          <w:ilvl w:val="0"/>
          <w:numId w:val="28"/>
        </w:numPr>
        <w:tabs>
          <w:tab w:val="left" w:pos="3450"/>
        </w:tabs>
        <w:ind w:left="426"/>
        <w:jc w:val="both"/>
        <w:rPr>
          <w:rFonts w:cs="Times New Roman"/>
          <w:color w:val="000000" w:themeColor="text1"/>
          <w:sz w:val="28"/>
          <w:szCs w:val="28"/>
          <w:lang w:val="vi-VN"/>
        </w:rPr>
      </w:pPr>
      <w:r w:rsidRPr="00CA41B5">
        <w:rPr>
          <w:bCs/>
          <w:sz w:val="28"/>
          <w:szCs w:val="28"/>
          <w:lang w:val="pt-BR"/>
        </w:rPr>
        <w:t>Điểm PSQI đánh giá chất lượng giấc ngủ sau điều trị ở nhóm nghiên cứu được cải thiện tốt hơn nhóm chứng</w:t>
      </w:r>
      <w:r w:rsidR="00CA41B5">
        <w:rPr>
          <w:bCs/>
          <w:sz w:val="28"/>
          <w:szCs w:val="28"/>
          <w:lang w:val="pt-BR"/>
        </w:rPr>
        <w:t>.</w:t>
      </w:r>
    </w:p>
    <w:p w14:paraId="4CF790AE" w14:textId="527D36B8" w:rsidR="00044099" w:rsidRDefault="00044099" w:rsidP="00CA41B5">
      <w:pPr>
        <w:pStyle w:val="NormalWeb"/>
        <w:numPr>
          <w:ilvl w:val="0"/>
          <w:numId w:val="28"/>
        </w:numPr>
        <w:spacing w:before="0" w:beforeAutospacing="0" w:after="0" w:afterAutospacing="0" w:line="360" w:lineRule="auto"/>
        <w:ind w:left="426"/>
        <w:jc w:val="both"/>
        <w:rPr>
          <w:bCs/>
          <w:sz w:val="28"/>
          <w:szCs w:val="28"/>
          <w:lang w:val="pt-BR"/>
        </w:rPr>
      </w:pPr>
      <w:r>
        <w:rPr>
          <w:bCs/>
          <w:sz w:val="28"/>
          <w:szCs w:val="28"/>
          <w:lang w:val="pt-BR"/>
        </w:rPr>
        <w:t>Lưu lượng máu qua 2 bán cầu ở nhóm được điều trị oxy cao áp tăng lên rõ rệt</w:t>
      </w:r>
      <w:r w:rsidR="00CA41B5">
        <w:rPr>
          <w:bCs/>
          <w:sz w:val="28"/>
          <w:szCs w:val="28"/>
          <w:lang w:val="pt-BR"/>
        </w:rPr>
        <w:t>.</w:t>
      </w:r>
    </w:p>
    <w:p w14:paraId="3C63A0CD" w14:textId="52ADF304" w:rsidR="00562856" w:rsidRPr="005C4528" w:rsidRDefault="00562856" w:rsidP="00CA41B5">
      <w:pPr>
        <w:spacing w:line="276" w:lineRule="auto"/>
        <w:ind w:left="4253"/>
        <w:jc w:val="right"/>
        <w:rPr>
          <w:rFonts w:cs="Times New Roman"/>
          <w:i/>
          <w:color w:val="000000" w:themeColor="text1"/>
          <w:sz w:val="28"/>
          <w:szCs w:val="28"/>
          <w:lang w:val="vi-VN"/>
        </w:rPr>
      </w:pPr>
      <w:r w:rsidRPr="00002EC8">
        <w:rPr>
          <w:rFonts w:cs="Times New Roman"/>
          <w:i/>
          <w:color w:val="000000" w:themeColor="text1"/>
          <w:sz w:val="28"/>
          <w:szCs w:val="28"/>
          <w:lang w:val="vi-VN"/>
        </w:rPr>
        <w:t xml:space="preserve">Hải Phòng, ngày </w:t>
      </w:r>
      <w:r w:rsidR="00CA41B5" w:rsidRPr="00CA41B5">
        <w:rPr>
          <w:rFonts w:cs="Times New Roman"/>
          <w:i/>
          <w:color w:val="000000" w:themeColor="text1"/>
          <w:sz w:val="28"/>
          <w:szCs w:val="28"/>
          <w:lang w:val="pt-BR"/>
        </w:rPr>
        <w:t xml:space="preserve"> </w:t>
      </w:r>
      <w:r w:rsidR="00CA41B5">
        <w:rPr>
          <w:rFonts w:cs="Times New Roman"/>
          <w:i/>
          <w:color w:val="000000" w:themeColor="text1"/>
          <w:sz w:val="28"/>
          <w:szCs w:val="28"/>
          <w:lang w:val="pt-BR"/>
        </w:rPr>
        <w:t xml:space="preserve">    </w:t>
      </w:r>
      <w:r w:rsidRPr="00002EC8">
        <w:rPr>
          <w:rFonts w:cs="Times New Roman"/>
          <w:i/>
          <w:color w:val="000000" w:themeColor="text1"/>
          <w:sz w:val="28"/>
          <w:szCs w:val="28"/>
          <w:lang w:val="vi-VN"/>
        </w:rPr>
        <w:t xml:space="preserve"> tháng </w:t>
      </w:r>
      <w:r w:rsidR="005C4528" w:rsidRPr="005C4528">
        <w:rPr>
          <w:rFonts w:cs="Times New Roman"/>
          <w:i/>
          <w:color w:val="000000" w:themeColor="text1"/>
          <w:sz w:val="28"/>
          <w:szCs w:val="28"/>
          <w:lang w:val="vi-VN"/>
        </w:rPr>
        <w:t>12</w:t>
      </w:r>
      <w:r w:rsidRPr="00002EC8">
        <w:rPr>
          <w:rFonts w:cs="Times New Roman"/>
          <w:i/>
          <w:color w:val="000000" w:themeColor="text1"/>
          <w:sz w:val="28"/>
          <w:szCs w:val="28"/>
          <w:lang w:val="vi-VN"/>
        </w:rPr>
        <w:t xml:space="preserve"> năm 20</w:t>
      </w:r>
      <w:r w:rsidR="005C4528" w:rsidRPr="005C4528">
        <w:rPr>
          <w:rFonts w:cs="Times New Roman"/>
          <w:i/>
          <w:color w:val="000000" w:themeColor="text1"/>
          <w:sz w:val="28"/>
          <w:szCs w:val="28"/>
          <w:lang w:val="vi-VN"/>
        </w:rPr>
        <w:t>25</w:t>
      </w:r>
    </w:p>
    <w:tbl>
      <w:tblPr>
        <w:tblW w:w="0" w:type="auto"/>
        <w:tblLook w:val="01E0" w:firstRow="1" w:lastRow="1" w:firstColumn="1" w:lastColumn="1" w:noHBand="0" w:noVBand="0"/>
      </w:tblPr>
      <w:tblGrid>
        <w:gridCol w:w="3849"/>
        <w:gridCol w:w="960"/>
        <w:gridCol w:w="4263"/>
      </w:tblGrid>
      <w:tr w:rsidR="00562856" w:rsidRPr="00CA41B5" w14:paraId="05778EBC" w14:textId="77777777" w:rsidTr="00CA41B5">
        <w:tc>
          <w:tcPr>
            <w:tcW w:w="3849" w:type="dxa"/>
          </w:tcPr>
          <w:p w14:paraId="4AEB61F9" w14:textId="68183EF0" w:rsidR="00562856" w:rsidRPr="005C4528" w:rsidRDefault="00CA41B5" w:rsidP="00E56C49">
            <w:pPr>
              <w:tabs>
                <w:tab w:val="left" w:pos="3450"/>
              </w:tabs>
              <w:spacing w:line="276" w:lineRule="auto"/>
              <w:jc w:val="center"/>
              <w:rPr>
                <w:rFonts w:cs="Times New Roman"/>
                <w:b/>
                <w:color w:val="000000" w:themeColor="text1"/>
                <w:sz w:val="28"/>
                <w:szCs w:val="28"/>
              </w:rPr>
            </w:pPr>
            <w:r>
              <w:rPr>
                <w:rFonts w:cs="Times New Roman"/>
                <w:b/>
                <w:color w:val="000000" w:themeColor="text1"/>
                <w:sz w:val="28"/>
                <w:szCs w:val="28"/>
              </w:rPr>
              <w:t xml:space="preserve">P. </w:t>
            </w:r>
            <w:r w:rsidR="005C4528">
              <w:rPr>
                <w:rFonts w:cs="Times New Roman"/>
                <w:b/>
                <w:color w:val="000000" w:themeColor="text1"/>
                <w:sz w:val="28"/>
                <w:szCs w:val="28"/>
              </w:rPr>
              <w:t>GIÁM ĐỐC TRUNG TÂM</w:t>
            </w:r>
          </w:p>
          <w:p w14:paraId="431A6A71" w14:textId="77777777" w:rsidR="00562856" w:rsidRPr="001A6BA6" w:rsidRDefault="00562856" w:rsidP="00E56C49">
            <w:pPr>
              <w:tabs>
                <w:tab w:val="left" w:pos="3450"/>
              </w:tabs>
              <w:spacing w:line="276" w:lineRule="auto"/>
              <w:jc w:val="center"/>
              <w:rPr>
                <w:rFonts w:cs="Times New Roman"/>
                <w:b/>
                <w:color w:val="000000" w:themeColor="text1"/>
                <w:sz w:val="28"/>
                <w:szCs w:val="28"/>
                <w:lang w:val="vi-VN"/>
              </w:rPr>
            </w:pPr>
          </w:p>
          <w:p w14:paraId="264A45A1" w14:textId="77777777" w:rsidR="003F2EA3" w:rsidRPr="001A6BA6" w:rsidRDefault="003F2EA3" w:rsidP="00E56C49">
            <w:pPr>
              <w:tabs>
                <w:tab w:val="left" w:pos="3450"/>
              </w:tabs>
              <w:spacing w:line="276" w:lineRule="auto"/>
              <w:jc w:val="center"/>
              <w:rPr>
                <w:rFonts w:cs="Times New Roman"/>
                <w:b/>
                <w:color w:val="000000" w:themeColor="text1"/>
                <w:sz w:val="28"/>
                <w:szCs w:val="28"/>
                <w:lang w:val="vi-VN"/>
              </w:rPr>
            </w:pPr>
          </w:p>
          <w:p w14:paraId="2E3C13DE" w14:textId="77777777" w:rsidR="00002EC8" w:rsidRPr="001A6BA6" w:rsidRDefault="00002EC8" w:rsidP="00E56C49">
            <w:pPr>
              <w:tabs>
                <w:tab w:val="left" w:pos="3450"/>
              </w:tabs>
              <w:spacing w:line="276" w:lineRule="auto"/>
              <w:jc w:val="center"/>
              <w:rPr>
                <w:rFonts w:cs="Times New Roman"/>
                <w:b/>
                <w:color w:val="000000" w:themeColor="text1"/>
                <w:sz w:val="28"/>
                <w:szCs w:val="28"/>
                <w:lang w:val="vi-VN"/>
              </w:rPr>
            </w:pPr>
          </w:p>
          <w:p w14:paraId="4FE640BD" w14:textId="77777777" w:rsidR="003F2EA3" w:rsidRPr="001A6BA6" w:rsidRDefault="003F2EA3" w:rsidP="00E56C49">
            <w:pPr>
              <w:tabs>
                <w:tab w:val="left" w:pos="3450"/>
              </w:tabs>
              <w:spacing w:line="276" w:lineRule="auto"/>
              <w:jc w:val="center"/>
              <w:rPr>
                <w:rFonts w:cs="Times New Roman"/>
                <w:b/>
                <w:color w:val="000000" w:themeColor="text1"/>
                <w:sz w:val="28"/>
                <w:szCs w:val="28"/>
                <w:lang w:val="vi-VN"/>
              </w:rPr>
            </w:pPr>
          </w:p>
          <w:p w14:paraId="3413D468" w14:textId="248DF6B5" w:rsidR="003F2EA3" w:rsidRPr="00CA41B5" w:rsidRDefault="00CA41B5" w:rsidP="00E56C49">
            <w:pPr>
              <w:tabs>
                <w:tab w:val="left" w:pos="3450"/>
              </w:tabs>
              <w:spacing w:line="276" w:lineRule="auto"/>
              <w:jc w:val="center"/>
              <w:rPr>
                <w:rFonts w:cs="Times New Roman"/>
                <w:b/>
                <w:color w:val="0070C0"/>
                <w:sz w:val="28"/>
                <w:szCs w:val="28"/>
              </w:rPr>
            </w:pPr>
            <w:r>
              <w:rPr>
                <w:rFonts w:cs="Times New Roman"/>
                <w:b/>
                <w:color w:val="0070C0"/>
                <w:sz w:val="28"/>
                <w:szCs w:val="28"/>
              </w:rPr>
              <w:t>Lê Thị Hồng</w:t>
            </w:r>
          </w:p>
          <w:p w14:paraId="07684C32" w14:textId="77777777" w:rsidR="005C4528" w:rsidRPr="001A6BA6" w:rsidRDefault="005C4528" w:rsidP="00E56C49">
            <w:pPr>
              <w:tabs>
                <w:tab w:val="left" w:pos="3450"/>
              </w:tabs>
              <w:spacing w:line="276" w:lineRule="auto"/>
              <w:jc w:val="center"/>
              <w:rPr>
                <w:rFonts w:cs="Times New Roman"/>
                <w:b/>
                <w:color w:val="000000" w:themeColor="text1"/>
                <w:sz w:val="28"/>
                <w:szCs w:val="28"/>
                <w:lang w:val="vi-VN"/>
              </w:rPr>
            </w:pPr>
          </w:p>
          <w:p w14:paraId="67725AD9" w14:textId="77777777" w:rsidR="00002EC8" w:rsidRPr="00CA41B5" w:rsidRDefault="00002EC8" w:rsidP="00CA41B5">
            <w:pPr>
              <w:tabs>
                <w:tab w:val="left" w:pos="3450"/>
              </w:tabs>
              <w:spacing w:line="276" w:lineRule="auto"/>
              <w:rPr>
                <w:rFonts w:cs="Times New Roman"/>
                <w:b/>
                <w:color w:val="000000" w:themeColor="text1"/>
                <w:sz w:val="28"/>
                <w:szCs w:val="28"/>
              </w:rPr>
            </w:pPr>
          </w:p>
        </w:tc>
        <w:tc>
          <w:tcPr>
            <w:tcW w:w="960" w:type="dxa"/>
          </w:tcPr>
          <w:p w14:paraId="291422F5" w14:textId="77777777" w:rsidR="00562856" w:rsidRPr="00002EC8" w:rsidRDefault="00562856" w:rsidP="00E56C49">
            <w:pPr>
              <w:tabs>
                <w:tab w:val="left" w:pos="3450"/>
              </w:tabs>
              <w:spacing w:line="276" w:lineRule="auto"/>
              <w:jc w:val="center"/>
              <w:rPr>
                <w:rFonts w:cs="Times New Roman"/>
                <w:b/>
                <w:color w:val="000000" w:themeColor="text1"/>
                <w:sz w:val="28"/>
                <w:szCs w:val="28"/>
                <w:lang w:val="vi-VN"/>
              </w:rPr>
            </w:pPr>
          </w:p>
        </w:tc>
        <w:tc>
          <w:tcPr>
            <w:tcW w:w="4263" w:type="dxa"/>
          </w:tcPr>
          <w:p w14:paraId="048DC89B" w14:textId="77777777" w:rsidR="00562856" w:rsidRPr="00002EC8" w:rsidRDefault="00562856" w:rsidP="00E56C49">
            <w:pPr>
              <w:tabs>
                <w:tab w:val="left" w:pos="3450"/>
              </w:tabs>
              <w:spacing w:line="276" w:lineRule="auto"/>
              <w:jc w:val="center"/>
              <w:rPr>
                <w:rFonts w:cs="Times New Roman"/>
                <w:b/>
                <w:color w:val="000000" w:themeColor="text1"/>
                <w:sz w:val="28"/>
                <w:szCs w:val="28"/>
                <w:lang w:val="vi-VN"/>
              </w:rPr>
            </w:pPr>
            <w:r w:rsidRPr="00002EC8">
              <w:rPr>
                <w:rFonts w:cs="Times New Roman"/>
                <w:b/>
                <w:color w:val="000000" w:themeColor="text1"/>
                <w:sz w:val="28"/>
                <w:szCs w:val="28"/>
                <w:lang w:val="vi-VN"/>
              </w:rPr>
              <w:t>CHỦ NHIỆM ĐỀ TÀI</w:t>
            </w:r>
          </w:p>
          <w:p w14:paraId="4E558D3E" w14:textId="77777777" w:rsidR="00562856" w:rsidRPr="00002EC8" w:rsidRDefault="00562856" w:rsidP="00E56C49">
            <w:pPr>
              <w:tabs>
                <w:tab w:val="left" w:pos="3450"/>
              </w:tabs>
              <w:spacing w:line="276" w:lineRule="auto"/>
              <w:jc w:val="center"/>
              <w:rPr>
                <w:rFonts w:cs="Times New Roman"/>
                <w:b/>
                <w:color w:val="000000" w:themeColor="text1"/>
                <w:sz w:val="28"/>
                <w:szCs w:val="28"/>
                <w:lang w:val="vi-VN"/>
              </w:rPr>
            </w:pPr>
          </w:p>
          <w:p w14:paraId="4318606F" w14:textId="77777777" w:rsidR="00562856" w:rsidRPr="001A6BA6" w:rsidRDefault="00562856" w:rsidP="00E56C49">
            <w:pPr>
              <w:tabs>
                <w:tab w:val="left" w:pos="3450"/>
              </w:tabs>
              <w:spacing w:line="276" w:lineRule="auto"/>
              <w:jc w:val="center"/>
              <w:rPr>
                <w:rFonts w:cs="Times New Roman"/>
                <w:b/>
                <w:color w:val="000000" w:themeColor="text1"/>
                <w:sz w:val="28"/>
                <w:szCs w:val="28"/>
                <w:lang w:val="vi-VN"/>
              </w:rPr>
            </w:pPr>
          </w:p>
          <w:p w14:paraId="793C8E6E" w14:textId="77777777" w:rsidR="00002EC8" w:rsidRPr="001A6BA6" w:rsidRDefault="00002EC8" w:rsidP="00E56C49">
            <w:pPr>
              <w:tabs>
                <w:tab w:val="left" w:pos="3450"/>
              </w:tabs>
              <w:spacing w:line="276" w:lineRule="auto"/>
              <w:jc w:val="center"/>
              <w:rPr>
                <w:rFonts w:cs="Times New Roman"/>
                <w:b/>
                <w:color w:val="000000" w:themeColor="text1"/>
                <w:sz w:val="28"/>
                <w:szCs w:val="28"/>
                <w:lang w:val="vi-VN"/>
              </w:rPr>
            </w:pPr>
          </w:p>
          <w:p w14:paraId="19386528" w14:textId="77777777" w:rsidR="00562856" w:rsidRPr="00002EC8" w:rsidRDefault="00562856" w:rsidP="00E56C49">
            <w:pPr>
              <w:tabs>
                <w:tab w:val="left" w:pos="3450"/>
              </w:tabs>
              <w:spacing w:line="276" w:lineRule="auto"/>
              <w:jc w:val="center"/>
              <w:rPr>
                <w:rFonts w:cs="Times New Roman"/>
                <w:b/>
                <w:color w:val="000000" w:themeColor="text1"/>
                <w:sz w:val="28"/>
                <w:szCs w:val="28"/>
                <w:lang w:val="vi-VN"/>
              </w:rPr>
            </w:pPr>
          </w:p>
          <w:p w14:paraId="0E72DFF2" w14:textId="772DEDD3" w:rsidR="00562856" w:rsidRPr="00FE06F4" w:rsidRDefault="005C4528" w:rsidP="00E56C49">
            <w:pPr>
              <w:tabs>
                <w:tab w:val="left" w:pos="3450"/>
              </w:tabs>
              <w:spacing w:line="276" w:lineRule="auto"/>
              <w:jc w:val="center"/>
              <w:rPr>
                <w:rFonts w:cs="Times New Roman"/>
                <w:b/>
                <w:color w:val="000000" w:themeColor="text1"/>
                <w:sz w:val="28"/>
                <w:szCs w:val="28"/>
                <w:lang w:val="vi-VN"/>
              </w:rPr>
            </w:pPr>
            <w:r w:rsidRPr="00FE06F4">
              <w:rPr>
                <w:rFonts w:cs="Times New Roman"/>
                <w:b/>
                <w:color w:val="000000" w:themeColor="text1"/>
                <w:sz w:val="28"/>
                <w:szCs w:val="28"/>
                <w:lang w:val="vi-VN"/>
              </w:rPr>
              <w:t>Lê Thị Hà</w:t>
            </w:r>
          </w:p>
          <w:p w14:paraId="46FC502A" w14:textId="77777777" w:rsidR="00002EC8" w:rsidRPr="001A6BA6" w:rsidRDefault="00002EC8" w:rsidP="00E56C49">
            <w:pPr>
              <w:tabs>
                <w:tab w:val="left" w:pos="3450"/>
              </w:tabs>
              <w:spacing w:line="276" w:lineRule="auto"/>
              <w:jc w:val="center"/>
              <w:rPr>
                <w:rFonts w:cs="Times New Roman"/>
                <w:b/>
                <w:color w:val="0070C0"/>
                <w:sz w:val="28"/>
                <w:szCs w:val="28"/>
                <w:lang w:val="vi-VN"/>
              </w:rPr>
            </w:pPr>
          </w:p>
          <w:p w14:paraId="7E121634" w14:textId="77777777" w:rsidR="00002EC8" w:rsidRPr="001A6BA6" w:rsidRDefault="00002EC8" w:rsidP="00E56C49">
            <w:pPr>
              <w:tabs>
                <w:tab w:val="left" w:pos="3450"/>
              </w:tabs>
              <w:spacing w:line="276" w:lineRule="auto"/>
              <w:jc w:val="center"/>
              <w:rPr>
                <w:rFonts w:cs="Times New Roman"/>
                <w:b/>
                <w:color w:val="0070C0"/>
                <w:sz w:val="28"/>
                <w:szCs w:val="28"/>
                <w:lang w:val="vi-VN"/>
              </w:rPr>
            </w:pPr>
          </w:p>
          <w:p w14:paraId="238D796A" w14:textId="4CF2FF88" w:rsidR="00002EC8" w:rsidRPr="001A6BA6" w:rsidRDefault="00002EC8" w:rsidP="00E56C49">
            <w:pPr>
              <w:tabs>
                <w:tab w:val="left" w:pos="3450"/>
              </w:tabs>
              <w:spacing w:line="276" w:lineRule="auto"/>
              <w:jc w:val="center"/>
              <w:rPr>
                <w:rFonts w:cs="Times New Roman"/>
                <w:b/>
                <w:color w:val="000000" w:themeColor="text1"/>
                <w:sz w:val="28"/>
                <w:szCs w:val="28"/>
                <w:lang w:val="vi-VN"/>
              </w:rPr>
            </w:pPr>
          </w:p>
        </w:tc>
      </w:tr>
      <w:tr w:rsidR="00562856" w:rsidRPr="00CA41B5" w14:paraId="653FE280" w14:textId="77777777" w:rsidTr="00CA41B5">
        <w:tc>
          <w:tcPr>
            <w:tcW w:w="3849" w:type="dxa"/>
          </w:tcPr>
          <w:p w14:paraId="56AB70C0" w14:textId="77777777" w:rsidR="00562856" w:rsidRPr="00002EC8" w:rsidRDefault="00562856" w:rsidP="00E56C49">
            <w:pPr>
              <w:tabs>
                <w:tab w:val="left" w:pos="3450"/>
              </w:tabs>
              <w:spacing w:line="276" w:lineRule="auto"/>
              <w:jc w:val="center"/>
              <w:rPr>
                <w:rFonts w:cs="Times New Roman"/>
                <w:b/>
                <w:color w:val="000000" w:themeColor="text1"/>
                <w:sz w:val="28"/>
                <w:szCs w:val="28"/>
                <w:lang w:val="vi-VN"/>
              </w:rPr>
            </w:pPr>
            <w:r w:rsidRPr="00002EC8">
              <w:rPr>
                <w:rFonts w:cs="Times New Roman"/>
                <w:b/>
                <w:color w:val="000000" w:themeColor="text1"/>
                <w:sz w:val="28"/>
                <w:szCs w:val="28"/>
                <w:lang w:val="vi-VN"/>
              </w:rPr>
              <w:t>CHỦ TỊCH HỘI ĐỒNG</w:t>
            </w:r>
          </w:p>
          <w:p w14:paraId="2697F801" w14:textId="77777777" w:rsidR="00562856" w:rsidRPr="001A6BA6" w:rsidRDefault="00562856" w:rsidP="00E56C49">
            <w:pPr>
              <w:tabs>
                <w:tab w:val="left" w:pos="3450"/>
              </w:tabs>
              <w:spacing w:line="276" w:lineRule="auto"/>
              <w:jc w:val="center"/>
              <w:rPr>
                <w:rFonts w:cs="Times New Roman"/>
                <w:b/>
                <w:color w:val="000000" w:themeColor="text1"/>
                <w:sz w:val="28"/>
                <w:szCs w:val="28"/>
                <w:lang w:val="vi-VN"/>
              </w:rPr>
            </w:pPr>
            <w:r w:rsidRPr="00002EC8">
              <w:rPr>
                <w:rFonts w:cs="Times New Roman"/>
                <w:b/>
                <w:color w:val="000000" w:themeColor="text1"/>
                <w:sz w:val="28"/>
                <w:szCs w:val="28"/>
                <w:lang w:val="vi-VN"/>
              </w:rPr>
              <w:t>KHOA HỌC CÔNG NGHỆ</w:t>
            </w:r>
          </w:p>
          <w:p w14:paraId="61EFCED0" w14:textId="77777777" w:rsidR="00002EC8" w:rsidRPr="001A6BA6" w:rsidRDefault="00002EC8" w:rsidP="00E56C49">
            <w:pPr>
              <w:tabs>
                <w:tab w:val="left" w:pos="3450"/>
              </w:tabs>
              <w:spacing w:line="276" w:lineRule="auto"/>
              <w:jc w:val="center"/>
              <w:rPr>
                <w:rFonts w:cs="Times New Roman"/>
                <w:b/>
                <w:color w:val="000000" w:themeColor="text1"/>
                <w:sz w:val="28"/>
                <w:szCs w:val="28"/>
                <w:lang w:val="vi-VN"/>
              </w:rPr>
            </w:pPr>
          </w:p>
          <w:p w14:paraId="29C8BB75" w14:textId="77777777" w:rsidR="00002EC8" w:rsidRPr="001A6BA6" w:rsidRDefault="00002EC8" w:rsidP="00E56C49">
            <w:pPr>
              <w:tabs>
                <w:tab w:val="left" w:pos="3450"/>
              </w:tabs>
              <w:spacing w:line="276" w:lineRule="auto"/>
              <w:jc w:val="center"/>
              <w:rPr>
                <w:rFonts w:cs="Times New Roman"/>
                <w:b/>
                <w:color w:val="000000" w:themeColor="text1"/>
                <w:sz w:val="28"/>
                <w:szCs w:val="28"/>
                <w:lang w:val="vi-VN"/>
              </w:rPr>
            </w:pPr>
          </w:p>
          <w:p w14:paraId="00CB2991" w14:textId="77777777" w:rsidR="00002EC8" w:rsidRPr="001A6BA6" w:rsidRDefault="00002EC8" w:rsidP="00E56C49">
            <w:pPr>
              <w:tabs>
                <w:tab w:val="left" w:pos="3450"/>
              </w:tabs>
              <w:spacing w:line="276" w:lineRule="auto"/>
              <w:jc w:val="center"/>
              <w:rPr>
                <w:rFonts w:cs="Times New Roman"/>
                <w:b/>
                <w:color w:val="000000" w:themeColor="text1"/>
                <w:sz w:val="28"/>
                <w:szCs w:val="28"/>
                <w:lang w:val="vi-VN"/>
              </w:rPr>
            </w:pPr>
          </w:p>
          <w:p w14:paraId="79237F22" w14:textId="77777777" w:rsidR="00002EC8" w:rsidRPr="001A6BA6" w:rsidRDefault="00002EC8" w:rsidP="00E56C49">
            <w:pPr>
              <w:tabs>
                <w:tab w:val="left" w:pos="3450"/>
              </w:tabs>
              <w:spacing w:line="276" w:lineRule="auto"/>
              <w:jc w:val="center"/>
              <w:rPr>
                <w:rFonts w:cs="Times New Roman"/>
                <w:b/>
                <w:color w:val="000000" w:themeColor="text1"/>
                <w:sz w:val="28"/>
                <w:szCs w:val="28"/>
                <w:lang w:val="vi-VN"/>
              </w:rPr>
            </w:pPr>
          </w:p>
          <w:p w14:paraId="0A116745" w14:textId="32EF7A26" w:rsidR="00002EC8" w:rsidRPr="001A6BA6" w:rsidRDefault="00002EC8" w:rsidP="00E56C49">
            <w:pPr>
              <w:tabs>
                <w:tab w:val="left" w:pos="3450"/>
              </w:tabs>
              <w:spacing w:line="276" w:lineRule="auto"/>
              <w:jc w:val="center"/>
              <w:rPr>
                <w:rFonts w:cs="Times New Roman"/>
                <w:b/>
                <w:color w:val="000000" w:themeColor="text1"/>
                <w:sz w:val="28"/>
                <w:szCs w:val="28"/>
                <w:lang w:val="vi-VN"/>
              </w:rPr>
            </w:pPr>
            <w:r w:rsidRPr="001A6BA6">
              <w:rPr>
                <w:rFonts w:cs="Times New Roman"/>
                <w:b/>
                <w:color w:val="000000" w:themeColor="text1"/>
                <w:sz w:val="28"/>
                <w:szCs w:val="28"/>
                <w:lang w:val="vi-VN"/>
              </w:rPr>
              <w:t>GS.TS Nguyễn Trường Sơn</w:t>
            </w:r>
          </w:p>
        </w:tc>
        <w:tc>
          <w:tcPr>
            <w:tcW w:w="960" w:type="dxa"/>
          </w:tcPr>
          <w:p w14:paraId="58B37CA9" w14:textId="77777777" w:rsidR="00562856" w:rsidRPr="00002EC8" w:rsidRDefault="00562856" w:rsidP="00E56C49">
            <w:pPr>
              <w:tabs>
                <w:tab w:val="left" w:pos="3450"/>
              </w:tabs>
              <w:spacing w:line="276" w:lineRule="auto"/>
              <w:jc w:val="center"/>
              <w:rPr>
                <w:rFonts w:cs="Times New Roman"/>
                <w:b/>
                <w:color w:val="000000" w:themeColor="text1"/>
                <w:sz w:val="28"/>
                <w:szCs w:val="28"/>
                <w:lang w:val="vi-VN"/>
              </w:rPr>
            </w:pPr>
          </w:p>
        </w:tc>
        <w:tc>
          <w:tcPr>
            <w:tcW w:w="4263" w:type="dxa"/>
          </w:tcPr>
          <w:p w14:paraId="78C23AE1" w14:textId="7E99EC24" w:rsidR="00562856" w:rsidRPr="00002EC8" w:rsidRDefault="00562856" w:rsidP="00E56C49">
            <w:pPr>
              <w:tabs>
                <w:tab w:val="left" w:pos="3450"/>
              </w:tabs>
              <w:spacing w:line="276" w:lineRule="auto"/>
              <w:jc w:val="center"/>
              <w:rPr>
                <w:rFonts w:cs="Times New Roman"/>
                <w:b/>
                <w:color w:val="000000" w:themeColor="text1"/>
                <w:sz w:val="28"/>
                <w:szCs w:val="28"/>
                <w:lang w:val="vi-VN"/>
              </w:rPr>
            </w:pPr>
            <w:r w:rsidRPr="00002EC8">
              <w:rPr>
                <w:rFonts w:cs="Times New Roman"/>
                <w:b/>
                <w:color w:val="000000" w:themeColor="text1"/>
                <w:sz w:val="28"/>
                <w:szCs w:val="28"/>
                <w:lang w:val="vi-VN"/>
              </w:rPr>
              <w:t>VIỆN TRƯỞNG</w:t>
            </w:r>
          </w:p>
          <w:p w14:paraId="4E59C19F" w14:textId="77777777" w:rsidR="00562856" w:rsidRPr="001A6BA6" w:rsidRDefault="00562856" w:rsidP="00E56C49">
            <w:pPr>
              <w:tabs>
                <w:tab w:val="left" w:pos="3450"/>
              </w:tabs>
              <w:spacing w:line="276" w:lineRule="auto"/>
              <w:jc w:val="center"/>
              <w:rPr>
                <w:rFonts w:cs="Times New Roman"/>
                <w:b/>
                <w:color w:val="000000" w:themeColor="text1"/>
                <w:sz w:val="28"/>
                <w:szCs w:val="28"/>
                <w:lang w:val="vi-VN"/>
              </w:rPr>
            </w:pPr>
          </w:p>
          <w:p w14:paraId="48EFB6FA" w14:textId="77777777" w:rsidR="00002EC8" w:rsidRPr="001A6BA6" w:rsidRDefault="00002EC8" w:rsidP="00E56C49">
            <w:pPr>
              <w:tabs>
                <w:tab w:val="left" w:pos="3450"/>
              </w:tabs>
              <w:spacing w:line="276" w:lineRule="auto"/>
              <w:jc w:val="center"/>
              <w:rPr>
                <w:rFonts w:cs="Times New Roman"/>
                <w:b/>
                <w:color w:val="000000" w:themeColor="text1"/>
                <w:sz w:val="28"/>
                <w:szCs w:val="28"/>
                <w:lang w:val="vi-VN"/>
              </w:rPr>
            </w:pPr>
          </w:p>
          <w:p w14:paraId="7AC03819" w14:textId="77777777" w:rsidR="00002EC8" w:rsidRPr="001A6BA6" w:rsidRDefault="00002EC8" w:rsidP="00E56C49">
            <w:pPr>
              <w:tabs>
                <w:tab w:val="left" w:pos="3450"/>
              </w:tabs>
              <w:spacing w:line="276" w:lineRule="auto"/>
              <w:jc w:val="center"/>
              <w:rPr>
                <w:rFonts w:cs="Times New Roman"/>
                <w:b/>
                <w:color w:val="000000" w:themeColor="text1"/>
                <w:sz w:val="28"/>
                <w:szCs w:val="28"/>
                <w:lang w:val="vi-VN"/>
              </w:rPr>
            </w:pPr>
          </w:p>
          <w:p w14:paraId="7E13258A" w14:textId="77777777" w:rsidR="00002EC8" w:rsidRPr="001A6BA6" w:rsidRDefault="00002EC8" w:rsidP="00E56C49">
            <w:pPr>
              <w:tabs>
                <w:tab w:val="left" w:pos="3450"/>
              </w:tabs>
              <w:spacing w:line="276" w:lineRule="auto"/>
              <w:jc w:val="center"/>
              <w:rPr>
                <w:rFonts w:cs="Times New Roman"/>
                <w:b/>
                <w:color w:val="000000" w:themeColor="text1"/>
                <w:sz w:val="28"/>
                <w:szCs w:val="28"/>
                <w:lang w:val="vi-VN"/>
              </w:rPr>
            </w:pPr>
          </w:p>
          <w:p w14:paraId="50D710B9" w14:textId="77777777" w:rsidR="00562856" w:rsidRPr="001A6BA6" w:rsidRDefault="00562856" w:rsidP="00E56C49">
            <w:pPr>
              <w:tabs>
                <w:tab w:val="left" w:pos="3450"/>
              </w:tabs>
              <w:spacing w:line="276" w:lineRule="auto"/>
              <w:jc w:val="center"/>
              <w:rPr>
                <w:rFonts w:cs="Times New Roman"/>
                <w:b/>
                <w:color w:val="000000" w:themeColor="text1"/>
                <w:sz w:val="28"/>
                <w:szCs w:val="28"/>
                <w:lang w:val="vi-VN"/>
              </w:rPr>
            </w:pPr>
          </w:p>
          <w:p w14:paraId="26C4C17F" w14:textId="3C3FB8EB" w:rsidR="00002EC8" w:rsidRPr="001A6BA6" w:rsidRDefault="00002EC8" w:rsidP="00E56C49">
            <w:pPr>
              <w:tabs>
                <w:tab w:val="left" w:pos="3450"/>
              </w:tabs>
              <w:spacing w:line="276" w:lineRule="auto"/>
              <w:jc w:val="center"/>
              <w:rPr>
                <w:rFonts w:cs="Times New Roman"/>
                <w:b/>
                <w:color w:val="000000" w:themeColor="text1"/>
                <w:sz w:val="28"/>
                <w:szCs w:val="28"/>
                <w:lang w:val="vi-VN"/>
              </w:rPr>
            </w:pPr>
            <w:r w:rsidRPr="001A6BA6">
              <w:rPr>
                <w:rFonts w:cs="Times New Roman"/>
                <w:b/>
                <w:color w:val="000000" w:themeColor="text1"/>
                <w:sz w:val="28"/>
                <w:szCs w:val="28"/>
                <w:lang w:val="vi-VN"/>
              </w:rPr>
              <w:t>TS.BSNT Nguyễn Bảo Nam</w:t>
            </w:r>
          </w:p>
        </w:tc>
      </w:tr>
    </w:tbl>
    <w:p w14:paraId="4D7B9671" w14:textId="77777777" w:rsidR="003F2EA3" w:rsidRPr="00002EC8" w:rsidRDefault="003F2EA3" w:rsidP="0074182C">
      <w:pPr>
        <w:spacing w:line="276" w:lineRule="auto"/>
        <w:jc w:val="both"/>
        <w:rPr>
          <w:rFonts w:cs="Times New Roman"/>
          <w:b/>
          <w:color w:val="000000" w:themeColor="text1"/>
          <w:sz w:val="28"/>
          <w:szCs w:val="28"/>
          <w:lang w:val="vi-VN"/>
        </w:rPr>
        <w:sectPr w:rsidR="003F2EA3" w:rsidRPr="00002EC8" w:rsidSect="00002EC8">
          <w:headerReference w:type="default" r:id="rId8"/>
          <w:footerReference w:type="default" r:id="rId9"/>
          <w:pgSz w:w="11907" w:h="16840" w:code="9"/>
          <w:pgMar w:top="1134" w:right="1134" w:bottom="1134" w:left="1701" w:header="709" w:footer="531" w:gutter="0"/>
          <w:pgNumType w:start="1"/>
          <w:cols w:space="708"/>
          <w:docGrid w:linePitch="360"/>
        </w:sectPr>
      </w:pPr>
    </w:p>
    <w:p w14:paraId="025322B7" w14:textId="77777777" w:rsidR="00562856" w:rsidRPr="00CA41B5" w:rsidRDefault="00562856" w:rsidP="00E56C49">
      <w:pPr>
        <w:spacing w:line="276" w:lineRule="auto"/>
        <w:jc w:val="center"/>
        <w:rPr>
          <w:rFonts w:cs="Times New Roman"/>
          <w:b/>
          <w:color w:val="000000" w:themeColor="text1"/>
          <w:sz w:val="28"/>
          <w:szCs w:val="28"/>
          <w:lang w:val="vi-VN"/>
        </w:rPr>
      </w:pPr>
      <w:r w:rsidRPr="00CA41B5">
        <w:rPr>
          <w:rFonts w:cs="Times New Roman"/>
          <w:b/>
          <w:color w:val="000000" w:themeColor="text1"/>
          <w:sz w:val="28"/>
          <w:szCs w:val="28"/>
          <w:lang w:val="vi-VN"/>
        </w:rPr>
        <w:lastRenderedPageBreak/>
        <w:t>TÀI LIỆU THAM KHẢO</w:t>
      </w:r>
    </w:p>
    <w:p w14:paraId="4A67796E" w14:textId="71761D6A" w:rsidR="00562856" w:rsidRPr="00CA41B5" w:rsidRDefault="003F2EA3" w:rsidP="0074182C">
      <w:pPr>
        <w:spacing w:line="276" w:lineRule="auto"/>
        <w:jc w:val="both"/>
        <w:rPr>
          <w:rFonts w:cs="Times New Roman"/>
          <w:bCs/>
          <w:color w:val="000000" w:themeColor="text1"/>
          <w:sz w:val="28"/>
          <w:szCs w:val="28"/>
          <w:lang w:val="vi-VN"/>
        </w:rPr>
      </w:pPr>
      <w:r w:rsidRPr="00CA41B5">
        <w:rPr>
          <w:rFonts w:cs="Times New Roman"/>
          <w:bCs/>
          <w:color w:val="000000" w:themeColor="text1"/>
          <w:sz w:val="28"/>
          <w:szCs w:val="28"/>
        </w:rPr>
        <w:t xml:space="preserve"> </w:t>
      </w:r>
    </w:p>
    <w:p w14:paraId="72660DE1" w14:textId="77777777" w:rsidR="00044099" w:rsidRPr="00CA41B5" w:rsidRDefault="00044099" w:rsidP="0074182C">
      <w:pPr>
        <w:pStyle w:val="ListParagraph"/>
        <w:numPr>
          <w:ilvl w:val="0"/>
          <w:numId w:val="27"/>
        </w:numPr>
        <w:jc w:val="both"/>
        <w:rPr>
          <w:rFonts w:cs="Times New Roman"/>
          <w:i/>
          <w:iCs/>
          <w:color w:val="000000"/>
          <w:sz w:val="28"/>
          <w:szCs w:val="28"/>
        </w:rPr>
      </w:pPr>
      <w:r w:rsidRPr="00CA41B5">
        <w:rPr>
          <w:rFonts w:cs="Times New Roman"/>
          <w:color w:val="000000"/>
          <w:sz w:val="28"/>
          <w:szCs w:val="28"/>
          <w:lang w:val="de-DE"/>
        </w:rPr>
        <w:t>Neuhauser,</w:t>
      </w:r>
      <w:r w:rsidRPr="00CA41B5">
        <w:rPr>
          <w:rFonts w:cs="Times New Roman"/>
          <w:color w:val="000000"/>
          <w:sz w:val="28"/>
          <w:szCs w:val="28"/>
          <w:lang w:val="vi-VN"/>
        </w:rPr>
        <w:t xml:space="preserve"> </w:t>
      </w:r>
      <w:r w:rsidRPr="00CA41B5">
        <w:rPr>
          <w:rFonts w:cs="Times New Roman"/>
          <w:color w:val="000000"/>
          <w:sz w:val="28"/>
          <w:szCs w:val="28"/>
          <w:lang w:val="de-DE"/>
        </w:rPr>
        <w:t>H.K(2016).</w:t>
      </w:r>
      <w:r w:rsidRPr="00CA41B5">
        <w:rPr>
          <w:rFonts w:cs="Times New Roman"/>
          <w:iCs/>
          <w:color w:val="000000"/>
          <w:sz w:val="28"/>
          <w:szCs w:val="28"/>
        </w:rPr>
        <w:t xml:space="preserve"> The epidemiology of dizziness and vertigo</w:t>
      </w:r>
      <w:r w:rsidRPr="00CA41B5">
        <w:rPr>
          <w:rFonts w:cs="Times New Roman"/>
          <w:iCs/>
          <w:color w:val="000000"/>
          <w:sz w:val="28"/>
          <w:szCs w:val="28"/>
          <w:lang w:val="vi-VN"/>
        </w:rPr>
        <w:t>,</w:t>
      </w:r>
      <w:r w:rsidRPr="00CA41B5">
        <w:rPr>
          <w:rFonts w:cs="Times New Roman"/>
          <w:color w:val="000000"/>
          <w:sz w:val="28"/>
          <w:szCs w:val="28"/>
          <w:lang w:val="de-DE"/>
        </w:rPr>
        <w:t xml:space="preserve"> </w:t>
      </w:r>
      <w:r w:rsidRPr="00CA41B5">
        <w:rPr>
          <w:rFonts w:cs="Times New Roman"/>
          <w:i/>
          <w:iCs/>
          <w:color w:val="000000"/>
          <w:sz w:val="28"/>
          <w:szCs w:val="28"/>
        </w:rPr>
        <w:t>Handbook of Clinical Neurology</w:t>
      </w:r>
      <w:r w:rsidRPr="00CA41B5">
        <w:rPr>
          <w:rFonts w:cs="Times New Roman"/>
          <w:i/>
          <w:iCs/>
          <w:color w:val="000000"/>
          <w:sz w:val="28"/>
          <w:szCs w:val="28"/>
          <w:lang w:val="vi-VN"/>
        </w:rPr>
        <w:t xml:space="preserve">: </w:t>
      </w:r>
      <w:r w:rsidRPr="00CA41B5">
        <w:rPr>
          <w:rFonts w:cs="Times New Roman"/>
          <w:i/>
          <w:iCs/>
          <w:color w:val="000000"/>
          <w:sz w:val="28"/>
          <w:szCs w:val="28"/>
        </w:rPr>
        <w:t xml:space="preserve"> Neuro</w:t>
      </w:r>
      <w:r w:rsidRPr="00CA41B5">
        <w:rPr>
          <w:rFonts w:cs="Times New Roman"/>
          <w:i/>
          <w:iCs/>
          <w:color w:val="000000"/>
          <w:sz w:val="28"/>
          <w:szCs w:val="28"/>
          <w:lang w:val="vi-VN"/>
        </w:rPr>
        <w:t xml:space="preserve"> </w:t>
      </w:r>
      <w:r w:rsidRPr="00CA41B5">
        <w:rPr>
          <w:rFonts w:cs="Times New Roman"/>
          <w:i/>
          <w:iCs/>
          <w:color w:val="000000"/>
          <w:sz w:val="28"/>
          <w:szCs w:val="28"/>
        </w:rPr>
        <w:t>Otology Volume 137, ,67–82.</w:t>
      </w:r>
    </w:p>
    <w:p w14:paraId="502F6EFE" w14:textId="77777777" w:rsidR="00044099" w:rsidRPr="00CA41B5" w:rsidRDefault="00044099" w:rsidP="0074182C">
      <w:pPr>
        <w:pStyle w:val="ListParagraph"/>
        <w:numPr>
          <w:ilvl w:val="0"/>
          <w:numId w:val="27"/>
        </w:numPr>
        <w:jc w:val="both"/>
        <w:rPr>
          <w:rFonts w:cs="Times New Roman"/>
          <w:sz w:val="28"/>
          <w:szCs w:val="28"/>
          <w:lang w:val="de-DE"/>
        </w:rPr>
      </w:pPr>
      <w:r w:rsidRPr="00CA41B5">
        <w:rPr>
          <w:rFonts w:cs="Times New Roman"/>
          <w:color w:val="000000"/>
          <w:sz w:val="28"/>
          <w:szCs w:val="28"/>
        </w:rPr>
        <w:t>Herdman S.J., Blatt P., Schubert M.C. và cộng sự. (2000). Falls in</w:t>
      </w:r>
      <w:r w:rsidRPr="00CA41B5">
        <w:rPr>
          <w:rFonts w:cs="Times New Roman"/>
          <w:color w:val="000000"/>
          <w:sz w:val="28"/>
          <w:szCs w:val="28"/>
        </w:rPr>
        <w:br/>
        <w:t xml:space="preserve">patients with vestibular deficits. </w:t>
      </w:r>
      <w:r w:rsidRPr="00CA41B5">
        <w:rPr>
          <w:rFonts w:cs="Times New Roman"/>
          <w:i/>
          <w:iCs/>
          <w:color w:val="000000"/>
          <w:sz w:val="28"/>
          <w:szCs w:val="28"/>
        </w:rPr>
        <w:t>American Journal of Otology, 21(6), 847–851.</w:t>
      </w:r>
    </w:p>
    <w:p w14:paraId="46C1E2A9" w14:textId="77777777" w:rsidR="00044099" w:rsidRPr="00CA41B5" w:rsidRDefault="00044099" w:rsidP="0074182C">
      <w:pPr>
        <w:pStyle w:val="ListParagraph"/>
        <w:numPr>
          <w:ilvl w:val="0"/>
          <w:numId w:val="27"/>
        </w:numPr>
        <w:jc w:val="both"/>
        <w:rPr>
          <w:rFonts w:cs="Times New Roman"/>
          <w:sz w:val="28"/>
          <w:szCs w:val="28"/>
          <w:lang w:val="de-DE"/>
        </w:rPr>
      </w:pPr>
      <w:r w:rsidRPr="00CA41B5">
        <w:rPr>
          <w:rFonts w:cs="Times New Roman"/>
          <w:color w:val="000000"/>
          <w:sz w:val="28"/>
          <w:szCs w:val="28"/>
        </w:rPr>
        <w:t xml:space="preserve"> Ward BK, Agrawal Y, Hoffman HJ et al. (2013). Prevalance and impact of bilateral vestibular hypofunction: results from the 2008 US National Health Interview Survey. </w:t>
      </w:r>
      <w:r w:rsidRPr="00CA41B5">
        <w:rPr>
          <w:rFonts w:cs="Times New Roman"/>
          <w:i/>
          <w:color w:val="000000"/>
          <w:sz w:val="28"/>
          <w:szCs w:val="28"/>
        </w:rPr>
        <w:t>JAMA Otolaryngol Head Neck Surg</w:t>
      </w:r>
      <w:r w:rsidRPr="00CA41B5">
        <w:rPr>
          <w:rFonts w:cs="Times New Roman"/>
          <w:color w:val="000000"/>
          <w:sz w:val="28"/>
          <w:szCs w:val="28"/>
        </w:rPr>
        <w:t>, 139: 803-810</w:t>
      </w:r>
    </w:p>
    <w:p w14:paraId="172145D0" w14:textId="77777777" w:rsidR="00044099" w:rsidRPr="00CA41B5" w:rsidRDefault="00044099" w:rsidP="0074182C">
      <w:pPr>
        <w:pStyle w:val="ListParagraph"/>
        <w:numPr>
          <w:ilvl w:val="0"/>
          <w:numId w:val="27"/>
        </w:numPr>
        <w:jc w:val="both"/>
        <w:rPr>
          <w:rFonts w:cs="Times New Roman"/>
          <w:sz w:val="28"/>
          <w:szCs w:val="28"/>
          <w:lang w:val="de-DE"/>
        </w:rPr>
      </w:pPr>
      <w:r w:rsidRPr="00CA41B5">
        <w:rPr>
          <w:rFonts w:cs="Times New Roman"/>
          <w:color w:val="000000"/>
          <w:sz w:val="28"/>
          <w:szCs w:val="28"/>
        </w:rPr>
        <w:t xml:space="preserve"> Lin HW, Bhattacharyya N (2012), Balance disorders in the elderly:</w:t>
      </w:r>
      <w:r w:rsidRPr="00CA41B5">
        <w:rPr>
          <w:rFonts w:cs="Times New Roman"/>
          <w:color w:val="000000"/>
          <w:sz w:val="28"/>
          <w:szCs w:val="28"/>
        </w:rPr>
        <w:br/>
        <w:t xml:space="preserve">epidemiology and functional impact, </w:t>
      </w:r>
      <w:r w:rsidRPr="00CA41B5">
        <w:rPr>
          <w:rFonts w:cs="Times New Roman"/>
          <w:i/>
          <w:color w:val="000000"/>
          <w:sz w:val="28"/>
          <w:szCs w:val="28"/>
        </w:rPr>
        <w:t>Laryngscope</w:t>
      </w:r>
      <w:r w:rsidRPr="00CA41B5">
        <w:rPr>
          <w:rFonts w:cs="Times New Roman"/>
          <w:color w:val="000000"/>
          <w:sz w:val="28"/>
          <w:szCs w:val="28"/>
        </w:rPr>
        <w:t xml:space="preserve"> 122: 1858-1861</w:t>
      </w:r>
    </w:p>
    <w:p w14:paraId="727FFCEC" w14:textId="77777777" w:rsidR="00044099" w:rsidRPr="00CA41B5" w:rsidRDefault="00044099" w:rsidP="0074182C">
      <w:pPr>
        <w:pStyle w:val="ListParagraph"/>
        <w:numPr>
          <w:ilvl w:val="0"/>
          <w:numId w:val="27"/>
        </w:numPr>
        <w:jc w:val="both"/>
        <w:rPr>
          <w:rFonts w:cs="Times New Roman"/>
          <w:sz w:val="28"/>
          <w:szCs w:val="28"/>
          <w:lang w:val="de-DE"/>
        </w:rPr>
      </w:pPr>
      <w:r w:rsidRPr="00CA41B5">
        <w:rPr>
          <w:rFonts w:cs="Times New Roman"/>
          <w:color w:val="000000"/>
          <w:sz w:val="28"/>
          <w:szCs w:val="28"/>
        </w:rPr>
        <w:t>Kerber KA, Meurer WJ, West BT (2004), Dizziness presentations in US</w:t>
      </w:r>
      <w:r w:rsidRPr="00CA41B5">
        <w:rPr>
          <w:rFonts w:cs="Times New Roman"/>
          <w:color w:val="000000"/>
          <w:sz w:val="28"/>
          <w:szCs w:val="28"/>
        </w:rPr>
        <w:br/>
        <w:t>emergency departments</w:t>
      </w:r>
      <w:r w:rsidRPr="00CA41B5">
        <w:rPr>
          <w:rFonts w:cs="Times New Roman"/>
          <w:i/>
          <w:color w:val="000000"/>
          <w:sz w:val="28"/>
          <w:szCs w:val="28"/>
        </w:rPr>
        <w:t>,</w:t>
      </w:r>
      <w:r w:rsidRPr="00CA41B5">
        <w:rPr>
          <w:rFonts w:cs="Times New Roman"/>
          <w:color w:val="000000"/>
          <w:sz w:val="28"/>
          <w:szCs w:val="28"/>
        </w:rPr>
        <w:t xml:space="preserve"> </w:t>
      </w:r>
      <w:r w:rsidRPr="00CA41B5">
        <w:rPr>
          <w:rFonts w:cs="Times New Roman"/>
          <w:i/>
          <w:color w:val="000000"/>
          <w:sz w:val="28"/>
          <w:szCs w:val="28"/>
        </w:rPr>
        <w:t>Acad Emerg Med.</w:t>
      </w:r>
      <w:r w:rsidRPr="00CA41B5">
        <w:rPr>
          <w:rFonts w:cs="Times New Roman"/>
          <w:color w:val="000000"/>
          <w:sz w:val="28"/>
          <w:szCs w:val="28"/>
        </w:rPr>
        <w:t xml:space="preserve"> 2008;15:744–750</w:t>
      </w:r>
    </w:p>
    <w:p w14:paraId="3316EB10" w14:textId="77777777" w:rsidR="00044099" w:rsidRPr="00CA41B5" w:rsidRDefault="00044099" w:rsidP="0074182C">
      <w:pPr>
        <w:pStyle w:val="ListParagraph"/>
        <w:numPr>
          <w:ilvl w:val="0"/>
          <w:numId w:val="27"/>
        </w:numPr>
        <w:jc w:val="both"/>
        <w:rPr>
          <w:rFonts w:cs="Times New Roman"/>
          <w:sz w:val="28"/>
          <w:szCs w:val="28"/>
          <w:lang w:val="de-DE"/>
        </w:rPr>
      </w:pPr>
      <w:r w:rsidRPr="00CA41B5">
        <w:rPr>
          <w:rFonts w:cs="Times New Roman"/>
          <w:color w:val="000000"/>
          <w:sz w:val="28"/>
          <w:szCs w:val="28"/>
        </w:rPr>
        <w:t>Carlos M. Coelho, Kullaya Pisitsungkagarn (2019), Comparing</w:t>
      </w:r>
      <w:r w:rsidRPr="00CA41B5">
        <w:rPr>
          <w:rFonts w:cs="Times New Roman"/>
          <w:color w:val="000000"/>
          <w:sz w:val="28"/>
          <w:szCs w:val="28"/>
        </w:rPr>
        <w:br/>
        <w:t>dizziness and vertigo inventory responses in Thai and Thai-Chinese</w:t>
      </w:r>
      <w:r w:rsidRPr="00CA41B5">
        <w:rPr>
          <w:rFonts w:cs="Times New Roman"/>
          <w:color w:val="000000"/>
          <w:sz w:val="28"/>
          <w:szCs w:val="28"/>
        </w:rPr>
        <w:br/>
        <w:t xml:space="preserve">people, </w:t>
      </w:r>
      <w:r w:rsidRPr="00CA41B5">
        <w:rPr>
          <w:rFonts w:cs="Times New Roman"/>
          <w:i/>
          <w:color w:val="000000"/>
          <w:sz w:val="28"/>
          <w:szCs w:val="28"/>
        </w:rPr>
        <w:t>Neuropsychologica</w:t>
      </w:r>
      <w:r w:rsidRPr="00CA41B5">
        <w:rPr>
          <w:rFonts w:cs="Times New Roman"/>
          <w:color w:val="000000"/>
          <w:sz w:val="28"/>
          <w:szCs w:val="28"/>
        </w:rPr>
        <w:t>, 17(1): 56-67.</w:t>
      </w:r>
    </w:p>
    <w:p w14:paraId="11448C13" w14:textId="77777777" w:rsidR="00044099" w:rsidRPr="00CA41B5" w:rsidRDefault="00044099" w:rsidP="0074182C">
      <w:pPr>
        <w:pStyle w:val="ListParagraph"/>
        <w:numPr>
          <w:ilvl w:val="0"/>
          <w:numId w:val="27"/>
        </w:numPr>
        <w:jc w:val="both"/>
        <w:rPr>
          <w:rFonts w:cs="Times New Roman"/>
          <w:sz w:val="28"/>
          <w:szCs w:val="28"/>
          <w:lang w:val="de-DE"/>
        </w:rPr>
      </w:pPr>
      <w:r w:rsidRPr="00CA41B5">
        <w:rPr>
          <w:rFonts w:cs="Times New Roman"/>
          <w:bCs/>
          <w:color w:val="0D0D0D"/>
          <w:sz w:val="28"/>
          <w:szCs w:val="28"/>
          <w:lang w:val="de-DE"/>
        </w:rPr>
        <w:t>Lê Quang Cường</w:t>
      </w:r>
      <w:r w:rsidRPr="00CA41B5">
        <w:rPr>
          <w:rFonts w:cs="Times New Roman"/>
          <w:b/>
          <w:bCs/>
          <w:color w:val="0D0D0D"/>
          <w:sz w:val="28"/>
          <w:szCs w:val="28"/>
          <w:lang w:val="de-DE"/>
        </w:rPr>
        <w:t xml:space="preserve"> </w:t>
      </w:r>
      <w:r w:rsidRPr="00CA41B5">
        <w:rPr>
          <w:rFonts w:cs="Times New Roman"/>
          <w:color w:val="0D0D0D"/>
          <w:sz w:val="28"/>
          <w:szCs w:val="28"/>
          <w:lang w:val="de-DE"/>
        </w:rPr>
        <w:t xml:space="preserve">(2010). </w:t>
      </w:r>
      <w:r w:rsidRPr="00CA41B5">
        <w:rPr>
          <w:rFonts w:cs="Times New Roman"/>
          <w:i/>
          <w:iCs/>
          <w:color w:val="0D0D0D"/>
          <w:sz w:val="28"/>
          <w:szCs w:val="28"/>
          <w:lang w:val="de-DE"/>
        </w:rPr>
        <w:t>Triệu chứng học thần kinh</w:t>
      </w:r>
      <w:r w:rsidRPr="00CA41B5">
        <w:rPr>
          <w:rFonts w:cs="Times New Roman"/>
          <w:color w:val="0D0D0D"/>
          <w:sz w:val="28"/>
          <w:szCs w:val="28"/>
          <w:lang w:val="de-DE"/>
        </w:rPr>
        <w:t>, Nhà xuất bản Y</w:t>
      </w:r>
      <w:r w:rsidRPr="00CA41B5">
        <w:rPr>
          <w:rFonts w:cs="Times New Roman"/>
          <w:color w:val="0D0D0D"/>
          <w:sz w:val="28"/>
          <w:szCs w:val="28"/>
          <w:lang w:val="de-DE"/>
        </w:rPr>
        <w:br/>
        <w:t>học , 124-127</w:t>
      </w:r>
    </w:p>
    <w:p w14:paraId="0DBE5E6B" w14:textId="77777777" w:rsidR="00044099" w:rsidRPr="00CA41B5" w:rsidRDefault="00044099" w:rsidP="0074182C">
      <w:pPr>
        <w:pStyle w:val="ListParagraph"/>
        <w:numPr>
          <w:ilvl w:val="0"/>
          <w:numId w:val="27"/>
        </w:numPr>
        <w:jc w:val="both"/>
        <w:rPr>
          <w:rFonts w:cs="Times New Roman"/>
          <w:sz w:val="28"/>
          <w:szCs w:val="28"/>
          <w:lang w:val="de-DE"/>
        </w:rPr>
      </w:pPr>
      <w:r w:rsidRPr="00CA41B5">
        <w:rPr>
          <w:rFonts w:cs="Times New Roman"/>
          <w:sz w:val="28"/>
          <w:szCs w:val="28"/>
          <w:lang w:val="de-DE"/>
        </w:rPr>
        <w:t>Sung</w:t>
      </w:r>
      <w:r w:rsidRPr="00CA41B5">
        <w:rPr>
          <w:rFonts w:cs="Times New Roman"/>
          <w:sz w:val="28"/>
          <w:szCs w:val="28"/>
          <w:lang w:val="vi-VN"/>
        </w:rPr>
        <w:t xml:space="preserve"> Kyun Kim (2018),</w:t>
      </w:r>
      <w:r w:rsidRPr="00CA41B5">
        <w:rPr>
          <w:rFonts w:cs="Times New Roman"/>
          <w:sz w:val="28"/>
          <w:szCs w:val="28"/>
        </w:rPr>
        <w:t xml:space="preserve"> Relationship between sleep quality and dizziness</w:t>
      </w:r>
      <w:r w:rsidRPr="00CA41B5">
        <w:rPr>
          <w:rFonts w:cs="Times New Roman"/>
          <w:sz w:val="28"/>
          <w:szCs w:val="28"/>
          <w:lang w:val="vi-VN"/>
        </w:rPr>
        <w:t>,</w:t>
      </w:r>
      <w:r w:rsidRPr="00CA41B5">
        <w:rPr>
          <w:rFonts w:cs="Times New Roman"/>
          <w:i/>
          <w:sz w:val="28"/>
          <w:szCs w:val="28"/>
          <w:lang w:val="vi-VN"/>
        </w:rPr>
        <w:t xml:space="preserve"> </w:t>
      </w:r>
      <w:r w:rsidRPr="00CA41B5">
        <w:rPr>
          <w:rFonts w:cs="Times New Roman"/>
          <w:i/>
          <w:sz w:val="28"/>
          <w:szCs w:val="28"/>
        </w:rPr>
        <w:t>Plos</w:t>
      </w:r>
      <w:r w:rsidRPr="00CA41B5">
        <w:rPr>
          <w:rFonts w:cs="Times New Roman"/>
          <w:i/>
          <w:sz w:val="28"/>
          <w:szCs w:val="28"/>
          <w:lang w:val="vi-VN"/>
        </w:rPr>
        <w:t xml:space="preserve"> one</w:t>
      </w:r>
      <w:r w:rsidRPr="00CA41B5">
        <w:rPr>
          <w:rFonts w:cs="Times New Roman"/>
          <w:sz w:val="28"/>
          <w:szCs w:val="28"/>
          <w:lang w:val="vi-VN"/>
        </w:rPr>
        <w:t>,</w:t>
      </w:r>
      <w:r w:rsidRPr="00CA41B5">
        <w:rPr>
          <w:rFonts w:cs="Times New Roman"/>
          <w:sz w:val="28"/>
          <w:szCs w:val="28"/>
        </w:rPr>
        <w:t xml:space="preserve"> DOI: 10.1371/journal.pone.0192705</w:t>
      </w:r>
    </w:p>
    <w:p w14:paraId="5B38D41C" w14:textId="0BF57143" w:rsidR="00044099" w:rsidRPr="00CA41B5" w:rsidRDefault="00044099" w:rsidP="0074182C">
      <w:pPr>
        <w:pStyle w:val="ListParagraph"/>
        <w:numPr>
          <w:ilvl w:val="0"/>
          <w:numId w:val="27"/>
        </w:numPr>
        <w:jc w:val="both"/>
        <w:rPr>
          <w:rFonts w:cs="Times New Roman"/>
          <w:sz w:val="28"/>
          <w:szCs w:val="28"/>
          <w:lang w:val="de-DE"/>
        </w:rPr>
      </w:pPr>
      <w:r w:rsidRPr="00CA41B5">
        <w:rPr>
          <w:rFonts w:cs="Times New Roman"/>
          <w:sz w:val="28"/>
          <w:szCs w:val="28"/>
          <w:lang w:val="vi-VN"/>
        </w:rPr>
        <w:t xml:space="preserve">Nguyễn Trường Sơn (2010), </w:t>
      </w:r>
      <w:r w:rsidR="00CA41B5" w:rsidRPr="00CA41B5">
        <w:rPr>
          <w:rFonts w:cs="Times New Roman"/>
          <w:sz w:val="28"/>
          <w:szCs w:val="28"/>
          <w:lang w:val="de-DE"/>
        </w:rPr>
        <w:t>“</w:t>
      </w:r>
      <w:r w:rsidRPr="00CA41B5">
        <w:rPr>
          <w:rFonts w:cs="Times New Roman"/>
          <w:iCs/>
          <w:sz w:val="28"/>
          <w:szCs w:val="28"/>
          <w:lang w:val="vi-VN"/>
        </w:rPr>
        <w:t>Cơ chế tác dụng của oxy cao áp</w:t>
      </w:r>
      <w:r w:rsidR="00CA41B5" w:rsidRPr="00CA41B5">
        <w:rPr>
          <w:rFonts w:cs="Times New Roman"/>
          <w:iCs/>
          <w:sz w:val="28"/>
          <w:szCs w:val="28"/>
          <w:lang w:val="de-DE"/>
        </w:rPr>
        <w:t>”</w:t>
      </w:r>
      <w:r w:rsidRPr="00CA41B5">
        <w:rPr>
          <w:rFonts w:cs="Times New Roman"/>
          <w:i/>
          <w:sz w:val="28"/>
          <w:szCs w:val="28"/>
          <w:lang w:val="vi-VN"/>
        </w:rPr>
        <w:t>, Bài giảng Y học biển tập 2 – Y học dưới nước và oxy cao áp</w:t>
      </w:r>
      <w:r w:rsidRPr="00CA41B5">
        <w:rPr>
          <w:rFonts w:cs="Times New Roman"/>
          <w:sz w:val="28"/>
          <w:szCs w:val="28"/>
          <w:lang w:val="vi-VN"/>
        </w:rPr>
        <w:t>, NXB Y học.</w:t>
      </w:r>
    </w:p>
    <w:p w14:paraId="2E2E1A94" w14:textId="38CAB67A" w:rsidR="00044099" w:rsidRPr="00CA41B5" w:rsidRDefault="00044099" w:rsidP="0074182C">
      <w:pPr>
        <w:pStyle w:val="ListParagraph"/>
        <w:numPr>
          <w:ilvl w:val="0"/>
          <w:numId w:val="27"/>
        </w:numPr>
        <w:jc w:val="both"/>
        <w:rPr>
          <w:rStyle w:val="Hyperlink"/>
          <w:rFonts w:cs="Times New Roman"/>
          <w:color w:val="auto"/>
          <w:sz w:val="28"/>
          <w:szCs w:val="28"/>
          <w:lang w:val="de-DE"/>
        </w:rPr>
      </w:pPr>
      <w:r w:rsidRPr="00CA41B5">
        <w:rPr>
          <w:rFonts w:cs="Times New Roman"/>
          <w:sz w:val="28"/>
          <w:szCs w:val="28"/>
          <w:lang w:val="vi-VN"/>
        </w:rPr>
        <w:t xml:space="preserve"> </w:t>
      </w:r>
      <w:r w:rsidRPr="00CA41B5">
        <w:rPr>
          <w:rFonts w:cs="Times New Roman"/>
          <w:sz w:val="28"/>
          <w:szCs w:val="28"/>
        </w:rPr>
        <w:t>Boussi</w:t>
      </w:r>
      <w:r w:rsidRPr="00CA41B5">
        <w:rPr>
          <w:rFonts w:cs="Times New Roman"/>
          <w:sz w:val="28"/>
          <w:szCs w:val="28"/>
        </w:rPr>
        <w:noBreakHyphen/>
        <w:t>Gross et al. (2013)</w:t>
      </w:r>
      <w:r w:rsidRPr="00CA41B5">
        <w:rPr>
          <w:rFonts w:cs="Times New Roman"/>
          <w:sz w:val="28"/>
          <w:szCs w:val="28"/>
          <w:lang w:val="vi-VN"/>
        </w:rPr>
        <w:t>,</w:t>
      </w:r>
      <w:r w:rsidRPr="00CA41B5">
        <w:rPr>
          <w:rFonts w:cs="Times New Roman"/>
          <w:sz w:val="28"/>
          <w:szCs w:val="28"/>
        </w:rPr>
        <w:t>Hyperbaric Oxygen Therapy Can Improve Post Concussion Syndrome Years after Mild Traumatic Brain Injury</w:t>
      </w:r>
      <w:r w:rsidRPr="00CA41B5">
        <w:rPr>
          <w:rFonts w:cs="Times New Roman"/>
          <w:sz w:val="28"/>
          <w:szCs w:val="28"/>
          <w:lang w:val="vi-VN"/>
        </w:rPr>
        <w:t>,</w:t>
      </w:r>
      <w:r w:rsidRPr="00CA41B5">
        <w:rPr>
          <w:rFonts w:cs="Times New Roman"/>
          <w:i/>
          <w:iCs/>
          <w:sz w:val="28"/>
          <w:szCs w:val="28"/>
        </w:rPr>
        <w:t xml:space="preserve"> PLoS ONE, 8</w:t>
      </w:r>
      <w:r w:rsidRPr="00CA41B5">
        <w:rPr>
          <w:rFonts w:cs="Times New Roman"/>
          <w:sz w:val="28"/>
          <w:szCs w:val="28"/>
        </w:rPr>
        <w:t>(11), e79995.</w:t>
      </w:r>
    </w:p>
    <w:p w14:paraId="39BE6287" w14:textId="77777777" w:rsidR="00044099" w:rsidRPr="00CA41B5" w:rsidRDefault="00044099" w:rsidP="0074182C">
      <w:pPr>
        <w:pStyle w:val="ListParagraph"/>
        <w:numPr>
          <w:ilvl w:val="0"/>
          <w:numId w:val="27"/>
        </w:numPr>
        <w:jc w:val="both"/>
        <w:rPr>
          <w:rFonts w:cs="Times New Roman"/>
          <w:sz w:val="28"/>
          <w:szCs w:val="28"/>
          <w:lang w:val="de-DE"/>
        </w:rPr>
      </w:pPr>
      <w:r w:rsidRPr="00CA41B5">
        <w:rPr>
          <w:rStyle w:val="Hyperlink"/>
          <w:rFonts w:cs="Times New Roman"/>
          <w:sz w:val="28"/>
          <w:szCs w:val="28"/>
          <w:lang w:val="vi-VN"/>
        </w:rPr>
        <w:t xml:space="preserve"> </w:t>
      </w:r>
      <w:r w:rsidRPr="00CA41B5">
        <w:rPr>
          <w:rFonts w:cs="Times New Roman"/>
          <w:sz w:val="28"/>
          <w:szCs w:val="28"/>
        </w:rPr>
        <w:t xml:space="preserve">Sanda. (2024). Clinical impact of hyperbaric oxygen therapy combined with steroid treatment for sudden sensorineural hearing loss: A case–control study. </w:t>
      </w:r>
      <w:r w:rsidRPr="00CA41B5">
        <w:rPr>
          <w:rStyle w:val="Emphasis"/>
          <w:rFonts w:cs="Times New Roman"/>
          <w:sz w:val="28"/>
          <w:szCs w:val="28"/>
        </w:rPr>
        <w:t>Laryngoscope Investigative Otolaryngology</w:t>
      </w:r>
      <w:r w:rsidRPr="00CA41B5">
        <w:rPr>
          <w:rFonts w:cs="Times New Roman"/>
          <w:sz w:val="28"/>
          <w:szCs w:val="28"/>
        </w:rPr>
        <w:t>.</w:t>
      </w:r>
    </w:p>
    <w:sectPr w:rsidR="00044099" w:rsidRPr="00CA41B5" w:rsidSect="0024017A">
      <w:footerReference w:type="default" r:id="rId10"/>
      <w:pgSz w:w="11907" w:h="16840" w:code="9"/>
      <w:pgMar w:top="1134" w:right="1134" w:bottom="1134" w:left="1701" w:header="709" w:footer="709"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833805D" w14:textId="77777777" w:rsidR="00DA3A38" w:rsidRDefault="00DA3A38" w:rsidP="00377F86">
      <w:pPr>
        <w:spacing w:line="240" w:lineRule="auto"/>
      </w:pPr>
      <w:r>
        <w:separator/>
      </w:r>
    </w:p>
  </w:endnote>
  <w:endnote w:type="continuationSeparator" w:id="0">
    <w:p w14:paraId="7EB489B2" w14:textId="77777777" w:rsidR="00DA3A38" w:rsidRDefault="00DA3A38" w:rsidP="00377F86">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DengXian">
    <w:altName w:val="等线"/>
    <w:panose1 w:val="02010600030101010101"/>
    <w:charset w:val="86"/>
    <w:family w:val="auto"/>
    <w:pitch w:val="variable"/>
    <w:sig w:usb0="A00002BF" w:usb1="38CF7CFA" w:usb2="00000016" w:usb3="00000000" w:csb0="0004000F" w:csb1="00000000"/>
  </w:font>
  <w:font w:name="Aptos Display">
    <w:charset w:val="00"/>
    <w:family w:val="swiss"/>
    <w:pitch w:val="variable"/>
    <w:sig w:usb0="20000287" w:usb1="00000003" w:usb2="00000000" w:usb3="00000000" w:csb0="0000019F" w:csb1="00000000"/>
  </w:font>
  <w:font w:name="DengXian Light">
    <w:altName w:val="等线 Light"/>
    <w:panose1 w:val="02010600030101010101"/>
    <w:charset w:val="86"/>
    <w:family w:val="auto"/>
    <w:pitch w:val="variable"/>
    <w:sig w:usb0="A00002BF" w:usb1="38CF7CFA" w:usb2="00000016" w:usb3="00000000" w:csb0="0004000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5229D7A" w14:textId="77777777" w:rsidR="0007507B" w:rsidRPr="00002EC8" w:rsidRDefault="0007507B" w:rsidP="0007507B">
    <w:pPr>
      <w:pStyle w:val="Footer"/>
      <w:rPr>
        <w:sz w:val="24"/>
        <w:szCs w:val="20"/>
      </w:rPr>
    </w:pPr>
    <w:r w:rsidRPr="00002EC8">
      <w:rPr>
        <w:sz w:val="24"/>
        <w:szCs w:val="20"/>
      </w:rPr>
      <w:t>Số sửa đổi: 00</w:t>
    </w:r>
    <w:r w:rsidRPr="00002EC8">
      <w:rPr>
        <w:sz w:val="24"/>
        <w:szCs w:val="20"/>
      </w:rPr>
      <w:ptab w:relativeTo="margin" w:alignment="center" w:leader="none"/>
    </w:r>
    <w:r w:rsidRPr="00002EC8">
      <w:rPr>
        <w:sz w:val="24"/>
        <w:szCs w:val="20"/>
      </w:rPr>
      <w:t>Ngày ban hành 01/08/2025</w:t>
    </w:r>
    <w:r w:rsidRPr="00002EC8">
      <w:rPr>
        <w:sz w:val="24"/>
        <w:szCs w:val="20"/>
      </w:rPr>
      <w:ptab w:relativeTo="margin" w:alignment="right" w:leader="none"/>
    </w:r>
    <w:r>
      <w:rPr>
        <w:sz w:val="24"/>
        <w:szCs w:val="20"/>
      </w:rPr>
      <w:t>BM-KHCN-QT03</w:t>
    </w:r>
    <w:r w:rsidRPr="00002EC8">
      <w:rPr>
        <w:sz w:val="24"/>
        <w:szCs w:val="20"/>
      </w:rPr>
      <w:t>-03</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38"/>
      <w:gridCol w:w="3119"/>
      <w:gridCol w:w="2551"/>
      <w:gridCol w:w="1554"/>
    </w:tblGrid>
    <w:tr w:rsidR="0007507B" w14:paraId="6C346EE8" w14:textId="77777777" w:rsidTr="00874045">
      <w:trPr>
        <w:trHeight w:val="274"/>
      </w:trPr>
      <w:tc>
        <w:tcPr>
          <w:tcW w:w="1838" w:type="dxa"/>
        </w:tcPr>
        <w:p w14:paraId="4644E67B" w14:textId="77777777" w:rsidR="0007507B" w:rsidRPr="008D0386" w:rsidRDefault="0007507B" w:rsidP="00002EC8">
          <w:pPr>
            <w:pStyle w:val="Footer"/>
            <w:rPr>
              <w:sz w:val="24"/>
              <w:szCs w:val="20"/>
            </w:rPr>
          </w:pPr>
          <w:r w:rsidRPr="008D0386">
            <w:rPr>
              <w:sz w:val="24"/>
              <w:szCs w:val="20"/>
            </w:rPr>
            <w:t>Số sửa đổi: 00</w:t>
          </w:r>
        </w:p>
      </w:tc>
      <w:tc>
        <w:tcPr>
          <w:tcW w:w="3119" w:type="dxa"/>
        </w:tcPr>
        <w:p w14:paraId="5C4AE941" w14:textId="77777777" w:rsidR="0007507B" w:rsidRPr="008D0386" w:rsidRDefault="0007507B" w:rsidP="00002EC8">
          <w:pPr>
            <w:pStyle w:val="Footer"/>
            <w:rPr>
              <w:sz w:val="24"/>
              <w:szCs w:val="20"/>
            </w:rPr>
          </w:pPr>
          <w:r w:rsidRPr="008D0386">
            <w:rPr>
              <w:sz w:val="24"/>
              <w:szCs w:val="20"/>
            </w:rPr>
            <w:t>Ngày ban hành 01/08/2025</w:t>
          </w:r>
        </w:p>
      </w:tc>
      <w:tc>
        <w:tcPr>
          <w:tcW w:w="2551" w:type="dxa"/>
        </w:tcPr>
        <w:p w14:paraId="40E34405" w14:textId="77777777" w:rsidR="0007507B" w:rsidRPr="008D0386" w:rsidRDefault="0007507B" w:rsidP="00002EC8">
          <w:pPr>
            <w:pStyle w:val="Footer"/>
            <w:rPr>
              <w:sz w:val="24"/>
              <w:szCs w:val="20"/>
            </w:rPr>
          </w:pPr>
          <w:r w:rsidRPr="008D0386">
            <w:rPr>
              <w:sz w:val="24"/>
              <w:szCs w:val="20"/>
            </w:rPr>
            <w:t>BM-KHCN-QT0</w:t>
          </w:r>
          <w:r>
            <w:rPr>
              <w:sz w:val="24"/>
              <w:szCs w:val="20"/>
            </w:rPr>
            <w:t>3</w:t>
          </w:r>
          <w:r w:rsidRPr="008D0386">
            <w:rPr>
              <w:sz w:val="24"/>
              <w:szCs w:val="20"/>
            </w:rPr>
            <w:t>-0</w:t>
          </w:r>
          <w:r>
            <w:rPr>
              <w:sz w:val="24"/>
              <w:szCs w:val="20"/>
            </w:rPr>
            <w:t>3</w:t>
          </w:r>
        </w:p>
      </w:tc>
      <w:tc>
        <w:tcPr>
          <w:tcW w:w="1554" w:type="dxa"/>
        </w:tcPr>
        <w:p w14:paraId="69B552C0" w14:textId="71F6B995" w:rsidR="0007507B" w:rsidRPr="008D0386" w:rsidRDefault="0007507B" w:rsidP="00002EC8">
          <w:pPr>
            <w:pStyle w:val="Footer"/>
            <w:jc w:val="right"/>
            <w:rPr>
              <w:sz w:val="24"/>
              <w:szCs w:val="20"/>
            </w:rPr>
          </w:pPr>
          <w:r w:rsidRPr="008D0386">
            <w:rPr>
              <w:sz w:val="24"/>
              <w:szCs w:val="20"/>
            </w:rPr>
            <w:t xml:space="preserve">Trang </w:t>
          </w:r>
          <w:r w:rsidRPr="008D0386">
            <w:rPr>
              <w:sz w:val="24"/>
              <w:szCs w:val="20"/>
            </w:rPr>
            <w:fldChar w:fldCharType="begin"/>
          </w:r>
          <w:r w:rsidRPr="008D0386">
            <w:rPr>
              <w:sz w:val="24"/>
              <w:szCs w:val="20"/>
            </w:rPr>
            <w:instrText xml:space="preserve"> PAGE  \* Arabic  \* MERGEFORMAT </w:instrText>
          </w:r>
          <w:r w:rsidRPr="008D0386">
            <w:rPr>
              <w:sz w:val="24"/>
              <w:szCs w:val="20"/>
            </w:rPr>
            <w:fldChar w:fldCharType="separate"/>
          </w:r>
          <w:r>
            <w:rPr>
              <w:noProof/>
              <w:sz w:val="24"/>
              <w:szCs w:val="20"/>
            </w:rPr>
            <w:t>1</w:t>
          </w:r>
          <w:r w:rsidRPr="008D0386">
            <w:rPr>
              <w:sz w:val="24"/>
              <w:szCs w:val="20"/>
            </w:rPr>
            <w:fldChar w:fldCharType="end"/>
          </w:r>
          <w:r w:rsidRPr="008D0386">
            <w:rPr>
              <w:sz w:val="24"/>
              <w:szCs w:val="20"/>
            </w:rPr>
            <w:t>/</w:t>
          </w:r>
          <w:r>
            <w:rPr>
              <w:sz w:val="24"/>
              <w:szCs w:val="20"/>
            </w:rPr>
            <w:fldChar w:fldCharType="begin"/>
          </w:r>
          <w:r>
            <w:rPr>
              <w:sz w:val="24"/>
              <w:szCs w:val="20"/>
            </w:rPr>
            <w:instrText xml:space="preserve"> sectionpages </w:instrText>
          </w:r>
          <w:r>
            <w:rPr>
              <w:sz w:val="24"/>
              <w:szCs w:val="20"/>
            </w:rPr>
            <w:fldChar w:fldCharType="separate"/>
          </w:r>
          <w:r w:rsidR="00CA41B5">
            <w:rPr>
              <w:noProof/>
              <w:sz w:val="24"/>
              <w:szCs w:val="20"/>
            </w:rPr>
            <w:t>13</w:t>
          </w:r>
          <w:r>
            <w:rPr>
              <w:sz w:val="24"/>
              <w:szCs w:val="20"/>
            </w:rPr>
            <w:fldChar w:fldCharType="end"/>
          </w:r>
        </w:p>
      </w:tc>
    </w:tr>
  </w:tbl>
  <w:p w14:paraId="328FAE59" w14:textId="77777777" w:rsidR="0007507B" w:rsidRPr="00002EC8" w:rsidRDefault="0007507B" w:rsidP="00002EC8">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33BCAB" w14:textId="66D89453" w:rsidR="00F731DF" w:rsidRPr="00002EC8" w:rsidRDefault="00F731DF" w:rsidP="00002EC8">
    <w:pPr>
      <w:pStyle w:val="Footer"/>
      <w:rPr>
        <w:sz w:val="24"/>
        <w:szCs w:val="20"/>
      </w:rPr>
    </w:pPr>
    <w:r w:rsidRPr="00002EC8">
      <w:rPr>
        <w:sz w:val="24"/>
        <w:szCs w:val="20"/>
      </w:rPr>
      <w:t>Số sửa đổi: 00</w:t>
    </w:r>
    <w:r w:rsidRPr="00002EC8">
      <w:rPr>
        <w:sz w:val="24"/>
        <w:szCs w:val="20"/>
      </w:rPr>
      <w:ptab w:relativeTo="margin" w:alignment="center" w:leader="none"/>
    </w:r>
    <w:r w:rsidRPr="00002EC8">
      <w:rPr>
        <w:sz w:val="24"/>
        <w:szCs w:val="20"/>
      </w:rPr>
      <w:t>Ngày ban hành 01/08/2025</w:t>
    </w:r>
    <w:r w:rsidRPr="00002EC8">
      <w:rPr>
        <w:sz w:val="24"/>
        <w:szCs w:val="20"/>
      </w:rPr>
      <w:ptab w:relativeTo="margin" w:alignment="right" w:leader="none"/>
    </w:r>
    <w:r>
      <w:rPr>
        <w:sz w:val="24"/>
        <w:szCs w:val="20"/>
      </w:rPr>
      <w:t>BM-KHCN-QT03</w:t>
    </w:r>
    <w:r w:rsidRPr="00002EC8">
      <w:rPr>
        <w:sz w:val="24"/>
        <w:szCs w:val="20"/>
      </w:rPr>
      <w:t>-03</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3089724" w14:textId="77777777" w:rsidR="00DA3A38" w:rsidRDefault="00DA3A38" w:rsidP="00377F86">
      <w:pPr>
        <w:spacing w:line="240" w:lineRule="auto"/>
      </w:pPr>
      <w:r>
        <w:separator/>
      </w:r>
    </w:p>
  </w:footnote>
  <w:footnote w:type="continuationSeparator" w:id="0">
    <w:p w14:paraId="3635D574" w14:textId="77777777" w:rsidR="00DA3A38" w:rsidRDefault="00DA3A38" w:rsidP="00377F86">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50C575A" w14:textId="77777777" w:rsidR="0007507B" w:rsidRDefault="0007507B">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77110F"/>
    <w:multiLevelType w:val="multilevel"/>
    <w:tmpl w:val="0077110F"/>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 w15:restartNumberingAfterBreak="0">
    <w:nsid w:val="068B2DF7"/>
    <w:multiLevelType w:val="hybridMultilevel"/>
    <w:tmpl w:val="15522CCA"/>
    <w:lvl w:ilvl="0" w:tplc="5A40A91C">
      <w:start w:val="1"/>
      <w:numFmt w:val="bullet"/>
      <w:lvlText w:val="-"/>
      <w:lvlJc w:val="left"/>
      <w:pPr>
        <w:ind w:left="720" w:hanging="360"/>
      </w:pPr>
      <w:rPr>
        <w:rFonts w:ascii="Times New Roman" w:eastAsia="Times New Roman" w:hAnsi="Times New Roman" w:cs="Times New Roman" w:hint="default"/>
      </w:rPr>
    </w:lvl>
    <w:lvl w:ilvl="1" w:tplc="042A0003" w:tentative="1">
      <w:start w:val="1"/>
      <w:numFmt w:val="bullet"/>
      <w:lvlText w:val="o"/>
      <w:lvlJc w:val="left"/>
      <w:pPr>
        <w:ind w:left="1440" w:hanging="360"/>
      </w:pPr>
      <w:rPr>
        <w:rFonts w:ascii="Courier New" w:hAnsi="Courier New" w:cs="Courier New" w:hint="default"/>
      </w:rPr>
    </w:lvl>
    <w:lvl w:ilvl="2" w:tplc="042A0005" w:tentative="1">
      <w:start w:val="1"/>
      <w:numFmt w:val="bullet"/>
      <w:lvlText w:val=""/>
      <w:lvlJc w:val="left"/>
      <w:pPr>
        <w:ind w:left="2160" w:hanging="360"/>
      </w:pPr>
      <w:rPr>
        <w:rFonts w:ascii="Wingdings" w:hAnsi="Wingdings" w:hint="default"/>
      </w:rPr>
    </w:lvl>
    <w:lvl w:ilvl="3" w:tplc="042A0001" w:tentative="1">
      <w:start w:val="1"/>
      <w:numFmt w:val="bullet"/>
      <w:lvlText w:val=""/>
      <w:lvlJc w:val="left"/>
      <w:pPr>
        <w:ind w:left="2880" w:hanging="360"/>
      </w:pPr>
      <w:rPr>
        <w:rFonts w:ascii="Symbol" w:hAnsi="Symbol" w:hint="default"/>
      </w:rPr>
    </w:lvl>
    <w:lvl w:ilvl="4" w:tplc="042A0003" w:tentative="1">
      <w:start w:val="1"/>
      <w:numFmt w:val="bullet"/>
      <w:lvlText w:val="o"/>
      <w:lvlJc w:val="left"/>
      <w:pPr>
        <w:ind w:left="3600" w:hanging="360"/>
      </w:pPr>
      <w:rPr>
        <w:rFonts w:ascii="Courier New" w:hAnsi="Courier New" w:cs="Courier New" w:hint="default"/>
      </w:rPr>
    </w:lvl>
    <w:lvl w:ilvl="5" w:tplc="042A0005" w:tentative="1">
      <w:start w:val="1"/>
      <w:numFmt w:val="bullet"/>
      <w:lvlText w:val=""/>
      <w:lvlJc w:val="left"/>
      <w:pPr>
        <w:ind w:left="4320" w:hanging="360"/>
      </w:pPr>
      <w:rPr>
        <w:rFonts w:ascii="Wingdings" w:hAnsi="Wingdings" w:hint="default"/>
      </w:rPr>
    </w:lvl>
    <w:lvl w:ilvl="6" w:tplc="042A0001" w:tentative="1">
      <w:start w:val="1"/>
      <w:numFmt w:val="bullet"/>
      <w:lvlText w:val=""/>
      <w:lvlJc w:val="left"/>
      <w:pPr>
        <w:ind w:left="5040" w:hanging="360"/>
      </w:pPr>
      <w:rPr>
        <w:rFonts w:ascii="Symbol" w:hAnsi="Symbol" w:hint="default"/>
      </w:rPr>
    </w:lvl>
    <w:lvl w:ilvl="7" w:tplc="042A0003" w:tentative="1">
      <w:start w:val="1"/>
      <w:numFmt w:val="bullet"/>
      <w:lvlText w:val="o"/>
      <w:lvlJc w:val="left"/>
      <w:pPr>
        <w:ind w:left="5760" w:hanging="360"/>
      </w:pPr>
      <w:rPr>
        <w:rFonts w:ascii="Courier New" w:hAnsi="Courier New" w:cs="Courier New" w:hint="default"/>
      </w:rPr>
    </w:lvl>
    <w:lvl w:ilvl="8" w:tplc="042A0005" w:tentative="1">
      <w:start w:val="1"/>
      <w:numFmt w:val="bullet"/>
      <w:lvlText w:val=""/>
      <w:lvlJc w:val="left"/>
      <w:pPr>
        <w:ind w:left="6480" w:hanging="360"/>
      </w:pPr>
      <w:rPr>
        <w:rFonts w:ascii="Wingdings" w:hAnsi="Wingdings" w:hint="default"/>
      </w:rPr>
    </w:lvl>
  </w:abstractNum>
  <w:abstractNum w:abstractNumId="2" w15:restartNumberingAfterBreak="0">
    <w:nsid w:val="09EC45C2"/>
    <w:multiLevelType w:val="multilevel"/>
    <w:tmpl w:val="09EC45C2"/>
    <w:lvl w:ilvl="0">
      <w:start w:val="1"/>
      <w:numFmt w:val="bullet"/>
      <w:lvlText w:val=""/>
      <w:lvlJc w:val="left"/>
      <w:pPr>
        <w:ind w:left="720" w:hanging="360"/>
      </w:pPr>
      <w:rPr>
        <w:rFonts w:ascii="Wingdings" w:hAnsi="Wingding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3" w15:restartNumberingAfterBreak="0">
    <w:nsid w:val="0F707DB2"/>
    <w:multiLevelType w:val="multilevel"/>
    <w:tmpl w:val="0F707DB2"/>
    <w:lvl w:ilvl="0">
      <w:start w:val="1"/>
      <w:numFmt w:val="bullet"/>
      <w:lvlText w:val=""/>
      <w:lvlJc w:val="left"/>
      <w:pPr>
        <w:ind w:left="720" w:hanging="360"/>
      </w:pPr>
      <w:rPr>
        <w:rFonts w:ascii="Wingdings" w:hAnsi="Wingding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4" w15:restartNumberingAfterBreak="0">
    <w:nsid w:val="103E51E9"/>
    <w:multiLevelType w:val="multilevel"/>
    <w:tmpl w:val="103E51E9"/>
    <w:lvl w:ilvl="0">
      <w:start w:val="1"/>
      <w:numFmt w:val="bullet"/>
      <w:lvlText w:val=""/>
      <w:lvlJc w:val="left"/>
      <w:pPr>
        <w:ind w:left="720" w:hanging="360"/>
      </w:pPr>
      <w:rPr>
        <w:rFonts w:ascii="Wingdings" w:hAnsi="Wingding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5" w15:restartNumberingAfterBreak="0">
    <w:nsid w:val="151F6C2E"/>
    <w:multiLevelType w:val="hybridMultilevel"/>
    <w:tmpl w:val="D062FD7A"/>
    <w:lvl w:ilvl="0" w:tplc="B0D8E6AA">
      <w:start w:val="1"/>
      <w:numFmt w:val="bullet"/>
      <w:lvlText w:val="-"/>
      <w:lvlJc w:val="left"/>
      <w:pPr>
        <w:ind w:left="720" w:hanging="360"/>
      </w:pPr>
      <w:rPr>
        <w:rFonts w:ascii="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16310333"/>
    <w:multiLevelType w:val="hybridMultilevel"/>
    <w:tmpl w:val="B54CA208"/>
    <w:lvl w:ilvl="0" w:tplc="5A40A91C">
      <w:start w:val="1"/>
      <w:numFmt w:val="bullet"/>
      <w:lvlText w:val="-"/>
      <w:lvlJc w:val="left"/>
      <w:pPr>
        <w:ind w:left="720" w:hanging="360"/>
      </w:pPr>
      <w:rPr>
        <w:rFonts w:ascii="Times New Roman" w:eastAsia="Times New Roman" w:hAnsi="Times New Roman" w:cs="Times New Roman" w:hint="default"/>
      </w:rPr>
    </w:lvl>
    <w:lvl w:ilvl="1" w:tplc="042A0003" w:tentative="1">
      <w:start w:val="1"/>
      <w:numFmt w:val="bullet"/>
      <w:lvlText w:val="o"/>
      <w:lvlJc w:val="left"/>
      <w:pPr>
        <w:ind w:left="1440" w:hanging="360"/>
      </w:pPr>
      <w:rPr>
        <w:rFonts w:ascii="Courier New" w:hAnsi="Courier New" w:cs="Courier New" w:hint="default"/>
      </w:rPr>
    </w:lvl>
    <w:lvl w:ilvl="2" w:tplc="042A0005" w:tentative="1">
      <w:start w:val="1"/>
      <w:numFmt w:val="bullet"/>
      <w:lvlText w:val=""/>
      <w:lvlJc w:val="left"/>
      <w:pPr>
        <w:ind w:left="2160" w:hanging="360"/>
      </w:pPr>
      <w:rPr>
        <w:rFonts w:ascii="Wingdings" w:hAnsi="Wingdings" w:hint="default"/>
      </w:rPr>
    </w:lvl>
    <w:lvl w:ilvl="3" w:tplc="042A0001" w:tentative="1">
      <w:start w:val="1"/>
      <w:numFmt w:val="bullet"/>
      <w:lvlText w:val=""/>
      <w:lvlJc w:val="left"/>
      <w:pPr>
        <w:ind w:left="2880" w:hanging="360"/>
      </w:pPr>
      <w:rPr>
        <w:rFonts w:ascii="Symbol" w:hAnsi="Symbol" w:hint="default"/>
      </w:rPr>
    </w:lvl>
    <w:lvl w:ilvl="4" w:tplc="042A0003" w:tentative="1">
      <w:start w:val="1"/>
      <w:numFmt w:val="bullet"/>
      <w:lvlText w:val="o"/>
      <w:lvlJc w:val="left"/>
      <w:pPr>
        <w:ind w:left="3600" w:hanging="360"/>
      </w:pPr>
      <w:rPr>
        <w:rFonts w:ascii="Courier New" w:hAnsi="Courier New" w:cs="Courier New" w:hint="default"/>
      </w:rPr>
    </w:lvl>
    <w:lvl w:ilvl="5" w:tplc="042A0005" w:tentative="1">
      <w:start w:val="1"/>
      <w:numFmt w:val="bullet"/>
      <w:lvlText w:val=""/>
      <w:lvlJc w:val="left"/>
      <w:pPr>
        <w:ind w:left="4320" w:hanging="360"/>
      </w:pPr>
      <w:rPr>
        <w:rFonts w:ascii="Wingdings" w:hAnsi="Wingdings" w:hint="default"/>
      </w:rPr>
    </w:lvl>
    <w:lvl w:ilvl="6" w:tplc="042A0001" w:tentative="1">
      <w:start w:val="1"/>
      <w:numFmt w:val="bullet"/>
      <w:lvlText w:val=""/>
      <w:lvlJc w:val="left"/>
      <w:pPr>
        <w:ind w:left="5040" w:hanging="360"/>
      </w:pPr>
      <w:rPr>
        <w:rFonts w:ascii="Symbol" w:hAnsi="Symbol" w:hint="default"/>
      </w:rPr>
    </w:lvl>
    <w:lvl w:ilvl="7" w:tplc="042A0003" w:tentative="1">
      <w:start w:val="1"/>
      <w:numFmt w:val="bullet"/>
      <w:lvlText w:val="o"/>
      <w:lvlJc w:val="left"/>
      <w:pPr>
        <w:ind w:left="5760" w:hanging="360"/>
      </w:pPr>
      <w:rPr>
        <w:rFonts w:ascii="Courier New" w:hAnsi="Courier New" w:cs="Courier New" w:hint="default"/>
      </w:rPr>
    </w:lvl>
    <w:lvl w:ilvl="8" w:tplc="042A0005" w:tentative="1">
      <w:start w:val="1"/>
      <w:numFmt w:val="bullet"/>
      <w:lvlText w:val=""/>
      <w:lvlJc w:val="left"/>
      <w:pPr>
        <w:ind w:left="6480" w:hanging="360"/>
      </w:pPr>
      <w:rPr>
        <w:rFonts w:ascii="Wingdings" w:hAnsi="Wingdings" w:hint="default"/>
      </w:rPr>
    </w:lvl>
  </w:abstractNum>
  <w:abstractNum w:abstractNumId="7" w15:restartNumberingAfterBreak="0">
    <w:nsid w:val="1B2500F5"/>
    <w:multiLevelType w:val="multilevel"/>
    <w:tmpl w:val="1B2500F5"/>
    <w:lvl w:ilvl="0">
      <w:start w:val="1"/>
      <w:numFmt w:val="bullet"/>
      <w:lvlText w:val=""/>
      <w:lvlJc w:val="left"/>
      <w:pPr>
        <w:ind w:left="720" w:hanging="360"/>
      </w:pPr>
      <w:rPr>
        <w:rFonts w:ascii="Wingdings" w:hAnsi="Wingding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8" w15:restartNumberingAfterBreak="0">
    <w:nsid w:val="246F6BA9"/>
    <w:multiLevelType w:val="hybridMultilevel"/>
    <w:tmpl w:val="25C8C756"/>
    <w:lvl w:ilvl="0" w:tplc="B0D8E6AA">
      <w:start w:val="1"/>
      <w:numFmt w:val="bullet"/>
      <w:lvlText w:val="-"/>
      <w:lvlJc w:val="left"/>
      <w:pPr>
        <w:ind w:left="720" w:hanging="360"/>
      </w:pPr>
      <w:rPr>
        <w:rFonts w:ascii="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24DC51B6"/>
    <w:multiLevelType w:val="multilevel"/>
    <w:tmpl w:val="24DC51B6"/>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0" w15:restartNumberingAfterBreak="0">
    <w:nsid w:val="2AAA0678"/>
    <w:multiLevelType w:val="hybridMultilevel"/>
    <w:tmpl w:val="B35C6A10"/>
    <w:lvl w:ilvl="0" w:tplc="5A40A91C">
      <w:start w:val="1"/>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2CB00EBE"/>
    <w:multiLevelType w:val="hybridMultilevel"/>
    <w:tmpl w:val="8BEC65BC"/>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2" w15:restartNumberingAfterBreak="0">
    <w:nsid w:val="2F503ACB"/>
    <w:multiLevelType w:val="hybridMultilevel"/>
    <w:tmpl w:val="AC4ECC7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38DA4FC7"/>
    <w:multiLevelType w:val="multilevel"/>
    <w:tmpl w:val="38DA4FC7"/>
    <w:lvl w:ilvl="0">
      <w:start w:val="1"/>
      <w:numFmt w:val="bullet"/>
      <w:lvlText w:val=""/>
      <w:lvlJc w:val="left"/>
      <w:pPr>
        <w:ind w:left="720" w:hanging="360"/>
      </w:pPr>
      <w:rPr>
        <w:rFonts w:ascii="Wingdings" w:hAnsi="Wingding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4" w15:restartNumberingAfterBreak="0">
    <w:nsid w:val="3CED1F9D"/>
    <w:multiLevelType w:val="multilevel"/>
    <w:tmpl w:val="3CED1F9D"/>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5" w15:restartNumberingAfterBreak="0">
    <w:nsid w:val="3E9355C1"/>
    <w:multiLevelType w:val="multilevel"/>
    <w:tmpl w:val="3E9355C1"/>
    <w:lvl w:ilvl="0">
      <w:start w:val="1"/>
      <w:numFmt w:val="bullet"/>
      <w:lvlText w:val="-"/>
      <w:lvlJc w:val="left"/>
      <w:pPr>
        <w:ind w:left="720" w:hanging="360"/>
      </w:pPr>
      <w:rPr>
        <w:rFonts w:ascii="Times New Roman" w:hAnsi="Times New Roman" w:cs="Times New Roman"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6" w15:restartNumberingAfterBreak="0">
    <w:nsid w:val="420F77DA"/>
    <w:multiLevelType w:val="hybridMultilevel"/>
    <w:tmpl w:val="E4E001CE"/>
    <w:lvl w:ilvl="0" w:tplc="B0D8E6AA">
      <w:start w:val="1"/>
      <w:numFmt w:val="bullet"/>
      <w:lvlText w:val="-"/>
      <w:lvlJc w:val="left"/>
      <w:pPr>
        <w:ind w:left="720" w:hanging="360"/>
      </w:pPr>
      <w:rPr>
        <w:rFonts w:ascii="Times New Roman" w:hAnsi="Times New Roman" w:cs="Times New Roman"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7" w15:restartNumberingAfterBreak="0">
    <w:nsid w:val="531A58CE"/>
    <w:multiLevelType w:val="multilevel"/>
    <w:tmpl w:val="531A58CE"/>
    <w:lvl w:ilvl="0">
      <w:start w:val="1"/>
      <w:numFmt w:val="bullet"/>
      <w:lvlText w:val=""/>
      <w:lvlJc w:val="left"/>
      <w:pPr>
        <w:ind w:left="720" w:hanging="360"/>
      </w:pPr>
      <w:rPr>
        <w:rFonts w:ascii="Wingdings" w:hAnsi="Wingding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8" w15:restartNumberingAfterBreak="0">
    <w:nsid w:val="53C871C5"/>
    <w:multiLevelType w:val="hybridMultilevel"/>
    <w:tmpl w:val="14E629B0"/>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587250E9"/>
    <w:multiLevelType w:val="hybridMultilevel"/>
    <w:tmpl w:val="846A785E"/>
    <w:lvl w:ilvl="0" w:tplc="5A40A91C">
      <w:start w:val="1"/>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5A21719F"/>
    <w:multiLevelType w:val="hybridMultilevel"/>
    <w:tmpl w:val="BE0C52F2"/>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61140F5A"/>
    <w:multiLevelType w:val="multilevel"/>
    <w:tmpl w:val="61140F5A"/>
    <w:lvl w:ilvl="0">
      <w:start w:val="1"/>
      <w:numFmt w:val="bullet"/>
      <w:lvlText w:val=""/>
      <w:lvlJc w:val="left"/>
      <w:pPr>
        <w:ind w:left="720" w:hanging="360"/>
      </w:pPr>
      <w:rPr>
        <w:rFonts w:ascii="Wingdings" w:hAnsi="Wingding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22" w15:restartNumberingAfterBreak="0">
    <w:nsid w:val="66453F08"/>
    <w:multiLevelType w:val="multilevel"/>
    <w:tmpl w:val="66453F08"/>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23" w15:restartNumberingAfterBreak="0">
    <w:nsid w:val="6FEC090A"/>
    <w:multiLevelType w:val="hybridMultilevel"/>
    <w:tmpl w:val="D25CBF1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72573AE1"/>
    <w:multiLevelType w:val="hybridMultilevel"/>
    <w:tmpl w:val="EEE45F8A"/>
    <w:lvl w:ilvl="0" w:tplc="5A40A91C">
      <w:start w:val="1"/>
      <w:numFmt w:val="bullet"/>
      <w:lvlText w:val="-"/>
      <w:lvlJc w:val="left"/>
      <w:pPr>
        <w:ind w:left="720" w:hanging="360"/>
      </w:pPr>
      <w:rPr>
        <w:rFonts w:ascii="Times New Roman" w:eastAsia="Times New Roman" w:hAnsi="Times New Roman" w:cs="Times New Roman" w:hint="default"/>
      </w:rPr>
    </w:lvl>
    <w:lvl w:ilvl="1" w:tplc="042A0003" w:tentative="1">
      <w:start w:val="1"/>
      <w:numFmt w:val="bullet"/>
      <w:lvlText w:val="o"/>
      <w:lvlJc w:val="left"/>
      <w:pPr>
        <w:ind w:left="1440" w:hanging="360"/>
      </w:pPr>
      <w:rPr>
        <w:rFonts w:ascii="Courier New" w:hAnsi="Courier New" w:cs="Courier New" w:hint="default"/>
      </w:rPr>
    </w:lvl>
    <w:lvl w:ilvl="2" w:tplc="042A0005" w:tentative="1">
      <w:start w:val="1"/>
      <w:numFmt w:val="bullet"/>
      <w:lvlText w:val=""/>
      <w:lvlJc w:val="left"/>
      <w:pPr>
        <w:ind w:left="2160" w:hanging="360"/>
      </w:pPr>
      <w:rPr>
        <w:rFonts w:ascii="Wingdings" w:hAnsi="Wingdings" w:hint="default"/>
      </w:rPr>
    </w:lvl>
    <w:lvl w:ilvl="3" w:tplc="042A0001" w:tentative="1">
      <w:start w:val="1"/>
      <w:numFmt w:val="bullet"/>
      <w:lvlText w:val=""/>
      <w:lvlJc w:val="left"/>
      <w:pPr>
        <w:ind w:left="2880" w:hanging="360"/>
      </w:pPr>
      <w:rPr>
        <w:rFonts w:ascii="Symbol" w:hAnsi="Symbol" w:hint="default"/>
      </w:rPr>
    </w:lvl>
    <w:lvl w:ilvl="4" w:tplc="042A0003" w:tentative="1">
      <w:start w:val="1"/>
      <w:numFmt w:val="bullet"/>
      <w:lvlText w:val="o"/>
      <w:lvlJc w:val="left"/>
      <w:pPr>
        <w:ind w:left="3600" w:hanging="360"/>
      </w:pPr>
      <w:rPr>
        <w:rFonts w:ascii="Courier New" w:hAnsi="Courier New" w:cs="Courier New" w:hint="default"/>
      </w:rPr>
    </w:lvl>
    <w:lvl w:ilvl="5" w:tplc="042A0005" w:tentative="1">
      <w:start w:val="1"/>
      <w:numFmt w:val="bullet"/>
      <w:lvlText w:val=""/>
      <w:lvlJc w:val="left"/>
      <w:pPr>
        <w:ind w:left="4320" w:hanging="360"/>
      </w:pPr>
      <w:rPr>
        <w:rFonts w:ascii="Wingdings" w:hAnsi="Wingdings" w:hint="default"/>
      </w:rPr>
    </w:lvl>
    <w:lvl w:ilvl="6" w:tplc="042A0001" w:tentative="1">
      <w:start w:val="1"/>
      <w:numFmt w:val="bullet"/>
      <w:lvlText w:val=""/>
      <w:lvlJc w:val="left"/>
      <w:pPr>
        <w:ind w:left="5040" w:hanging="360"/>
      </w:pPr>
      <w:rPr>
        <w:rFonts w:ascii="Symbol" w:hAnsi="Symbol" w:hint="default"/>
      </w:rPr>
    </w:lvl>
    <w:lvl w:ilvl="7" w:tplc="042A0003" w:tentative="1">
      <w:start w:val="1"/>
      <w:numFmt w:val="bullet"/>
      <w:lvlText w:val="o"/>
      <w:lvlJc w:val="left"/>
      <w:pPr>
        <w:ind w:left="5760" w:hanging="360"/>
      </w:pPr>
      <w:rPr>
        <w:rFonts w:ascii="Courier New" w:hAnsi="Courier New" w:cs="Courier New" w:hint="default"/>
      </w:rPr>
    </w:lvl>
    <w:lvl w:ilvl="8" w:tplc="042A0005" w:tentative="1">
      <w:start w:val="1"/>
      <w:numFmt w:val="bullet"/>
      <w:lvlText w:val=""/>
      <w:lvlJc w:val="left"/>
      <w:pPr>
        <w:ind w:left="6480" w:hanging="360"/>
      </w:pPr>
      <w:rPr>
        <w:rFonts w:ascii="Wingdings" w:hAnsi="Wingdings" w:hint="default"/>
      </w:rPr>
    </w:lvl>
  </w:abstractNum>
  <w:abstractNum w:abstractNumId="25" w15:restartNumberingAfterBreak="0">
    <w:nsid w:val="7B5D7F65"/>
    <w:multiLevelType w:val="multilevel"/>
    <w:tmpl w:val="7B5D7F65"/>
    <w:lvl w:ilvl="0">
      <w:start w:val="1"/>
      <w:numFmt w:val="bullet"/>
      <w:lvlText w:val="-"/>
      <w:lvlJc w:val="left"/>
      <w:pPr>
        <w:ind w:left="720" w:hanging="360"/>
      </w:pPr>
      <w:rPr>
        <w:rFonts w:ascii="Times New Roman" w:hAnsi="Times New Roman" w:cs="Times New Roman"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26" w15:restartNumberingAfterBreak="0">
    <w:nsid w:val="7BB356E4"/>
    <w:multiLevelType w:val="hybridMultilevel"/>
    <w:tmpl w:val="61AED1DC"/>
    <w:lvl w:ilvl="0" w:tplc="5A40A91C">
      <w:start w:val="1"/>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15:restartNumberingAfterBreak="0">
    <w:nsid w:val="7C423228"/>
    <w:multiLevelType w:val="multilevel"/>
    <w:tmpl w:val="7C423228"/>
    <w:lvl w:ilvl="0">
      <w:start w:val="1"/>
      <w:numFmt w:val="bullet"/>
      <w:lvlText w:val=""/>
      <w:lvlJc w:val="left"/>
      <w:pPr>
        <w:ind w:left="720" w:hanging="360"/>
      </w:pPr>
      <w:rPr>
        <w:rFonts w:ascii="Wingdings" w:hAnsi="Wingding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num w:numId="1" w16cid:durableId="947783412">
    <w:abstractNumId w:val="15"/>
  </w:num>
  <w:num w:numId="2" w16cid:durableId="1317566917">
    <w:abstractNumId w:val="6"/>
  </w:num>
  <w:num w:numId="3" w16cid:durableId="505707885">
    <w:abstractNumId w:val="24"/>
  </w:num>
  <w:num w:numId="4" w16cid:durableId="885607455">
    <w:abstractNumId w:val="1"/>
  </w:num>
  <w:num w:numId="5" w16cid:durableId="542181427">
    <w:abstractNumId w:val="10"/>
  </w:num>
  <w:num w:numId="6" w16cid:durableId="1296106567">
    <w:abstractNumId w:val="19"/>
  </w:num>
  <w:num w:numId="7" w16cid:durableId="990183911">
    <w:abstractNumId w:val="26"/>
  </w:num>
  <w:num w:numId="8" w16cid:durableId="450128239">
    <w:abstractNumId w:val="23"/>
  </w:num>
  <w:num w:numId="9" w16cid:durableId="1637643051">
    <w:abstractNumId w:val="18"/>
  </w:num>
  <w:num w:numId="10" w16cid:durableId="1393652798">
    <w:abstractNumId w:val="5"/>
  </w:num>
  <w:num w:numId="11" w16cid:durableId="2101019415">
    <w:abstractNumId w:val="16"/>
  </w:num>
  <w:num w:numId="12" w16cid:durableId="1885633149">
    <w:abstractNumId w:val="11"/>
  </w:num>
  <w:num w:numId="13" w16cid:durableId="157428354">
    <w:abstractNumId w:val="20"/>
  </w:num>
  <w:num w:numId="14" w16cid:durableId="64030581">
    <w:abstractNumId w:val="7"/>
  </w:num>
  <w:num w:numId="15" w16cid:durableId="1073893382">
    <w:abstractNumId w:val="22"/>
  </w:num>
  <w:num w:numId="16" w16cid:durableId="1717123191">
    <w:abstractNumId w:val="4"/>
  </w:num>
  <w:num w:numId="17" w16cid:durableId="319624200">
    <w:abstractNumId w:val="14"/>
  </w:num>
  <w:num w:numId="18" w16cid:durableId="364982128">
    <w:abstractNumId w:val="9"/>
  </w:num>
  <w:num w:numId="19" w16cid:durableId="1194465847">
    <w:abstractNumId w:val="2"/>
  </w:num>
  <w:num w:numId="20" w16cid:durableId="1246693822">
    <w:abstractNumId w:val="13"/>
  </w:num>
  <w:num w:numId="21" w16cid:durableId="1698386734">
    <w:abstractNumId w:val="3"/>
  </w:num>
  <w:num w:numId="22" w16cid:durableId="887062196">
    <w:abstractNumId w:val="17"/>
  </w:num>
  <w:num w:numId="23" w16cid:durableId="1277830820">
    <w:abstractNumId w:val="21"/>
  </w:num>
  <w:num w:numId="24" w16cid:durableId="15933343">
    <w:abstractNumId w:val="27"/>
  </w:num>
  <w:num w:numId="25" w16cid:durableId="1968466970">
    <w:abstractNumId w:val="25"/>
  </w:num>
  <w:num w:numId="26" w16cid:durableId="594637283">
    <w:abstractNumId w:val="12"/>
  </w:num>
  <w:num w:numId="27" w16cid:durableId="1440644841">
    <w:abstractNumId w:val="0"/>
  </w:num>
  <w:num w:numId="28" w16cid:durableId="282542034">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80"/>
  <w:defaultTabStop w:val="720"/>
  <w:drawingGridHorizontalSpacing w:val="120"/>
  <w:displayHorizontalDrawingGridEvery w:val="2"/>
  <w:displayVerticalDrawingGridEvery w:val="2"/>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77F86"/>
    <w:rsid w:val="00002EC8"/>
    <w:rsid w:val="000246CD"/>
    <w:rsid w:val="00041EAA"/>
    <w:rsid w:val="00044099"/>
    <w:rsid w:val="000702FD"/>
    <w:rsid w:val="0007507B"/>
    <w:rsid w:val="00084893"/>
    <w:rsid w:val="00096B0A"/>
    <w:rsid w:val="000C2DD7"/>
    <w:rsid w:val="000D6CDC"/>
    <w:rsid w:val="000E0356"/>
    <w:rsid w:val="00115AFA"/>
    <w:rsid w:val="001258A0"/>
    <w:rsid w:val="001346DB"/>
    <w:rsid w:val="001638B9"/>
    <w:rsid w:val="0016399A"/>
    <w:rsid w:val="001A6BA6"/>
    <w:rsid w:val="001B2012"/>
    <w:rsid w:val="001D7B7C"/>
    <w:rsid w:val="001E20DC"/>
    <w:rsid w:val="001E34E4"/>
    <w:rsid w:val="001F2B09"/>
    <w:rsid w:val="001F5B71"/>
    <w:rsid w:val="00224E38"/>
    <w:rsid w:val="0024017A"/>
    <w:rsid w:val="00281EF3"/>
    <w:rsid w:val="002A2718"/>
    <w:rsid w:val="002A5FDB"/>
    <w:rsid w:val="002A7DB0"/>
    <w:rsid w:val="002C44A7"/>
    <w:rsid w:val="0030653D"/>
    <w:rsid w:val="003341CA"/>
    <w:rsid w:val="0036509D"/>
    <w:rsid w:val="00377F86"/>
    <w:rsid w:val="003F2EA3"/>
    <w:rsid w:val="00407C72"/>
    <w:rsid w:val="00414CA6"/>
    <w:rsid w:val="00462507"/>
    <w:rsid w:val="0048526B"/>
    <w:rsid w:val="004A75FC"/>
    <w:rsid w:val="004F7915"/>
    <w:rsid w:val="00562856"/>
    <w:rsid w:val="005C4528"/>
    <w:rsid w:val="005F59AE"/>
    <w:rsid w:val="0061285C"/>
    <w:rsid w:val="006163F4"/>
    <w:rsid w:val="0065559B"/>
    <w:rsid w:val="00673CA0"/>
    <w:rsid w:val="00696F09"/>
    <w:rsid w:val="00716FCF"/>
    <w:rsid w:val="00731672"/>
    <w:rsid w:val="00737ED5"/>
    <w:rsid w:val="0074182C"/>
    <w:rsid w:val="007823E7"/>
    <w:rsid w:val="00796F9B"/>
    <w:rsid w:val="007B5DE8"/>
    <w:rsid w:val="007D443D"/>
    <w:rsid w:val="007D7181"/>
    <w:rsid w:val="008423D6"/>
    <w:rsid w:val="00874045"/>
    <w:rsid w:val="008955AE"/>
    <w:rsid w:val="008B5C70"/>
    <w:rsid w:val="008C6528"/>
    <w:rsid w:val="008D1BEC"/>
    <w:rsid w:val="009113FA"/>
    <w:rsid w:val="0093632B"/>
    <w:rsid w:val="0093642E"/>
    <w:rsid w:val="00943CE0"/>
    <w:rsid w:val="00964886"/>
    <w:rsid w:val="009C24B0"/>
    <w:rsid w:val="009E6B1F"/>
    <w:rsid w:val="009E7D8F"/>
    <w:rsid w:val="009F3DFF"/>
    <w:rsid w:val="00A0039B"/>
    <w:rsid w:val="00A01EBB"/>
    <w:rsid w:val="00AA23F2"/>
    <w:rsid w:val="00AA6328"/>
    <w:rsid w:val="00AA774D"/>
    <w:rsid w:val="00AB5E77"/>
    <w:rsid w:val="00AC32E9"/>
    <w:rsid w:val="00B16068"/>
    <w:rsid w:val="00B3005A"/>
    <w:rsid w:val="00B445A5"/>
    <w:rsid w:val="00B46687"/>
    <w:rsid w:val="00B55738"/>
    <w:rsid w:val="00B75B24"/>
    <w:rsid w:val="00B8535D"/>
    <w:rsid w:val="00BA2FE9"/>
    <w:rsid w:val="00BE719B"/>
    <w:rsid w:val="00BE754B"/>
    <w:rsid w:val="00C532C7"/>
    <w:rsid w:val="00C62EF5"/>
    <w:rsid w:val="00C71188"/>
    <w:rsid w:val="00CA41B5"/>
    <w:rsid w:val="00CB0C9A"/>
    <w:rsid w:val="00CB7F96"/>
    <w:rsid w:val="00CD29A4"/>
    <w:rsid w:val="00CD3110"/>
    <w:rsid w:val="00CE08E7"/>
    <w:rsid w:val="00D62C8B"/>
    <w:rsid w:val="00DA3A38"/>
    <w:rsid w:val="00DB7FCD"/>
    <w:rsid w:val="00DE498C"/>
    <w:rsid w:val="00DE7411"/>
    <w:rsid w:val="00DF7AC6"/>
    <w:rsid w:val="00E24BD5"/>
    <w:rsid w:val="00E4603A"/>
    <w:rsid w:val="00E56851"/>
    <w:rsid w:val="00E56C49"/>
    <w:rsid w:val="00EB4BED"/>
    <w:rsid w:val="00EE7089"/>
    <w:rsid w:val="00F117C3"/>
    <w:rsid w:val="00F15A63"/>
    <w:rsid w:val="00F244A6"/>
    <w:rsid w:val="00F42BCB"/>
    <w:rsid w:val="00F436A4"/>
    <w:rsid w:val="00F43C8A"/>
    <w:rsid w:val="00F731DF"/>
    <w:rsid w:val="00F935CB"/>
    <w:rsid w:val="00FE06F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8467D33"/>
  <w15:chartTrackingRefBased/>
  <w15:docId w15:val="{0FFF5F17-C150-4F1B-9536-3CA36C540CF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en-US" w:eastAsia="zh-CN" w:bidi="ar-SA"/>
        <w14:ligatures w14:val="standardContextual"/>
      </w:rPr>
    </w:rPrDefault>
    <w:pPrDefault>
      <w:pPr>
        <w:spacing w:line="360"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77F86"/>
    <w:rPr>
      <w:rFonts w:ascii="Times New Roman" w:hAnsi="Times New Roman"/>
      <w:kern w:val="0"/>
      <w:sz w:val="26"/>
      <w:szCs w:val="22"/>
      <w14:ligatures w14:val="none"/>
    </w:rPr>
  </w:style>
  <w:style w:type="paragraph" w:styleId="Heading1">
    <w:name w:val="heading 1"/>
    <w:basedOn w:val="Normal"/>
    <w:next w:val="Normal"/>
    <w:link w:val="Heading1Char"/>
    <w:uiPriority w:val="9"/>
    <w:qFormat/>
    <w:rsid w:val="00377F86"/>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377F86"/>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377F86"/>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377F86"/>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377F86"/>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377F86"/>
    <w:pPr>
      <w:keepNext/>
      <w:keepLines/>
      <w:spacing w:before="4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377F86"/>
    <w:pPr>
      <w:keepNext/>
      <w:keepLines/>
      <w:spacing w:before="4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377F86"/>
    <w:pPr>
      <w:keepNext/>
      <w:keepLines/>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377F86"/>
    <w:pPr>
      <w:keepNext/>
      <w:keepLines/>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377F86"/>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377F86"/>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377F86"/>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377F86"/>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377F86"/>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377F86"/>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377F86"/>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377F86"/>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377F86"/>
    <w:rPr>
      <w:rFonts w:eastAsiaTheme="majorEastAsia" w:cstheme="majorBidi"/>
      <w:color w:val="272727" w:themeColor="text1" w:themeTint="D8"/>
    </w:rPr>
  </w:style>
  <w:style w:type="paragraph" w:styleId="Title">
    <w:name w:val="Title"/>
    <w:basedOn w:val="Normal"/>
    <w:next w:val="Normal"/>
    <w:link w:val="TitleChar"/>
    <w:uiPriority w:val="10"/>
    <w:qFormat/>
    <w:rsid w:val="00377F86"/>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377F86"/>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377F86"/>
    <w:pPr>
      <w:numPr>
        <w:ilvl w:val="1"/>
      </w:numPr>
      <w:spacing w:after="160"/>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377F86"/>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377F86"/>
    <w:pPr>
      <w:spacing w:before="160" w:after="160"/>
      <w:jc w:val="center"/>
    </w:pPr>
    <w:rPr>
      <w:i/>
      <w:iCs/>
      <w:color w:val="404040" w:themeColor="text1" w:themeTint="BF"/>
    </w:rPr>
  </w:style>
  <w:style w:type="character" w:customStyle="1" w:styleId="QuoteChar">
    <w:name w:val="Quote Char"/>
    <w:basedOn w:val="DefaultParagraphFont"/>
    <w:link w:val="Quote"/>
    <w:uiPriority w:val="29"/>
    <w:rsid w:val="00377F86"/>
    <w:rPr>
      <w:i/>
      <w:iCs/>
      <w:color w:val="404040" w:themeColor="text1" w:themeTint="BF"/>
    </w:rPr>
  </w:style>
  <w:style w:type="paragraph" w:styleId="ListParagraph">
    <w:name w:val="List Paragraph"/>
    <w:basedOn w:val="Normal"/>
    <w:uiPriority w:val="34"/>
    <w:qFormat/>
    <w:rsid w:val="00377F86"/>
    <w:pPr>
      <w:ind w:left="720"/>
      <w:contextualSpacing/>
    </w:pPr>
  </w:style>
  <w:style w:type="character" w:styleId="IntenseEmphasis">
    <w:name w:val="Intense Emphasis"/>
    <w:basedOn w:val="DefaultParagraphFont"/>
    <w:uiPriority w:val="21"/>
    <w:qFormat/>
    <w:rsid w:val="00377F86"/>
    <w:rPr>
      <w:i/>
      <w:iCs/>
      <w:color w:val="0F4761" w:themeColor="accent1" w:themeShade="BF"/>
    </w:rPr>
  </w:style>
  <w:style w:type="paragraph" w:styleId="IntenseQuote">
    <w:name w:val="Intense Quote"/>
    <w:basedOn w:val="Normal"/>
    <w:next w:val="Normal"/>
    <w:link w:val="IntenseQuoteChar"/>
    <w:uiPriority w:val="30"/>
    <w:qFormat/>
    <w:rsid w:val="00377F86"/>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377F86"/>
    <w:rPr>
      <w:i/>
      <w:iCs/>
      <w:color w:val="0F4761" w:themeColor="accent1" w:themeShade="BF"/>
    </w:rPr>
  </w:style>
  <w:style w:type="character" w:styleId="IntenseReference">
    <w:name w:val="Intense Reference"/>
    <w:basedOn w:val="DefaultParagraphFont"/>
    <w:uiPriority w:val="32"/>
    <w:qFormat/>
    <w:rsid w:val="00377F86"/>
    <w:rPr>
      <w:b/>
      <w:bCs/>
      <w:smallCaps/>
      <w:color w:val="0F4761" w:themeColor="accent1" w:themeShade="BF"/>
      <w:spacing w:val="5"/>
    </w:rPr>
  </w:style>
  <w:style w:type="character" w:styleId="Hyperlink">
    <w:name w:val="Hyperlink"/>
    <w:basedOn w:val="DefaultParagraphFont"/>
    <w:uiPriority w:val="99"/>
    <w:unhideWhenUsed/>
    <w:rsid w:val="00377F86"/>
    <w:rPr>
      <w:color w:val="467886" w:themeColor="hyperlink"/>
      <w:u w:val="single"/>
    </w:rPr>
  </w:style>
  <w:style w:type="table" w:styleId="TableGrid">
    <w:name w:val="Table Grid"/>
    <w:basedOn w:val="TableNormal"/>
    <w:uiPriority w:val="39"/>
    <w:rsid w:val="00377F86"/>
    <w:pPr>
      <w:spacing w:line="240" w:lineRule="auto"/>
    </w:pPr>
    <w:rPr>
      <w:rFonts w:ascii="Times New Roman" w:hAnsi="Times New Roman"/>
      <w:kern w:val="0"/>
      <w:sz w:val="26"/>
      <w:szCs w:val="22"/>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377F86"/>
    <w:pPr>
      <w:tabs>
        <w:tab w:val="center" w:pos="4680"/>
        <w:tab w:val="right" w:pos="9360"/>
      </w:tabs>
      <w:spacing w:line="240" w:lineRule="auto"/>
    </w:pPr>
  </w:style>
  <w:style w:type="character" w:customStyle="1" w:styleId="HeaderChar">
    <w:name w:val="Header Char"/>
    <w:basedOn w:val="DefaultParagraphFont"/>
    <w:link w:val="Header"/>
    <w:uiPriority w:val="99"/>
    <w:rsid w:val="00377F86"/>
    <w:rPr>
      <w:rFonts w:ascii="Times New Roman" w:hAnsi="Times New Roman"/>
      <w:kern w:val="0"/>
      <w:sz w:val="26"/>
      <w:szCs w:val="22"/>
      <w14:ligatures w14:val="none"/>
    </w:rPr>
  </w:style>
  <w:style w:type="paragraph" w:styleId="Footer">
    <w:name w:val="footer"/>
    <w:basedOn w:val="Normal"/>
    <w:link w:val="FooterChar"/>
    <w:uiPriority w:val="99"/>
    <w:unhideWhenUsed/>
    <w:rsid w:val="00377F86"/>
    <w:pPr>
      <w:tabs>
        <w:tab w:val="center" w:pos="4680"/>
        <w:tab w:val="right" w:pos="9360"/>
      </w:tabs>
      <w:spacing w:line="240" w:lineRule="auto"/>
    </w:pPr>
  </w:style>
  <w:style w:type="character" w:customStyle="1" w:styleId="FooterChar">
    <w:name w:val="Footer Char"/>
    <w:basedOn w:val="DefaultParagraphFont"/>
    <w:link w:val="Footer"/>
    <w:uiPriority w:val="99"/>
    <w:rsid w:val="00377F86"/>
    <w:rPr>
      <w:rFonts w:ascii="Times New Roman" w:hAnsi="Times New Roman"/>
      <w:kern w:val="0"/>
      <w:sz w:val="26"/>
      <w:szCs w:val="22"/>
      <w14:ligatures w14:val="none"/>
    </w:rPr>
  </w:style>
  <w:style w:type="character" w:customStyle="1" w:styleId="UnresolvedMention1">
    <w:name w:val="Unresolved Mention1"/>
    <w:basedOn w:val="DefaultParagraphFont"/>
    <w:uiPriority w:val="99"/>
    <w:semiHidden/>
    <w:unhideWhenUsed/>
    <w:rsid w:val="008955AE"/>
    <w:rPr>
      <w:color w:val="605E5C"/>
      <w:shd w:val="clear" w:color="auto" w:fill="E1DFDD"/>
    </w:rPr>
  </w:style>
  <w:style w:type="paragraph" w:styleId="BodyTextIndent2">
    <w:name w:val="Body Text Indent 2"/>
    <w:basedOn w:val="Normal"/>
    <w:link w:val="BodyTextIndent2Char"/>
    <w:uiPriority w:val="99"/>
    <w:semiHidden/>
    <w:unhideWhenUsed/>
    <w:rsid w:val="00562856"/>
    <w:pPr>
      <w:spacing w:after="120" w:line="480" w:lineRule="auto"/>
      <w:ind w:left="283"/>
    </w:pPr>
    <w:rPr>
      <w:rFonts w:cs="Times New Roman"/>
      <w:color w:val="000000" w:themeColor="text1"/>
      <w:kern w:val="2"/>
      <w:sz w:val="28"/>
      <w:szCs w:val="24"/>
      <w14:ligatures w14:val="standardContextual"/>
    </w:rPr>
  </w:style>
  <w:style w:type="character" w:customStyle="1" w:styleId="BodyTextIndent2Char">
    <w:name w:val="Body Text Indent 2 Char"/>
    <w:basedOn w:val="DefaultParagraphFont"/>
    <w:link w:val="BodyTextIndent2"/>
    <w:uiPriority w:val="99"/>
    <w:semiHidden/>
    <w:rsid w:val="00562856"/>
    <w:rPr>
      <w:rFonts w:ascii="Times New Roman" w:hAnsi="Times New Roman" w:cs="Times New Roman"/>
      <w:color w:val="000000" w:themeColor="text1"/>
      <w:sz w:val="28"/>
    </w:rPr>
  </w:style>
  <w:style w:type="character" w:styleId="Strong">
    <w:name w:val="Strong"/>
    <w:basedOn w:val="DefaultParagraphFont"/>
    <w:uiPriority w:val="22"/>
    <w:qFormat/>
    <w:rsid w:val="00F935CB"/>
    <w:rPr>
      <w:b/>
      <w:bCs/>
    </w:rPr>
  </w:style>
  <w:style w:type="paragraph" w:styleId="NormalWeb">
    <w:name w:val="Normal (Web)"/>
    <w:basedOn w:val="Normal"/>
    <w:uiPriority w:val="99"/>
    <w:unhideWhenUsed/>
    <w:qFormat/>
    <w:rsid w:val="00F935CB"/>
    <w:pPr>
      <w:spacing w:before="100" w:beforeAutospacing="1" w:after="100" w:afterAutospacing="1" w:line="240" w:lineRule="auto"/>
    </w:pPr>
    <w:rPr>
      <w:rFonts w:eastAsia="Times New Roman" w:cs="Times New Roman"/>
      <w:sz w:val="24"/>
      <w:szCs w:val="24"/>
      <w:lang w:eastAsia="en-US"/>
    </w:rPr>
  </w:style>
  <w:style w:type="table" w:customStyle="1" w:styleId="TableGrid2">
    <w:name w:val="Table Grid2"/>
    <w:basedOn w:val="TableNormal"/>
    <w:next w:val="TableGrid"/>
    <w:uiPriority w:val="59"/>
    <w:rsid w:val="00874045"/>
    <w:pPr>
      <w:spacing w:line="240" w:lineRule="auto"/>
    </w:pPr>
    <w:rPr>
      <w:rFonts w:ascii="Times New Roman" w:eastAsia="Calibri" w:hAnsi="Times New Roman" w:cs="Times New Roman"/>
      <w:kern w:val="0"/>
      <w:sz w:val="20"/>
      <w:szCs w:val="20"/>
      <w:lang w:eastAsia="en-US"/>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Emphasis">
    <w:name w:val="Emphasis"/>
    <w:basedOn w:val="DefaultParagraphFont"/>
    <w:uiPriority w:val="20"/>
    <w:qFormat/>
    <w:rsid w:val="00044099"/>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781119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footer" Target="footer1.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3.xml"/><Relationship Id="rId4" Type="http://schemas.openxmlformats.org/officeDocument/2006/relationships/webSettings" Target="webSettings.xml"/><Relationship Id="rId9"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9</TotalTime>
  <Pages>18</Pages>
  <Words>3359</Words>
  <Characters>19147</Characters>
  <Application>Microsoft Office Word</Application>
  <DocSecurity>0</DocSecurity>
  <Lines>159</Lines>
  <Paragraphs>44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22462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Việt Đức</dc:creator>
  <cp:keywords/>
  <dc:description/>
  <cp:lastModifiedBy>Việt Đức</cp:lastModifiedBy>
  <cp:revision>2</cp:revision>
  <dcterms:created xsi:type="dcterms:W3CDTF">2026-01-12T06:01:00Z</dcterms:created>
  <dcterms:modified xsi:type="dcterms:W3CDTF">2026-01-12T06:01:00Z</dcterms:modified>
</cp:coreProperties>
</file>