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105E9F02" w:rsidR="00562856" w:rsidRPr="007B0784" w:rsidRDefault="00C532C7" w:rsidP="00C532C7">
      <w:pPr>
        <w:jc w:val="center"/>
        <w:rPr>
          <w:b/>
          <w:color w:val="000000" w:themeColor="text1"/>
          <w:sz w:val="28"/>
          <w:szCs w:val="28"/>
          <w:lang w:val="vi-VN"/>
        </w:rPr>
      </w:pPr>
      <w:r w:rsidRPr="007B0784">
        <w:rPr>
          <w:b/>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769CB4"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LF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"/>
            </w:pict>
          </mc:Fallback>
        </mc:AlternateContent>
      </w:r>
      <w:r w:rsidR="00A66D23" w:rsidRPr="007B0784">
        <w:rPr>
          <w:b/>
          <w:noProof/>
          <w:color w:val="000000" w:themeColor="text1"/>
          <w:sz w:val="28"/>
          <w:szCs w:val="28"/>
          <w:lang w:eastAsia="en-US"/>
        </w:rPr>
        <w:t>KHOA NỘI TỔNG HỢP 2</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45B61890" w:rsidR="00562856" w:rsidRPr="00336BEC" w:rsidRDefault="00336BEC" w:rsidP="00C532C7">
      <w:pPr>
        <w:jc w:val="center"/>
        <w:rPr>
          <w:b/>
          <w:color w:val="000000" w:themeColor="text1"/>
          <w:sz w:val="32"/>
          <w:szCs w:val="32"/>
        </w:rPr>
      </w:pPr>
      <w:r>
        <w:rPr>
          <w:b/>
          <w:color w:val="000000" w:themeColor="text1"/>
          <w:sz w:val="32"/>
          <w:szCs w:val="32"/>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A66D23" w:rsidRDefault="00002EC8" w:rsidP="00002EC8">
      <w:pPr>
        <w:jc w:val="center"/>
        <w:rPr>
          <w:color w:val="000000" w:themeColor="text1"/>
          <w:sz w:val="36"/>
        </w:rPr>
      </w:pPr>
    </w:p>
    <w:p w14:paraId="6BC1076A" w14:textId="77777777" w:rsidR="00A66D23" w:rsidRPr="00A66D23" w:rsidRDefault="00A66D23" w:rsidP="00A66D23">
      <w:pPr>
        <w:jc w:val="center"/>
        <w:rPr>
          <w:b/>
          <w:color w:val="000000" w:themeColor="text1"/>
          <w:sz w:val="36"/>
        </w:rPr>
      </w:pPr>
      <w:r w:rsidRPr="00A66D23">
        <w:rPr>
          <w:b/>
          <w:color w:val="000000" w:themeColor="text1"/>
          <w:sz w:val="36"/>
        </w:rPr>
        <w:t xml:space="preserve">ĐẶC ĐIỂM BỆNH LÝ HÔ HẤP VÀ MỘT SỐ YẾU TỐ LIÊN QUAN Ở CÔNG NHÂN CÔNG TY </w:t>
      </w:r>
    </w:p>
    <w:p w14:paraId="440AB8AA" w14:textId="67466BAF" w:rsidR="00562856" w:rsidRPr="00A66D23" w:rsidRDefault="00A66D23" w:rsidP="00A66D23">
      <w:pPr>
        <w:jc w:val="center"/>
        <w:rPr>
          <w:b/>
          <w:color w:val="000000" w:themeColor="text1"/>
          <w:sz w:val="36"/>
        </w:rPr>
      </w:pPr>
      <w:r w:rsidRPr="00A66D23">
        <w:rPr>
          <w:b/>
          <w:color w:val="000000" w:themeColor="text1"/>
          <w:sz w:val="36"/>
        </w:rPr>
        <w:t>CỔ PHẦN ĐỒ HỘP HẠ LONG NĂM 2025</w:t>
      </w:r>
    </w:p>
    <w:p w14:paraId="52E922EB" w14:textId="77777777" w:rsidR="00AC32E9" w:rsidRPr="00A66D23" w:rsidRDefault="00AC32E9" w:rsidP="00C532C7">
      <w:pPr>
        <w:rPr>
          <w:b/>
          <w:color w:val="000000" w:themeColor="text1"/>
          <w:sz w:val="36"/>
        </w:rPr>
      </w:pPr>
    </w:p>
    <w:p w14:paraId="35F9E87A" w14:textId="77777777" w:rsidR="00AC32E9" w:rsidRDefault="00AC32E9" w:rsidP="00C532C7">
      <w:pPr>
        <w:rPr>
          <w:color w:val="000000" w:themeColor="text1"/>
        </w:rPr>
      </w:pPr>
    </w:p>
    <w:p w14:paraId="2F19BB70" w14:textId="77777777" w:rsidR="00C532C7" w:rsidRDefault="00C532C7" w:rsidP="00C532C7">
      <w:pPr>
        <w:rPr>
          <w:color w:val="000000" w:themeColor="text1"/>
        </w:rPr>
      </w:pPr>
    </w:p>
    <w:p w14:paraId="43C19F7E" w14:textId="7E38FD1E" w:rsidR="00562856" w:rsidRPr="00A66D23" w:rsidRDefault="00562856" w:rsidP="008D1BEC">
      <w:pPr>
        <w:ind w:left="851" w:firstLine="720"/>
        <w:rPr>
          <w:b/>
          <w:color w:val="000000" w:themeColor="text1"/>
          <w:sz w:val="28"/>
          <w:szCs w:val="28"/>
        </w:rPr>
      </w:pPr>
      <w:bookmarkStart w:id="1" w:name="_Hlk214463913"/>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00C532C7" w:rsidRPr="00002EC8">
        <w:rPr>
          <w:b/>
          <w:color w:val="000000" w:themeColor="text1"/>
          <w:sz w:val="28"/>
          <w:szCs w:val="28"/>
        </w:rPr>
        <w:tab/>
      </w:r>
      <w:r w:rsidR="00A66D23">
        <w:rPr>
          <w:b/>
          <w:color w:val="000000" w:themeColor="text1"/>
          <w:sz w:val="28"/>
          <w:szCs w:val="28"/>
        </w:rPr>
        <w:t xml:space="preserve">BS. </w:t>
      </w:r>
      <w:r w:rsidR="00A66D23" w:rsidRPr="00A66D23">
        <w:rPr>
          <w:b/>
          <w:color w:val="000000" w:themeColor="text1"/>
          <w:sz w:val="28"/>
          <w:szCs w:val="28"/>
        </w:rPr>
        <w:t>Nguyễn Thị Trang</w:t>
      </w:r>
    </w:p>
    <w:p w14:paraId="6B536F97" w14:textId="65AAB22E" w:rsidR="00A66D23" w:rsidRPr="00A66D23" w:rsidRDefault="00A66D23" w:rsidP="00A66D23">
      <w:pPr>
        <w:ind w:left="3600" w:firstLine="720"/>
        <w:rPr>
          <w:b/>
          <w:color w:val="000000" w:themeColor="text1"/>
          <w:sz w:val="28"/>
          <w:szCs w:val="28"/>
          <w:lang w:val="en-GB"/>
        </w:rPr>
      </w:pPr>
      <w:r>
        <w:rPr>
          <w:b/>
          <w:color w:val="000000" w:themeColor="text1"/>
          <w:sz w:val="28"/>
          <w:szCs w:val="28"/>
          <w:lang w:val="en-GB"/>
        </w:rPr>
        <w:t>TS.BS Nguyễn Văn Tâm</w:t>
      </w:r>
    </w:p>
    <w:p w14:paraId="76106F19" w14:textId="411F7D17" w:rsidR="00562856" w:rsidRPr="00002EC8" w:rsidRDefault="00562856" w:rsidP="008D1BEC">
      <w:pPr>
        <w:ind w:left="851" w:firstLine="720"/>
        <w:rPr>
          <w:b/>
          <w:color w:val="000000" w:themeColor="text1"/>
          <w:sz w:val="28"/>
          <w:szCs w:val="28"/>
        </w:rPr>
      </w:pPr>
      <w:r w:rsidRPr="00002EC8">
        <w:rPr>
          <w:b/>
          <w:color w:val="000000" w:themeColor="text1"/>
          <w:sz w:val="28"/>
          <w:szCs w:val="28"/>
          <w:lang w:val="vi-VN"/>
        </w:rPr>
        <w:tab/>
      </w:r>
      <w:r w:rsidR="00AC32E9" w:rsidRPr="00002EC8">
        <w:rPr>
          <w:b/>
          <w:color w:val="000000" w:themeColor="text1"/>
          <w:sz w:val="28"/>
          <w:szCs w:val="28"/>
        </w:rPr>
        <w:tab/>
      </w:r>
      <w:r w:rsidR="00AC32E9" w:rsidRPr="00002EC8">
        <w:rPr>
          <w:b/>
          <w:color w:val="000000" w:themeColor="text1"/>
          <w:sz w:val="28"/>
          <w:szCs w:val="28"/>
        </w:rPr>
        <w:tab/>
      </w:r>
      <w:r w:rsidR="00AC32E9" w:rsidRPr="00002EC8">
        <w:rPr>
          <w:b/>
          <w:color w:val="000000" w:themeColor="text1"/>
          <w:sz w:val="28"/>
          <w:szCs w:val="28"/>
        </w:rPr>
        <w:tab/>
      </w:r>
    </w:p>
    <w:bookmarkEnd w:id="1"/>
    <w:p w14:paraId="1317FC42" w14:textId="77777777" w:rsidR="00562856" w:rsidRPr="002C6918" w:rsidRDefault="00562856" w:rsidP="00002EC8">
      <w:pPr>
        <w:jc w:val="center"/>
        <w:rPr>
          <w:color w:val="000000" w:themeColor="text1"/>
          <w:szCs w:val="28"/>
          <w:lang w:val="vi-VN"/>
        </w:rPr>
      </w:pPr>
    </w:p>
    <w:p w14:paraId="72087026" w14:textId="77777777" w:rsidR="00C532C7" w:rsidRDefault="00C532C7" w:rsidP="00002EC8">
      <w:pPr>
        <w:jc w:val="center"/>
        <w:rPr>
          <w:color w:val="000000" w:themeColor="text1"/>
          <w:szCs w:val="28"/>
        </w:rPr>
      </w:pPr>
    </w:p>
    <w:p w14:paraId="0B69958A" w14:textId="77777777" w:rsidR="00AC32E9" w:rsidRDefault="00AC32E9" w:rsidP="00002EC8">
      <w:pPr>
        <w:jc w:val="center"/>
        <w:rPr>
          <w:color w:val="000000" w:themeColor="text1"/>
          <w:szCs w:val="28"/>
        </w:rPr>
      </w:pPr>
    </w:p>
    <w:p w14:paraId="7EDC28FA" w14:textId="77777777" w:rsidR="00AC32E9" w:rsidRDefault="00AC32E9" w:rsidP="00002EC8">
      <w:pPr>
        <w:jc w:val="center"/>
        <w:rPr>
          <w:color w:val="000000" w:themeColor="text1"/>
          <w:szCs w:val="28"/>
        </w:rPr>
      </w:pPr>
    </w:p>
    <w:p w14:paraId="0857B223" w14:textId="77777777" w:rsidR="00C532C7" w:rsidRPr="00C532C7" w:rsidRDefault="00C532C7" w:rsidP="00002EC8">
      <w:pPr>
        <w:jc w:val="center"/>
        <w:rPr>
          <w:color w:val="000000" w:themeColor="text1"/>
          <w:szCs w:val="28"/>
        </w:rPr>
      </w:pPr>
    </w:p>
    <w:p w14:paraId="1AA54DC8" w14:textId="77777777" w:rsidR="00002EC8" w:rsidRDefault="00002EC8" w:rsidP="00A66D23">
      <w:pPr>
        <w:rPr>
          <w:color w:val="000000" w:themeColor="text1"/>
          <w:szCs w:val="28"/>
        </w:rPr>
      </w:pPr>
    </w:p>
    <w:p w14:paraId="133393C3" w14:textId="77777777" w:rsidR="00002EC8" w:rsidRPr="00002EC8" w:rsidRDefault="00002EC8" w:rsidP="00002EC8">
      <w:pPr>
        <w:jc w:val="center"/>
        <w:rPr>
          <w:color w:val="000000" w:themeColor="text1"/>
          <w:szCs w:val="28"/>
        </w:rPr>
      </w:pPr>
    </w:p>
    <w:p w14:paraId="36593C9E" w14:textId="281E4DD8" w:rsidR="00AC32E9" w:rsidRPr="00002EC8" w:rsidRDefault="00562856" w:rsidP="00C532C7">
      <w:pPr>
        <w:jc w:val="center"/>
        <w:rPr>
          <w:b/>
          <w:color w:val="000000" w:themeColor="text1"/>
          <w:sz w:val="28"/>
          <w:szCs w:val="32"/>
        </w:rPr>
      </w:pPr>
      <w:r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78F212F1" w14:textId="47CEFC17" w:rsidR="00AC32E9" w:rsidRPr="00002EC8" w:rsidRDefault="00AC32E9" w:rsidP="00AC32E9">
      <w:pPr>
        <w:rPr>
          <w:rFonts w:cs="Times New Roman"/>
          <w:bCs/>
          <w:color w:val="0070C0"/>
          <w:sz w:val="28"/>
          <w:szCs w:val="28"/>
        </w:rPr>
        <w:sectPr w:rsidR="00AC32E9" w:rsidRPr="00002EC8" w:rsidSect="00002EC8">
          <w:footerReference w:type="default" r:id="rId8"/>
          <w:pgSz w:w="11907" w:h="16840" w:code="9"/>
          <w:pgMar w:top="1134" w:right="1134" w:bottom="1134" w:left="1701" w:header="709" w:footer="839" w:gutter="0"/>
          <w:cols w:space="708"/>
          <w:docGrid w:linePitch="360"/>
        </w:sectPr>
      </w:pPr>
    </w:p>
    <w:p w14:paraId="31311014" w14:textId="4BDCCA25" w:rsidR="00562856" w:rsidRPr="00002EC8" w:rsidRDefault="00562856" w:rsidP="007D443D">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3C8747BD" w14:textId="6A115E12" w:rsidR="005F7A26" w:rsidRPr="005F7A26" w:rsidRDefault="005F7A26" w:rsidP="005F7A26">
      <w:pPr>
        <w:ind w:firstLine="720"/>
        <w:jc w:val="both"/>
        <w:rPr>
          <w:rFonts w:cs="Times New Roman"/>
          <w:color w:val="000000" w:themeColor="text1"/>
          <w:sz w:val="28"/>
          <w:szCs w:val="28"/>
          <w:lang w:val="vi-VN"/>
        </w:rPr>
      </w:pPr>
      <w:r w:rsidRPr="005F7A26">
        <w:rPr>
          <w:rFonts w:cs="Times New Roman"/>
          <w:color w:val="000000" w:themeColor="text1"/>
          <w:sz w:val="28"/>
          <w:szCs w:val="28"/>
          <w:lang w:val="vi-VN"/>
        </w:rPr>
        <w:t>Bệnh lý hô hấp là một trong những nhóm bệnh chiếm tỷ lệ mắc và tử vong cao trên toàn cầu. Theo Tổ chức Y tế Thế giới (WHO), các bệnh hô hấp nằm trong 6 nguyên nhân gây tử vong hàng đầu, tác động nghiêm trọng đến chất lượng cuộc sống, làm giảm năng suất lao động và gây ra gánh nặng kinh tế lớn cho hệ thống y tế</w:t>
      </w:r>
      <w:r w:rsidR="005E6DC3">
        <w:rPr>
          <w:rFonts w:cs="Times New Roman"/>
          <w:color w:val="000000" w:themeColor="text1"/>
          <w:sz w:val="28"/>
          <w:szCs w:val="28"/>
          <w:lang w:val="vi-VN"/>
        </w:rPr>
        <w:t xml:space="preserve"> </w:t>
      </w:r>
      <w:r w:rsidR="005E6DC3">
        <w:rPr>
          <w:rFonts w:cs="Times New Roman"/>
          <w:color w:val="000000" w:themeColor="text1"/>
          <w:sz w:val="28"/>
          <w:szCs w:val="28"/>
          <w:lang w:val="vi-VN"/>
        </w:rPr>
        <w:fldChar w:fldCharType="begin"/>
      </w:r>
      <w:r w:rsidR="005E6DC3">
        <w:rPr>
          <w:rFonts w:cs="Times New Roman"/>
          <w:color w:val="000000" w:themeColor="text1"/>
          <w:sz w:val="28"/>
          <w:szCs w:val="28"/>
          <w:lang w:val="vi-VN"/>
        </w:rPr>
        <w:instrText xml:space="preserve"> ADDIN ZOTERO_ITEM CSL_CITATION {"citationID":"M1H9DKZ9","properties":{"formattedCitation":"[1]","plainCitation":"[1]","noteIndex":0},"citationItems":[{"id":112,"uris":["http://zotero.org/users/15309503/items/RFK6RGJQ"],"itemData":{"id":112,"type":"article-newspaper","title":"World Health Organization. (2021). The top 10 causes of death. World Health Organization. https://www.who.int/news-room/fact-sheets/detail/the-top-10-causes-of-death"}}],"schema":"https://github.com/citation-style-language/schema/raw/master/csl-citation.json"} </w:instrText>
      </w:r>
      <w:r w:rsidR="005E6DC3">
        <w:rPr>
          <w:rFonts w:cs="Times New Roman"/>
          <w:color w:val="000000" w:themeColor="text1"/>
          <w:sz w:val="28"/>
          <w:szCs w:val="28"/>
          <w:lang w:val="vi-VN"/>
        </w:rPr>
        <w:fldChar w:fldCharType="separate"/>
      </w:r>
      <w:r w:rsidR="005E6DC3" w:rsidRPr="005E6DC3">
        <w:rPr>
          <w:rFonts w:cs="Times New Roman"/>
          <w:sz w:val="28"/>
        </w:rPr>
        <w:t>[1]</w:t>
      </w:r>
      <w:r w:rsidR="005E6DC3">
        <w:rPr>
          <w:rFonts w:cs="Times New Roman"/>
          <w:color w:val="000000" w:themeColor="text1"/>
          <w:sz w:val="28"/>
          <w:szCs w:val="28"/>
          <w:lang w:val="vi-VN"/>
        </w:rPr>
        <w:fldChar w:fldCharType="end"/>
      </w:r>
      <w:r w:rsidRPr="005F7A26">
        <w:rPr>
          <w:rFonts w:cs="Times New Roman"/>
          <w:color w:val="000000" w:themeColor="text1"/>
          <w:sz w:val="28"/>
          <w:szCs w:val="28"/>
          <w:lang w:val="vi-VN"/>
        </w:rPr>
        <w:t xml:space="preserve"> . Quá trình công nghiệp hóa và biến đổi khí hậu làm gia tăng tiếp xúc với các yếu tố ô nhiễm không khí, khói bụi, hóa chất, khiến tỷ lệ mắc các bệnh lý hô hấ</w:t>
      </w:r>
      <w:r w:rsidR="005E6DC3">
        <w:rPr>
          <w:rFonts w:cs="Times New Roman"/>
          <w:color w:val="000000" w:themeColor="text1"/>
          <w:sz w:val="28"/>
          <w:szCs w:val="28"/>
          <w:lang w:val="vi-VN"/>
        </w:rPr>
        <w:t xml:space="preserve">p ngày càng gia tăng </w:t>
      </w:r>
      <w:r w:rsidR="005E6DC3">
        <w:rPr>
          <w:rFonts w:cs="Times New Roman"/>
          <w:color w:val="000000" w:themeColor="text1"/>
          <w:sz w:val="28"/>
          <w:szCs w:val="28"/>
          <w:lang w:val="vi-VN"/>
        </w:rPr>
        <w:fldChar w:fldCharType="begin"/>
      </w:r>
      <w:r w:rsidR="005E6DC3">
        <w:rPr>
          <w:rFonts w:cs="Times New Roman"/>
          <w:color w:val="000000" w:themeColor="text1"/>
          <w:sz w:val="28"/>
          <w:szCs w:val="28"/>
          <w:lang w:val="vi-VN"/>
        </w:rPr>
        <w:instrText xml:space="preserve"> ADDIN ZOTERO_ITEM CSL_CITATION {"citationID":"5vDdHlhm","properties":{"formattedCitation":"[2]","plainCitation":"[2]","noteIndex":0},"citationItems":[{"id":107,"uris":["http://zotero.org/users/15309503/items/BM4PS522"],"itemData":{"id":107,"type":"article-journal","abstract":"BACKGROUND: India has 18% of the global population and an increasing burden of chronic respiratory diseases. However, a systematic understanding of the distribution of chronic respiratory diseases and their trends over time is not readily available for all of the states of India. Our aim was to report the trends in the burden of chronic respiratory diseases and the heterogeneity in their distribution in all states of India between 1990 and 2016.\nMETHODS: Using all accessible data from multiple sources, we estimated the prevalence of major chronic respiratory diseases and the deaths and disability-adjusted life-years (DALYs) caused by them for every state of India from 1990 to 2016 as part of the Global Burden of Diseases, Injuries, and Risk Factors Study (GBD) 2016. We assessed heterogeneity in the burden of chronic obstructive pulmonary disease (COPD) and asthma across the states of India. The states were categorised into four groups based on their epidemiological transition level (ETL). ETL was defined as the ratio of DALYs from communicable diseases to those from non-communicable diseases and injuries combined, with a low ratio denoting high ETL and vice versa. We also assessed the contribution of risk factors to DALYs due to COPD. We compared the burden of chronic respiratory diseases in India against the global average in GBD 2016. We calculated 95% uncertainty intervals (UIs) for the point estimates.\nFINDINGS: The contribution of chronic respiratory diseases to the total DALYs in India increased from 4·5% (95% UI 4·0-4·9) in 1990 to 6·4% (5·8-7·0) in 2016. Of the total global DALYs due to chronic respiratory diseases in 2016, 32·0% occurred in India. COPD and asthma were responsible for 75·6% and 20·0% of the chronic respiratory disease DALYs, respectively, in India in 2016. The number of cases of COPD in India increased from 28·1 million (27·0-29·2) in 1990 to 55·3 million (53·1-57·6) in 2016, an increase in prevalence from 3·3% (3·1-3·4) to 4·2% (4·0-4·4). The age-standardised COPD prevalence and DALY rates in 2016 were highest in the less developed low ETL state group. There were 37·9 million (35·7-40·2) cases of asthma in India in 2016, with similar prevalence in the four ETL state groups, but the highest DALY rate was in the low ETL state group. The highest DALY rates for both COPD and asthma in 2016 were in the low ETL states of Rajasthan and Uttar Pradesh. The DALYs per case of COPD and asthma were 1·7 and 2·4 times higher in India than the global average in 2016, respectively; most states had higher rates compared with other locations worldwide at similar levels of Socio-demographic Index. Of the DALYs due to COPD in India in 2016, 53·7% (43·1-65·0) were attributable to air pollution, 25·4% (19·5-31·7) to tobacco use, and 16·5% (14·1-19·2) to occupational risks, making these the leading risk factors for COPD.\nINTERPRETATION: India has a disproportionately high burden of chronic respiratory diseases. The increasing contribution of these diseases to the overall disease burden across India and the high rate of health loss from them, especially in the less developed low ETL states, highlights the need for focused policy interventions to address this significant cause of disease burden in India.\nFUNDING: Bill &amp; Melinda Gates Foundation; and Indian Council of Medical Research, Department of Health Research, Ministry of Health and Family Welfare, Government of India.","journalAbbreviation":"Lancet Glob Health","title":"India State-Level Disease Burden Initiative CRD Collaborators. (2018). The burden of chronic respiratory diseases and their heterogeneity across the states of India: the Global Burden of Disease Study 1990-2016. Lancet Global Health, 6(12), e1363–e1374"}}],"schema":"https://github.com/citation-style-language/schema/raw/master/csl-citation.json"} </w:instrText>
      </w:r>
      <w:r w:rsidR="005E6DC3">
        <w:rPr>
          <w:rFonts w:cs="Times New Roman"/>
          <w:color w:val="000000" w:themeColor="text1"/>
          <w:sz w:val="28"/>
          <w:szCs w:val="28"/>
          <w:lang w:val="vi-VN"/>
        </w:rPr>
        <w:fldChar w:fldCharType="separate"/>
      </w:r>
      <w:r w:rsidR="005E6DC3" w:rsidRPr="005E6DC3">
        <w:rPr>
          <w:rFonts w:cs="Times New Roman"/>
          <w:sz w:val="28"/>
        </w:rPr>
        <w:t>[2]</w:t>
      </w:r>
      <w:r w:rsidR="005E6DC3">
        <w:rPr>
          <w:rFonts w:cs="Times New Roman"/>
          <w:color w:val="000000" w:themeColor="text1"/>
          <w:sz w:val="28"/>
          <w:szCs w:val="28"/>
          <w:lang w:val="vi-VN"/>
        </w:rPr>
        <w:fldChar w:fldCharType="end"/>
      </w:r>
      <w:r w:rsidR="005E6DC3">
        <w:rPr>
          <w:rFonts w:cs="Times New Roman"/>
          <w:color w:val="000000" w:themeColor="text1"/>
          <w:sz w:val="28"/>
          <w:szCs w:val="28"/>
          <w:lang w:val="vi-VN"/>
        </w:rPr>
        <w:t xml:space="preserve">, </w:t>
      </w:r>
      <w:r w:rsidR="005E6DC3">
        <w:rPr>
          <w:rFonts w:cs="Times New Roman"/>
          <w:color w:val="000000" w:themeColor="text1"/>
          <w:sz w:val="28"/>
          <w:szCs w:val="28"/>
          <w:lang w:val="vi-VN"/>
        </w:rPr>
        <w:fldChar w:fldCharType="begin"/>
      </w:r>
      <w:r w:rsidR="005E6DC3">
        <w:rPr>
          <w:rFonts w:cs="Times New Roman"/>
          <w:color w:val="000000" w:themeColor="text1"/>
          <w:sz w:val="28"/>
          <w:szCs w:val="28"/>
          <w:lang w:val="vi-VN"/>
        </w:rPr>
        <w:instrText xml:space="preserve"> ADDIN ZOTERO_ITEM CSL_CITATION {"citationID":"L0XyHDnD","properties":{"formattedCitation":"[3]","plainCitation":"[3]","noteIndex":0},"citationItems":[{"id":174,"uris":["http://zotero.org/users/15309503/items/DF6CIZJH"],"itemData":{"id":174,"type":"article-journal","abstract":"Background: As we know working in cold storage industry for long period of time i.e. for almost 8 to 9\nhours may cause various health problems in the workers as the climate inside is very cold as compared to\nthe climate outside the industry. Due to this extreme climate change we can see various respiratory problems\nin the industry workers as cough, dyspnea, dryness of throat etc. Bioaerosols containing seafood allergens is\nalso the factor which affects the respiratory system.\nObjective: To find out the prevalence of respiratory problems related to cold storage industry workers in\nseafood processing units.\nMethodology: An observational study was carried out using a cross sectional study design. The study was\nconducted in and around Karad, Maharashtra. Study was conducted using sample size of 98[n= 75 4pq/l]\nworkers working in cold storage industry, which was carried out for 6 months. The inclusion criteria was of\nage group 30 to 50 years male as well as female workers, with exclusion criterion of patients having COPD,\nhypotension and grade 4 dyspnea.\nResult: There were respiratory problems present in the workers working in cold storage and was significantly\nseen in age group of 30 to 50 years. It was calculated according to the activity, symptom and impact score.\nConclusion: After analyzing the data, it was found that there is a prevalence of respiratory problems in cold\nstorage industry workers working for 8 to 9 hours in fish processing unit.","title":"Gadre, M. S., &amp; Sagar, J. H. (2020). Prevalnce of Respiratory Problems Related to Cold Storage Industry Workers Working in Fish Processing Units. Indian Journal of Public Health Research &amp; Development, 11(5), 240–243. https://doi.org/10.37506/ijphrd.v11i5.9326"}}],"schema":"https://github.com/citation-style-language/schema/raw/master/csl-citation.json"} </w:instrText>
      </w:r>
      <w:r w:rsidR="005E6DC3">
        <w:rPr>
          <w:rFonts w:cs="Times New Roman"/>
          <w:color w:val="000000" w:themeColor="text1"/>
          <w:sz w:val="28"/>
          <w:szCs w:val="28"/>
          <w:lang w:val="vi-VN"/>
        </w:rPr>
        <w:fldChar w:fldCharType="separate"/>
      </w:r>
      <w:r w:rsidR="005E6DC3" w:rsidRPr="005E6DC3">
        <w:rPr>
          <w:rFonts w:cs="Times New Roman"/>
          <w:sz w:val="28"/>
        </w:rPr>
        <w:t>[3]</w:t>
      </w:r>
      <w:r w:rsidR="005E6DC3">
        <w:rPr>
          <w:rFonts w:cs="Times New Roman"/>
          <w:color w:val="000000" w:themeColor="text1"/>
          <w:sz w:val="28"/>
          <w:szCs w:val="28"/>
          <w:lang w:val="vi-VN"/>
        </w:rPr>
        <w:fldChar w:fldCharType="end"/>
      </w:r>
      <w:r w:rsidR="005E6DC3">
        <w:rPr>
          <w:rFonts w:cs="Times New Roman"/>
          <w:color w:val="000000" w:themeColor="text1"/>
          <w:sz w:val="28"/>
          <w:szCs w:val="28"/>
          <w:lang w:val="vi-VN"/>
        </w:rPr>
        <w:t>.</w:t>
      </w:r>
    </w:p>
    <w:p w14:paraId="2CD7FBD9" w14:textId="567B274E" w:rsidR="005F7A26" w:rsidRPr="005F7A26" w:rsidRDefault="005F7A26" w:rsidP="005F7A26">
      <w:pPr>
        <w:ind w:firstLine="720"/>
        <w:jc w:val="both"/>
        <w:rPr>
          <w:rFonts w:cs="Times New Roman"/>
          <w:color w:val="000000" w:themeColor="text1"/>
          <w:sz w:val="28"/>
          <w:szCs w:val="28"/>
          <w:lang w:val="vi-VN"/>
        </w:rPr>
      </w:pPr>
      <w:r w:rsidRPr="005F7A26">
        <w:rPr>
          <w:rFonts w:cs="Times New Roman"/>
          <w:color w:val="000000" w:themeColor="text1"/>
          <w:sz w:val="28"/>
          <w:szCs w:val="28"/>
          <w:lang w:val="vi-VN"/>
        </w:rPr>
        <w:t>Trong sản xuất công nghiệp, các yếu tố nguy hại như nhiệt độ bất lợi, hóa chất, bụi, độ ẩm cao có thể vượt quá giới hạn cho phép và tác động trực tiếp đến sức khỏe của người lao động. Ngành chế biến thủy sản là một trong những ngành nghề có đặc điểm lao động đặc biệt nặng nhọc và độc hại. Người công nhân thường xuyên phải làm việc trong môi trường lạnh, độ ẩm cao, mùi tanh của hải sản; các hóa chất tẩy rửa và sát khuẩn; cùng nhiều loại khí có hại như NH₃, H₂S, CO₂, Cl₂. Ngoài ra, bụi hữu cơ và dị nguyên trong thủy sản có khả năng gây kích ứng đường thở và phản ứng quá mẫ</w:t>
      </w:r>
      <w:r w:rsidR="005E6DC3">
        <w:rPr>
          <w:rFonts w:cs="Times New Roman"/>
          <w:color w:val="000000" w:themeColor="text1"/>
          <w:sz w:val="28"/>
          <w:szCs w:val="28"/>
          <w:lang w:val="vi-VN"/>
        </w:rPr>
        <w:t>n</w:t>
      </w:r>
      <w:r w:rsidRPr="005F7A26">
        <w:rPr>
          <w:rFonts w:cs="Times New Roman"/>
          <w:color w:val="000000" w:themeColor="text1"/>
          <w:sz w:val="28"/>
          <w:szCs w:val="28"/>
          <w:lang w:val="vi-VN"/>
        </w:rPr>
        <w:t>. Những yếu tố trên không chỉ ảnh hưởng cấp tính đến đường hô hấp mà còn có thể gây tổn thương mạn tính, làm tăng nguy cơ mắc bệnh về hô hấ</w:t>
      </w:r>
      <w:r w:rsidR="005E6DC3">
        <w:rPr>
          <w:rFonts w:cs="Times New Roman"/>
          <w:color w:val="000000" w:themeColor="text1"/>
          <w:sz w:val="28"/>
          <w:szCs w:val="28"/>
          <w:lang w:val="vi-VN"/>
        </w:rPr>
        <w:t xml:space="preserve">p </w:t>
      </w:r>
      <w:r w:rsidR="005E6DC3">
        <w:rPr>
          <w:rFonts w:cs="Times New Roman"/>
          <w:color w:val="000000" w:themeColor="text1"/>
          <w:sz w:val="28"/>
          <w:szCs w:val="28"/>
          <w:lang w:val="vi-VN"/>
        </w:rPr>
        <w:fldChar w:fldCharType="begin"/>
      </w:r>
      <w:r w:rsidR="005E6DC3">
        <w:rPr>
          <w:rFonts w:cs="Times New Roman"/>
          <w:color w:val="000000" w:themeColor="text1"/>
          <w:sz w:val="28"/>
          <w:szCs w:val="28"/>
          <w:lang w:val="vi-VN"/>
        </w:rPr>
        <w:instrText xml:space="preserve"> ADDIN ZOTERO_ITEM CSL_CITATION {"citationID":"ksmami1S","properties":{"formattedCitation":"[4], [5]","plainCitation":"[4], [5]","noteIndex":0},"citationItems":[{"id":270,"uris":["http://zotero.org/users/15309503/items/EBKL2BFF"],"itemData":{"id":270,"type":"article-newspaper","title":"Jeebhay, M. F., Robins, T. G., &amp; Lopata, A. L. (2004). World at work: Fish processing workers. Occupational and Environmental Medicine, 61(5), 471–474"}},{"id":152,"uris":["http://zotero.org/users/15309503/items/Z5ZV3NQ6"],"itemData":{"id":152,"type":"thesis","abstract":"Đề tài nghiên cứu nhằm mục tiêu: 1- Nghiên cứu một số đặc điểm về điều kiện lao động của hai cơ sở chế biến thuỷ sản tại Hải phòng năm 2005 - 2006. 2- Xác định cơ cấu bệnh tật và một số bệnh có tính chất nghề nghiệp của công nhân chế biến thủy sản tại hai cơ sở kể trên trong năm 2005 -2006. Trên cơ sở đó đề xuất một số giải pháp nhằm cải thiện môi trư¬ờng lao động và tổ chức chăm sóc, bảo vệ sức khoẻ cho các lao động của ngành Thủy sản của thành phố.","title":"Nguyễn Thị Ngân (2006). Nghiên cứu đặc điểm môi trường lao động, cơ cấu bệnh tật và một số bệnh lý có tính chất nghề nghiệp của công nhân chế biến thủy sản Hải Phòng năm 2005-2006 Luận văn Thạc sĩ Y học, Đại học Y Dược Hải Phòng","issued":{"date-parts":[["2006"]]}}}],"schema":"https://github.com/citation-style-language/schema/raw/master/csl-citation.json"} </w:instrText>
      </w:r>
      <w:r w:rsidR="005E6DC3">
        <w:rPr>
          <w:rFonts w:cs="Times New Roman"/>
          <w:color w:val="000000" w:themeColor="text1"/>
          <w:sz w:val="28"/>
          <w:szCs w:val="28"/>
          <w:lang w:val="vi-VN"/>
        </w:rPr>
        <w:fldChar w:fldCharType="separate"/>
      </w:r>
      <w:r w:rsidR="005E6DC3" w:rsidRPr="005E6DC3">
        <w:rPr>
          <w:rFonts w:cs="Times New Roman"/>
          <w:sz w:val="28"/>
        </w:rPr>
        <w:t>[4], [5]</w:t>
      </w:r>
      <w:r w:rsidR="005E6DC3">
        <w:rPr>
          <w:rFonts w:cs="Times New Roman"/>
          <w:color w:val="000000" w:themeColor="text1"/>
          <w:sz w:val="28"/>
          <w:szCs w:val="28"/>
          <w:lang w:val="vi-VN"/>
        </w:rPr>
        <w:fldChar w:fldCharType="end"/>
      </w:r>
      <w:r w:rsidR="005E6DC3">
        <w:rPr>
          <w:rFonts w:cs="Times New Roman"/>
          <w:color w:val="000000" w:themeColor="text1"/>
          <w:sz w:val="28"/>
          <w:szCs w:val="28"/>
          <w:lang w:val="vi-VN"/>
        </w:rPr>
        <w:t>.</w:t>
      </w:r>
    </w:p>
    <w:p w14:paraId="74E573AB" w14:textId="77777777" w:rsidR="005F7A26" w:rsidRPr="005F7A26" w:rsidRDefault="005F7A26" w:rsidP="005F7A26">
      <w:pPr>
        <w:ind w:firstLine="720"/>
        <w:jc w:val="both"/>
        <w:rPr>
          <w:rFonts w:cs="Times New Roman"/>
          <w:color w:val="000000" w:themeColor="text1"/>
          <w:sz w:val="28"/>
          <w:szCs w:val="28"/>
          <w:lang w:val="vi-VN"/>
        </w:rPr>
      </w:pPr>
      <w:r w:rsidRPr="005F7A26">
        <w:rPr>
          <w:rFonts w:cs="Times New Roman"/>
          <w:color w:val="000000" w:themeColor="text1"/>
          <w:sz w:val="28"/>
          <w:szCs w:val="28"/>
          <w:lang w:val="vi-VN"/>
        </w:rPr>
        <w:t xml:space="preserve"> Bên cạnh các yếu tố môi trường, những đặc điểm cá nhân và hành vi của người lao động như giới, tuổi đời, tuổi nghề, thói quen sử dụng khẩu trang khi làm việc, hay hút thuốc lá cũng được ghi nhận có khả năng tác động đến sức khỏe hô hấp. Tuy vậy, hiện chưa có nhiều nghiên cứu ghi nhận một cách đầy đủ đặc điểm bệnh lý hô hấp và mức độ liên quan của những yếu tố này ở nhóm công nhân chế biến thủy sản.</w:t>
      </w:r>
    </w:p>
    <w:p w14:paraId="21935E09" w14:textId="77777777" w:rsidR="005F7A26" w:rsidRPr="005F7A26" w:rsidRDefault="005F7A26" w:rsidP="005F7A26">
      <w:pPr>
        <w:ind w:firstLine="720"/>
        <w:jc w:val="both"/>
        <w:rPr>
          <w:rFonts w:cs="Times New Roman"/>
          <w:color w:val="000000" w:themeColor="text1"/>
          <w:sz w:val="28"/>
          <w:szCs w:val="28"/>
          <w:lang w:val="vi-VN"/>
        </w:rPr>
      </w:pPr>
      <w:r w:rsidRPr="005F7A26">
        <w:rPr>
          <w:rFonts w:cs="Times New Roman"/>
          <w:color w:val="000000" w:themeColor="text1"/>
          <w:sz w:val="28"/>
          <w:szCs w:val="28"/>
          <w:lang w:val="vi-VN"/>
        </w:rPr>
        <w:t>Do đó, việc nghiên đặc điểm bệnh lý hô hấp ở công nhân chế biến thủy sản là cần thiết nhằm cung cấp bằng chứng khoa học phục vụ công tác phòng ngừa, can thiệp và cải thiện sức khỏe nghề nghiệp cho người lao động.</w:t>
      </w:r>
    </w:p>
    <w:p w14:paraId="55E48BE5" w14:textId="2D8B3CF0" w:rsidR="00414CA6" w:rsidRPr="00002EC8" w:rsidRDefault="005F7A26" w:rsidP="005F7A26">
      <w:pPr>
        <w:ind w:firstLine="720"/>
        <w:jc w:val="both"/>
        <w:rPr>
          <w:rFonts w:cs="Times New Roman"/>
          <w:b/>
          <w:color w:val="000000" w:themeColor="text1"/>
          <w:sz w:val="28"/>
          <w:szCs w:val="28"/>
          <w:lang w:val="vi-VN"/>
        </w:rPr>
      </w:pPr>
      <w:r w:rsidRPr="005F7A26">
        <w:rPr>
          <w:rFonts w:cs="Times New Roman"/>
          <w:color w:val="000000" w:themeColor="text1"/>
          <w:sz w:val="28"/>
          <w:szCs w:val="28"/>
          <w:lang w:val="vi-VN"/>
        </w:rPr>
        <w:t>Mục tiêu đề tài:  Mô tả đặc điểm bệnh lý hô hấp và một số yếu tố liên quan ở công nhân công ty cổ phần Đồ hộp Hạ Long năm 2025</w:t>
      </w:r>
      <w:r w:rsidR="00414CA6" w:rsidRPr="00002EC8">
        <w:rPr>
          <w:rFonts w:cs="Times New Roman"/>
          <w:b/>
          <w:color w:val="000000" w:themeColor="text1"/>
          <w:sz w:val="28"/>
          <w:szCs w:val="28"/>
          <w:lang w:val="vi-VN"/>
        </w:rPr>
        <w:br w:type="page"/>
      </w:r>
    </w:p>
    <w:bookmarkEnd w:id="0"/>
    <w:p w14:paraId="3C042513" w14:textId="15C23128" w:rsidR="00562856" w:rsidRPr="00002EC8" w:rsidRDefault="00562856" w:rsidP="007D443D">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002EC8" w:rsidRDefault="00562856" w:rsidP="007D443D">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0E0EBF5F" w14:textId="77777777"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66D05515" w14:textId="1C0D1658" w:rsidR="00562856" w:rsidRPr="00A66D23" w:rsidRDefault="00562856" w:rsidP="00A66D23">
      <w:pPr>
        <w:pStyle w:val="ListParagraph"/>
        <w:numPr>
          <w:ilvl w:val="0"/>
          <w:numId w:val="9"/>
        </w:numPr>
        <w:jc w:val="both"/>
        <w:rPr>
          <w:rFonts w:cs="Times New Roman"/>
          <w:color w:val="000000" w:themeColor="text1"/>
          <w:sz w:val="28"/>
          <w:szCs w:val="28"/>
          <w:lang w:val="en-GB"/>
        </w:rPr>
      </w:pPr>
      <w:r w:rsidRPr="00A66D23">
        <w:rPr>
          <w:rFonts w:cs="Times New Roman"/>
          <w:i/>
          <w:iCs/>
          <w:color w:val="000000" w:themeColor="text1"/>
          <w:sz w:val="28"/>
          <w:szCs w:val="28"/>
          <w:lang w:val="vi-VN"/>
        </w:rPr>
        <w:t>Đối tượng nghiên cứu</w:t>
      </w:r>
      <w:r w:rsidR="00DE7411" w:rsidRPr="00A66D23">
        <w:rPr>
          <w:rFonts w:cs="Times New Roman"/>
          <w:i/>
          <w:iCs/>
          <w:color w:val="000000" w:themeColor="text1"/>
          <w:sz w:val="28"/>
          <w:szCs w:val="28"/>
        </w:rPr>
        <w:t xml:space="preserve">: </w:t>
      </w:r>
      <w:r w:rsidR="005F7A26" w:rsidRPr="00A66D23">
        <w:rPr>
          <w:rFonts w:cs="Times New Roman"/>
          <w:color w:val="000000" w:themeColor="text1"/>
          <w:sz w:val="28"/>
          <w:szCs w:val="28"/>
          <w:lang w:val="en-GB"/>
        </w:rPr>
        <w:t xml:space="preserve"> </w:t>
      </w:r>
      <w:r w:rsidR="005F7A26" w:rsidRPr="00A66D23">
        <w:rPr>
          <w:rFonts w:cs="Times New Roman"/>
          <w:color w:val="000000" w:themeColor="text1"/>
          <w:sz w:val="28"/>
          <w:szCs w:val="28"/>
          <w:lang w:val="vi-VN"/>
        </w:rPr>
        <w:t>Là công nhân trực tiếp tham gia vào dây chuyền chế biến thủy sản làm việc tại công ty cổ phần Đồ Hộp Hạ Long</w:t>
      </w:r>
    </w:p>
    <w:p w14:paraId="615D01F6" w14:textId="65BC701F" w:rsidR="00562856" w:rsidRPr="00002EC8" w:rsidRDefault="00562856" w:rsidP="005F7A26">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Tiêu chuẩn lựa chọn</w:t>
      </w:r>
      <w:r w:rsidR="00DE7411" w:rsidRPr="00002EC8">
        <w:rPr>
          <w:rFonts w:cs="Times New Roman"/>
          <w:i/>
          <w:iCs/>
          <w:color w:val="000000" w:themeColor="text1"/>
          <w:sz w:val="28"/>
          <w:szCs w:val="28"/>
        </w:rPr>
        <w:t xml:space="preserve">: </w:t>
      </w:r>
      <w:r w:rsidR="005F7A26" w:rsidRPr="005F7A26">
        <w:rPr>
          <w:rFonts w:cs="Times New Roman"/>
          <w:iCs/>
          <w:color w:val="000000" w:themeColor="text1"/>
          <w:sz w:val="28"/>
          <w:szCs w:val="28"/>
        </w:rPr>
        <w:t>Công nhân có tuổi nghề trên 1 năm,làm việc tại công ty cổ phần Đồ Hộp Hạ Long, đồng ý tự nguyện tham gia nghiên cứu</w:t>
      </w:r>
    </w:p>
    <w:p w14:paraId="45075DD7" w14:textId="77777777" w:rsidR="005F7A26" w:rsidRPr="005F7A26" w:rsidRDefault="00562856" w:rsidP="005F7A26">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Tiêu chuẩn loại trừ</w:t>
      </w:r>
      <w:r w:rsidR="005F7A26">
        <w:rPr>
          <w:rFonts w:cs="Times New Roman"/>
          <w:i/>
          <w:iCs/>
          <w:color w:val="000000" w:themeColor="text1"/>
          <w:sz w:val="28"/>
          <w:szCs w:val="28"/>
          <w:lang w:val="en-GB"/>
        </w:rPr>
        <w:tab/>
      </w:r>
    </w:p>
    <w:p w14:paraId="5CD7749F" w14:textId="46A7D33A" w:rsidR="005F7A26" w:rsidRDefault="005F7A26" w:rsidP="005F7A26">
      <w:pPr>
        <w:pStyle w:val="ListParagraph"/>
        <w:jc w:val="both"/>
        <w:rPr>
          <w:rFonts w:cs="Times New Roman"/>
          <w:color w:val="000000" w:themeColor="text1"/>
          <w:sz w:val="28"/>
          <w:szCs w:val="28"/>
          <w:lang w:val="en-GB"/>
        </w:rPr>
      </w:pPr>
      <w:r w:rsidRPr="005F7A26">
        <w:rPr>
          <w:rFonts w:cs="Times New Roman"/>
          <w:color w:val="000000" w:themeColor="text1"/>
          <w:sz w:val="28"/>
          <w:szCs w:val="28"/>
          <w:lang w:val="en-GB"/>
        </w:rPr>
        <w:t xml:space="preserve">- </w:t>
      </w:r>
      <w:r w:rsidRPr="005F7A26">
        <w:rPr>
          <w:rFonts w:cs="Times New Roman"/>
          <w:color w:val="000000" w:themeColor="text1"/>
          <w:sz w:val="28"/>
          <w:szCs w:val="28"/>
          <w:lang w:val="vi-VN"/>
        </w:rPr>
        <w:t>Công nhân đã có tiền sử mắc các bệnh lý hô hấp mạn tính trước khi vào làm việc ở công ty (Hen phế quản, Bệnh phổi tắc nghẽn mạn tính – COPD, bệnh phổi nghề nghiệp được chẩn đoán trước).</w:t>
      </w:r>
    </w:p>
    <w:p w14:paraId="3AAFF7D6" w14:textId="77777777" w:rsidR="005F7A26" w:rsidRDefault="005F7A26" w:rsidP="005F7A26">
      <w:pPr>
        <w:pStyle w:val="ListParagraph"/>
        <w:jc w:val="both"/>
        <w:rPr>
          <w:rFonts w:cs="Times New Roman"/>
          <w:color w:val="000000" w:themeColor="text1"/>
          <w:sz w:val="28"/>
          <w:szCs w:val="28"/>
          <w:lang w:val="en-GB"/>
        </w:rPr>
      </w:pPr>
      <w:r>
        <w:rPr>
          <w:rFonts w:cs="Times New Roman"/>
          <w:color w:val="000000" w:themeColor="text1"/>
          <w:sz w:val="28"/>
          <w:szCs w:val="28"/>
          <w:lang w:val="en-GB"/>
        </w:rPr>
        <w:t xml:space="preserve">- </w:t>
      </w:r>
      <w:r w:rsidRPr="005F7A26">
        <w:rPr>
          <w:rFonts w:cs="Times New Roman"/>
          <w:color w:val="000000" w:themeColor="text1"/>
          <w:sz w:val="28"/>
          <w:szCs w:val="28"/>
          <w:lang w:val="en-GB"/>
        </w:rPr>
        <w:t>Công nhân không thể thực hiện đầy đủ các bước khảo sát/khám lâm sàng (ví dụ: nghỉ ốm, nghỉ thai sản</w:t>
      </w:r>
      <w:r>
        <w:rPr>
          <w:rFonts w:cs="Times New Roman"/>
          <w:color w:val="000000" w:themeColor="text1"/>
          <w:sz w:val="28"/>
          <w:szCs w:val="28"/>
          <w:lang w:val="en-GB"/>
        </w:rPr>
        <w:t>).</w:t>
      </w:r>
      <w:r w:rsidRPr="005F7A26">
        <w:rPr>
          <w:rFonts w:cs="Times New Roman"/>
          <w:color w:val="000000" w:themeColor="text1"/>
          <w:sz w:val="28"/>
          <w:szCs w:val="28"/>
          <w:lang w:val="vi-VN"/>
        </w:rPr>
        <w:t>).</w:t>
      </w:r>
    </w:p>
    <w:p w14:paraId="2B662B8D" w14:textId="344A19A1" w:rsidR="005F7A26" w:rsidRPr="005F7A26" w:rsidRDefault="00A66D23" w:rsidP="005F7A26">
      <w:pPr>
        <w:pStyle w:val="ListParagraph"/>
        <w:jc w:val="both"/>
        <w:rPr>
          <w:rFonts w:cs="Times New Roman"/>
          <w:color w:val="000000" w:themeColor="text1"/>
          <w:sz w:val="28"/>
          <w:szCs w:val="28"/>
          <w:lang w:val="en-GB"/>
        </w:rPr>
      </w:pPr>
      <w:r>
        <w:rPr>
          <w:rFonts w:cs="Times New Roman"/>
          <w:color w:val="000000" w:themeColor="text1"/>
          <w:sz w:val="28"/>
          <w:szCs w:val="28"/>
          <w:lang w:val="en-GB"/>
        </w:rPr>
        <w:t xml:space="preserve">- </w:t>
      </w:r>
      <w:r w:rsidR="005F7A26" w:rsidRPr="005F7A26">
        <w:rPr>
          <w:rFonts w:cs="Times New Roman"/>
          <w:color w:val="000000" w:themeColor="text1"/>
          <w:sz w:val="28"/>
          <w:szCs w:val="28"/>
          <w:lang w:val="vi-VN"/>
        </w:rPr>
        <w:t>Không hợp tác hoặc từ chối</w:t>
      </w:r>
      <w:r w:rsidR="005F7A26">
        <w:rPr>
          <w:rFonts w:cs="Times New Roman"/>
          <w:color w:val="000000" w:themeColor="text1"/>
          <w:sz w:val="28"/>
          <w:szCs w:val="28"/>
          <w:lang w:val="en-GB"/>
        </w:rPr>
        <w:t xml:space="preserve"> tham gia nghiên cứu</w:t>
      </w:r>
    </w:p>
    <w:p w14:paraId="37F44838" w14:textId="6482B0D4" w:rsidR="00562856" w:rsidRPr="005F7A26" w:rsidRDefault="005F7A26" w:rsidP="005F7A26">
      <w:pPr>
        <w:tabs>
          <w:tab w:val="left" w:pos="3450"/>
        </w:tabs>
        <w:jc w:val="both"/>
        <w:rPr>
          <w:rFonts w:cs="Times New Roman"/>
          <w:color w:val="000000" w:themeColor="text1"/>
          <w:sz w:val="28"/>
          <w:szCs w:val="28"/>
          <w:lang w:val="en-GB"/>
        </w:rPr>
      </w:pPr>
      <w:r w:rsidRPr="005F7A26">
        <w:rPr>
          <w:rFonts w:cs="Times New Roman"/>
          <w:color w:val="000000" w:themeColor="text1"/>
          <w:sz w:val="28"/>
          <w:szCs w:val="28"/>
          <w:lang w:val="vi-VN"/>
        </w:rPr>
        <w:t xml:space="preserve"> </w:t>
      </w:r>
      <w:r w:rsidR="00562856" w:rsidRPr="00002EC8">
        <w:rPr>
          <w:rFonts w:cs="Times New Roman"/>
          <w:b/>
          <w:i/>
          <w:color w:val="000000" w:themeColor="text1"/>
          <w:sz w:val="28"/>
          <w:szCs w:val="28"/>
          <w:lang w:val="vi-VN"/>
        </w:rPr>
        <w:t>2.1.2. Địa điểm nghiên cứu</w:t>
      </w:r>
      <w:r>
        <w:rPr>
          <w:rFonts w:cs="Times New Roman"/>
          <w:b/>
          <w:i/>
          <w:color w:val="000000" w:themeColor="text1"/>
          <w:sz w:val="28"/>
          <w:szCs w:val="28"/>
          <w:lang w:val="en-GB"/>
        </w:rPr>
        <w:t xml:space="preserve">:  </w:t>
      </w:r>
      <w:r w:rsidRPr="005F7A26">
        <w:rPr>
          <w:rFonts w:cs="Times New Roman"/>
          <w:color w:val="000000" w:themeColor="text1"/>
          <w:sz w:val="28"/>
          <w:szCs w:val="28"/>
          <w:lang w:val="en-GB"/>
        </w:rPr>
        <w:t>Công ty cổ phần đồ hộp Hạ Long</w:t>
      </w:r>
    </w:p>
    <w:p w14:paraId="3F744F0A" w14:textId="77777777" w:rsidR="005F7A26" w:rsidRDefault="00562856" w:rsidP="007D443D">
      <w:pPr>
        <w:jc w:val="both"/>
        <w:rPr>
          <w:rFonts w:cs="Times New Roman"/>
          <w:color w:val="000000" w:themeColor="text1"/>
          <w:sz w:val="28"/>
          <w:szCs w:val="28"/>
          <w:lang w:val="en-GB"/>
        </w:rPr>
      </w:pPr>
      <w:r w:rsidRPr="00002EC8">
        <w:rPr>
          <w:rFonts w:cs="Times New Roman"/>
          <w:b/>
          <w:i/>
          <w:color w:val="000000" w:themeColor="text1"/>
          <w:sz w:val="28"/>
          <w:szCs w:val="28"/>
          <w:lang w:val="vi-VN"/>
        </w:rPr>
        <w:t>2.1.3. Thời gian nghiên cứu</w:t>
      </w:r>
      <w:r w:rsidR="005F7A26">
        <w:rPr>
          <w:rFonts w:cs="Times New Roman"/>
          <w:b/>
          <w:i/>
          <w:color w:val="000000" w:themeColor="text1"/>
          <w:sz w:val="28"/>
          <w:szCs w:val="28"/>
          <w:lang w:val="en-GB"/>
        </w:rPr>
        <w:t xml:space="preserve">: </w:t>
      </w:r>
      <w:r w:rsidR="005F7A26" w:rsidRPr="005F7A26">
        <w:rPr>
          <w:rFonts w:cs="Times New Roman"/>
          <w:color w:val="000000" w:themeColor="text1"/>
          <w:sz w:val="28"/>
          <w:szCs w:val="28"/>
          <w:lang w:val="en-GB"/>
        </w:rPr>
        <w:t>Từ tháng 1 năm 2025 đến tháng 9 năm 2025</w:t>
      </w:r>
    </w:p>
    <w:p w14:paraId="194FE69C" w14:textId="343E57F7" w:rsidR="00562856" w:rsidRPr="005F7A26" w:rsidRDefault="00562856" w:rsidP="007D443D">
      <w:pPr>
        <w:jc w:val="both"/>
        <w:rPr>
          <w:rFonts w:cs="Times New Roman"/>
          <w:color w:val="000000" w:themeColor="text1"/>
          <w:sz w:val="28"/>
          <w:szCs w:val="28"/>
          <w:lang w:val="en-GB"/>
        </w:rPr>
      </w:pPr>
      <w:r w:rsidRPr="00002EC8">
        <w:rPr>
          <w:rFonts w:cs="Times New Roman"/>
          <w:b/>
          <w:color w:val="000000" w:themeColor="text1"/>
          <w:sz w:val="28"/>
          <w:szCs w:val="28"/>
          <w:lang w:val="vi-VN"/>
        </w:rPr>
        <w:t>2.2. Phương pháp nghiên cứu</w:t>
      </w:r>
    </w:p>
    <w:p w14:paraId="2A3CE106" w14:textId="77777777" w:rsidR="005F7A26" w:rsidRPr="00376A62" w:rsidRDefault="00562856" w:rsidP="005F7A26">
      <w:pPr>
        <w:jc w:val="both"/>
        <w:rPr>
          <w:rFonts w:eastAsia="Times New Roman" w:cs="Times New Roman"/>
          <w:bCs/>
          <w:color w:val="000000" w:themeColor="text1"/>
          <w:sz w:val="28"/>
          <w:szCs w:val="28"/>
          <w:lang w:val="it-IT"/>
        </w:rPr>
      </w:pPr>
      <w:r w:rsidRPr="00002EC8">
        <w:rPr>
          <w:rFonts w:cs="Times New Roman"/>
          <w:b/>
          <w:i/>
          <w:color w:val="000000" w:themeColor="text1"/>
          <w:sz w:val="28"/>
          <w:szCs w:val="28"/>
          <w:lang w:val="vi-VN"/>
        </w:rPr>
        <w:t>2.2.1. Thiết kế nghiên cứu</w:t>
      </w:r>
      <w:r w:rsidR="005F7A26">
        <w:rPr>
          <w:rFonts w:cs="Times New Roman"/>
          <w:b/>
          <w:i/>
          <w:color w:val="000000" w:themeColor="text1"/>
          <w:sz w:val="28"/>
          <w:szCs w:val="28"/>
          <w:lang w:val="en-GB"/>
        </w:rPr>
        <w:t xml:space="preserve">: </w:t>
      </w:r>
      <w:r w:rsidR="005F7A26" w:rsidRPr="00376A62">
        <w:rPr>
          <w:rFonts w:eastAsia="Times New Roman" w:cs="Times New Roman"/>
          <w:bCs/>
          <w:color w:val="000000" w:themeColor="text1"/>
          <w:sz w:val="28"/>
          <w:szCs w:val="28"/>
          <w:lang w:val="it-IT"/>
        </w:rPr>
        <w:t xml:space="preserve">Theo phương pháp mô tả cắt ngang </w:t>
      </w:r>
    </w:p>
    <w:p w14:paraId="4BD9F902" w14:textId="45F376DA"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2.2.2. Cỡ mẫu và phương pháp chọn mẫu</w:t>
      </w:r>
    </w:p>
    <w:p w14:paraId="6C10C69E" w14:textId="77777777" w:rsidR="005F7A26" w:rsidRDefault="005F7A26" w:rsidP="005F7A26">
      <w:pPr>
        <w:ind w:firstLine="720"/>
        <w:jc w:val="both"/>
        <w:rPr>
          <w:rFonts w:cs="Times New Roman"/>
          <w:bCs/>
          <w:iCs/>
          <w:color w:val="000000" w:themeColor="text1"/>
          <w:sz w:val="28"/>
          <w:szCs w:val="28"/>
        </w:rPr>
      </w:pPr>
      <w:r w:rsidRPr="005F7A26">
        <w:rPr>
          <w:rFonts w:cs="Times New Roman"/>
          <w:bCs/>
          <w:iCs/>
          <w:color w:val="000000" w:themeColor="text1"/>
          <w:sz w:val="28"/>
          <w:szCs w:val="28"/>
        </w:rPr>
        <w:t>Áp dụng công thức tính cỡ mẫu ước tính 1 tỷ lệ</w:t>
      </w:r>
    </w:p>
    <w:p w14:paraId="7D47591B" w14:textId="7FA66A6D" w:rsidR="005F7A26" w:rsidRPr="005F7A26" w:rsidRDefault="005F7A26" w:rsidP="005F7A26">
      <w:pPr>
        <w:ind w:right="-1" w:firstLine="284"/>
        <w:jc w:val="both"/>
        <w:rPr>
          <w:rFonts w:eastAsia="Calibri" w:cs="Times New Roman"/>
          <w:color w:val="000000"/>
          <w:sz w:val="28"/>
          <w:szCs w:val="28"/>
          <w:lang w:val="en-GB" w:eastAsia="en-US"/>
        </w:rPr>
      </w:pPr>
      <m:oMathPara>
        <m:oMath>
          <m:r>
            <w:rPr>
              <w:rFonts w:ascii="Cambria Math" w:eastAsia="Calibri" w:hAnsi="Cambria Math" w:cs="Times New Roman"/>
              <w:color w:val="000000"/>
              <w:sz w:val="28"/>
              <w:szCs w:val="28"/>
              <w:lang w:val="vi-VN" w:eastAsia="en-US"/>
            </w:rPr>
            <m:t>n</m:t>
          </m:r>
          <m:r>
            <m:rPr>
              <m:sty m:val="p"/>
            </m:rPr>
            <w:rPr>
              <w:rFonts w:ascii="Cambria Math" w:eastAsia="Calibri" w:hAnsi="Cambria Math" w:cs="Times New Roman"/>
              <w:color w:val="000000"/>
              <w:sz w:val="28"/>
              <w:szCs w:val="28"/>
              <w:lang w:val="vi-VN" w:eastAsia="en-US"/>
            </w:rPr>
            <m:t>=</m:t>
          </m:r>
          <m:sSubSup>
            <m:sSubSupPr>
              <m:ctrlPr>
                <w:rPr>
                  <w:rFonts w:ascii="Cambria Math" w:eastAsia="Calibri" w:hAnsi="Cambria Math" w:cs="Times New Roman"/>
                  <w:color w:val="000000"/>
                  <w:sz w:val="28"/>
                  <w:szCs w:val="28"/>
                  <w:lang w:val="vi-VN" w:eastAsia="en-US"/>
                </w:rPr>
              </m:ctrlPr>
            </m:sSubSupPr>
            <m:e>
              <m:r>
                <w:rPr>
                  <w:rFonts w:ascii="Cambria Math" w:eastAsia="Calibri" w:hAnsi="Cambria Math" w:cs="Times New Roman"/>
                  <w:color w:val="000000"/>
                  <w:sz w:val="28"/>
                  <w:szCs w:val="28"/>
                  <w:lang w:val="vi-VN" w:eastAsia="en-US"/>
                </w:rPr>
                <m:t>Z</m:t>
              </m:r>
            </m:e>
            <m:sub>
              <m:r>
                <w:rPr>
                  <w:rFonts w:ascii="Cambria Math" w:eastAsia="Calibri" w:hAnsi="Cambria Math" w:cs="Times New Roman"/>
                  <w:color w:val="000000"/>
                  <w:sz w:val="28"/>
                  <w:szCs w:val="28"/>
                  <w:lang w:val="vi-VN" w:eastAsia="en-US"/>
                </w:rPr>
                <m:t xml:space="preserve">1 - </m:t>
              </m:r>
              <m:f>
                <m:fPr>
                  <m:ctrlPr>
                    <w:rPr>
                      <w:rFonts w:ascii="Cambria Math" w:eastAsia="Calibri" w:hAnsi="Cambria Math" w:cs="Times New Roman"/>
                      <w:i/>
                      <w:color w:val="000000"/>
                      <w:sz w:val="28"/>
                      <w:szCs w:val="28"/>
                      <w:lang w:val="vi-VN" w:eastAsia="en-US"/>
                    </w:rPr>
                  </m:ctrlPr>
                </m:fPr>
                <m:num>
                  <m:r>
                    <w:rPr>
                      <w:rFonts w:ascii="Cambria Math" w:eastAsia="Calibri" w:hAnsi="Cambria Math" w:cs="Times New Roman"/>
                      <w:color w:val="000000"/>
                      <w:sz w:val="28"/>
                      <w:szCs w:val="28"/>
                      <w:lang w:val="vi-VN" w:eastAsia="en-US"/>
                    </w:rPr>
                    <m:t>∝</m:t>
                  </m:r>
                </m:num>
                <m:den>
                  <m:r>
                    <w:rPr>
                      <w:rFonts w:ascii="Cambria Math" w:eastAsia="Calibri" w:hAnsi="Cambria Math" w:cs="Times New Roman"/>
                      <w:color w:val="000000"/>
                      <w:sz w:val="28"/>
                      <w:szCs w:val="28"/>
                      <w:lang w:val="vi-VN" w:eastAsia="en-US"/>
                    </w:rPr>
                    <m:t>2</m:t>
                  </m:r>
                </m:den>
              </m:f>
            </m:sub>
            <m:sup>
              <m:r>
                <w:rPr>
                  <w:rFonts w:ascii="Cambria Math" w:eastAsia="Calibri" w:hAnsi="Cambria Math" w:cs="Times New Roman"/>
                  <w:color w:val="000000"/>
                  <w:sz w:val="28"/>
                  <w:szCs w:val="28"/>
                  <w:lang w:val="vi-VN" w:eastAsia="en-US"/>
                </w:rPr>
                <m:t>2</m:t>
              </m:r>
            </m:sup>
          </m:sSubSup>
          <m:f>
            <m:fPr>
              <m:ctrlPr>
                <w:rPr>
                  <w:rFonts w:ascii="Cambria Math" w:eastAsia="Calibri" w:hAnsi="Cambria Math" w:cs="Times New Roman"/>
                  <w:color w:val="000000"/>
                  <w:sz w:val="28"/>
                  <w:szCs w:val="28"/>
                  <w:lang w:val="vi-VN" w:eastAsia="en-US"/>
                </w:rPr>
              </m:ctrlPr>
            </m:fPr>
            <m:num>
              <m:r>
                <w:rPr>
                  <w:rFonts w:ascii="Cambria Math" w:eastAsia="Calibri" w:hAnsi="Cambria Math" w:cs="Times New Roman"/>
                  <w:color w:val="000000"/>
                  <w:sz w:val="28"/>
                  <w:szCs w:val="28"/>
                  <w:lang w:val="vi-VN" w:eastAsia="en-US"/>
                </w:rPr>
                <m:t>p(1-p)</m:t>
              </m:r>
            </m:num>
            <m:den>
              <m:sSup>
                <m:sSupPr>
                  <m:ctrlPr>
                    <w:rPr>
                      <w:rFonts w:ascii="Cambria Math" w:eastAsia="Calibri" w:hAnsi="Cambria Math" w:cs="Times New Roman"/>
                      <w:color w:val="000000"/>
                      <w:sz w:val="28"/>
                      <w:szCs w:val="28"/>
                      <w:lang w:val="vi-VN" w:eastAsia="en-US"/>
                    </w:rPr>
                  </m:ctrlPr>
                </m:sSupPr>
                <m:e>
                  <m:r>
                    <m:rPr>
                      <m:sty m:val="p"/>
                    </m:rPr>
                    <w:rPr>
                      <w:rFonts w:ascii="Cambria Math" w:eastAsia="Calibri" w:hAnsi="Cambria Math" w:cs="Times New Roman"/>
                      <w:color w:val="000000"/>
                      <w:sz w:val="28"/>
                      <w:szCs w:val="28"/>
                      <w:lang w:val="vi-VN" w:eastAsia="en-US"/>
                    </w:rPr>
                    <m:t>d</m:t>
                  </m:r>
                </m:e>
                <m:sup>
                  <m:r>
                    <w:rPr>
                      <w:rFonts w:ascii="Cambria Math" w:eastAsia="Calibri" w:hAnsi="Cambria Math" w:cs="Times New Roman"/>
                      <w:color w:val="000000"/>
                      <w:sz w:val="28"/>
                      <w:szCs w:val="28"/>
                      <w:lang w:val="vi-VN" w:eastAsia="en-US"/>
                    </w:rPr>
                    <m:t>2</m:t>
                  </m:r>
                </m:sup>
              </m:sSup>
            </m:den>
          </m:f>
        </m:oMath>
      </m:oMathPara>
    </w:p>
    <w:p w14:paraId="5B39BA40"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Trong đó:</w:t>
      </w:r>
    </w:p>
    <w:p w14:paraId="1D0D402D" w14:textId="7D22D0C8" w:rsid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n: cỡ mẫu nghiên cứ</w:t>
      </w:r>
      <w:r>
        <w:rPr>
          <w:rFonts w:cs="Times New Roman"/>
          <w:bCs/>
          <w:iCs/>
          <w:color w:val="000000" w:themeColor="text1"/>
          <w:sz w:val="28"/>
          <w:szCs w:val="28"/>
        </w:rPr>
        <w:t>u</w:t>
      </w:r>
    </w:p>
    <w:p w14:paraId="4D0F6A9A" w14:textId="55FB6C60" w:rsidR="005F7A26" w:rsidRPr="005F7A26" w:rsidRDefault="005F7A26" w:rsidP="005F7A26">
      <w:pPr>
        <w:jc w:val="both"/>
        <w:rPr>
          <w:rFonts w:cs="Times New Roman"/>
          <w:bCs/>
          <w:iCs/>
          <w:color w:val="000000" w:themeColor="text1"/>
          <w:sz w:val="28"/>
          <w:szCs w:val="28"/>
        </w:rPr>
      </w:pPr>
      <w:r>
        <w:rPr>
          <w:rFonts w:cs="Times New Roman"/>
          <w:bCs/>
          <w:iCs/>
          <w:color w:val="000000" w:themeColor="text1"/>
          <w:sz w:val="28"/>
          <w:szCs w:val="28"/>
        </w:rPr>
        <w:t xml:space="preserve">+ </w:t>
      </w:r>
      <m:oMath>
        <m:sSubSup>
          <m:sSubSupPr>
            <m:ctrlPr>
              <w:rPr>
                <w:rFonts w:ascii="Cambria Math" w:eastAsia="Calibri" w:hAnsi="Cambria Math" w:cs="Times New Roman"/>
                <w:color w:val="000000"/>
                <w:sz w:val="28"/>
                <w:szCs w:val="28"/>
                <w:lang w:val="vi-VN" w:eastAsia="en-US"/>
              </w:rPr>
            </m:ctrlPr>
          </m:sSubSupPr>
          <m:e>
            <m:r>
              <w:rPr>
                <w:rFonts w:ascii="Cambria Math" w:eastAsia="Calibri" w:hAnsi="Cambria Math" w:cs="Times New Roman"/>
                <w:color w:val="000000"/>
                <w:sz w:val="28"/>
                <w:szCs w:val="28"/>
                <w:lang w:val="vi-VN" w:eastAsia="en-US"/>
              </w:rPr>
              <m:t xml:space="preserve"> Z</m:t>
            </m:r>
          </m:e>
          <m:sub>
            <m:r>
              <w:rPr>
                <w:rFonts w:ascii="Cambria Math" w:eastAsia="Calibri" w:hAnsi="Cambria Math" w:cs="Times New Roman"/>
                <w:color w:val="000000"/>
                <w:sz w:val="28"/>
                <w:szCs w:val="28"/>
                <w:lang w:val="vi-VN" w:eastAsia="en-US"/>
              </w:rPr>
              <m:t>1-</m:t>
            </m:r>
            <m:r>
              <m:rPr>
                <m:sty m:val="p"/>
              </m:rPr>
              <w:rPr>
                <w:rFonts w:ascii="Cambria Math" w:eastAsia="SimSun" w:hAnsi="Cambria Math" w:cs="Times New Roman"/>
                <w:color w:val="000000"/>
                <w:sz w:val="28"/>
                <w:szCs w:val="28"/>
                <w:lang w:val="vi-VN" w:eastAsia="en-US"/>
              </w:rPr>
              <m:t>α/2</m:t>
            </m:r>
            <m:r>
              <w:rPr>
                <w:rFonts w:ascii="Cambria Math" w:eastAsia="Calibri" w:hAnsi="Cambria Math" w:cs="Times New Roman"/>
                <w:color w:val="000000"/>
                <w:sz w:val="28"/>
                <w:szCs w:val="28"/>
                <w:lang w:val="vi-VN" w:eastAsia="en-US"/>
              </w:rPr>
              <m:t xml:space="preserve"> </m:t>
            </m:r>
          </m:sub>
          <m:sup/>
        </m:sSubSup>
      </m:oMath>
      <w:r w:rsidRPr="005F7A26">
        <w:rPr>
          <w:rFonts w:eastAsia="SimSun" w:cs="Times New Roman"/>
          <w:color w:val="000000"/>
          <w:sz w:val="28"/>
          <w:szCs w:val="28"/>
          <w:lang w:val="vi-VN" w:eastAsia="en-US"/>
        </w:rPr>
        <w:t xml:space="preserve">: </w:t>
      </w:r>
      <w:r>
        <w:rPr>
          <w:rFonts w:cs="Times New Roman"/>
          <w:bCs/>
          <w:iCs/>
          <w:color w:val="000000" w:themeColor="text1"/>
          <w:sz w:val="28"/>
          <w:szCs w:val="28"/>
        </w:rPr>
        <w:t xml:space="preserve"> </w:t>
      </w:r>
      <w:r w:rsidRPr="005F7A26">
        <w:rPr>
          <w:rFonts w:cs="Times New Roman"/>
          <w:bCs/>
          <w:iCs/>
          <w:color w:val="000000" w:themeColor="text1"/>
          <w:sz w:val="28"/>
          <w:szCs w:val="28"/>
        </w:rPr>
        <w:t xml:space="preserve">hệ số tin cậy, với độ tin cậy 95%, α= 0,05 thì </w:t>
      </w:r>
      <m:oMath>
        <m:sSubSup>
          <m:sSubSupPr>
            <m:ctrlPr>
              <w:rPr>
                <w:rFonts w:ascii="Cambria Math" w:eastAsia="Calibri" w:hAnsi="Cambria Math" w:cs="Times New Roman"/>
                <w:color w:val="000000" w:themeColor="text1"/>
                <w:sz w:val="28"/>
                <w:szCs w:val="28"/>
                <w:lang w:val="vi-VN"/>
              </w:rPr>
            </m:ctrlPr>
          </m:sSubSupPr>
          <m:e>
            <m:r>
              <w:rPr>
                <w:rFonts w:ascii="Cambria Math" w:eastAsia="Calibri" w:hAnsi="Cambria Math" w:cs="Times New Roman"/>
                <w:color w:val="000000" w:themeColor="text1"/>
                <w:sz w:val="28"/>
                <w:szCs w:val="28"/>
                <w:lang w:val="vi-VN"/>
              </w:rPr>
              <m:t>Z</m:t>
            </m:r>
          </m:e>
          <m:sub>
            <m:r>
              <w:rPr>
                <w:rFonts w:ascii="Cambria Math" w:eastAsia="Calibri" w:hAnsi="Cambria Math" w:cs="Times New Roman"/>
                <w:color w:val="000000" w:themeColor="text1"/>
                <w:sz w:val="28"/>
                <w:szCs w:val="28"/>
                <w:lang w:val="vi-VN"/>
              </w:rPr>
              <m:t>1-</m:t>
            </m:r>
            <m:r>
              <m:rPr>
                <m:sty m:val="p"/>
              </m:rPr>
              <w:rPr>
                <w:rFonts w:ascii="Cambria Math" w:eastAsia="SimSun" w:hAnsi="Cambria Math" w:cs="Times New Roman"/>
                <w:color w:val="000000" w:themeColor="text1"/>
                <w:sz w:val="28"/>
                <w:szCs w:val="28"/>
                <w:lang w:val="vi-VN"/>
              </w:rPr>
              <m:t>α/2</m:t>
            </m:r>
            <m:r>
              <w:rPr>
                <w:rFonts w:ascii="Cambria Math" w:eastAsia="Calibri" w:hAnsi="Cambria Math" w:cs="Times New Roman"/>
                <w:color w:val="000000" w:themeColor="text1"/>
                <w:sz w:val="28"/>
                <w:szCs w:val="28"/>
                <w:lang w:val="vi-VN"/>
              </w:rPr>
              <m:t xml:space="preserve"> </m:t>
            </m:r>
          </m:sub>
          <m:sup/>
        </m:sSubSup>
      </m:oMath>
      <w:r w:rsidRPr="005F7A26">
        <w:rPr>
          <w:rFonts w:cs="Times New Roman"/>
          <w:bCs/>
          <w:iCs/>
          <w:color w:val="000000" w:themeColor="text1"/>
          <w:sz w:val="28"/>
          <w:szCs w:val="28"/>
        </w:rPr>
        <w:t xml:space="preserve">= 1,96. </w:t>
      </w:r>
    </w:p>
    <w:p w14:paraId="63797D0B"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xml:space="preserve">+ p Chọn p = 0.5 (Tỷ lệ mắc bệnh ước tính cao nhất, được chọn để tối đa hóa cỡ mẫu khi tỷ lệ hiện mắc thực tế chưa chắc chắn, </w:t>
      </w:r>
    </w:p>
    <w:p w14:paraId="46BF0CCD"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d = 0,05</w:t>
      </w:r>
    </w:p>
    <w:p w14:paraId="300C8E3F" w14:textId="2E4DE3A4" w:rsidR="00F43C8A"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xml:space="preserve">Thay vào công thức ta tính được: n= 384. </w:t>
      </w:r>
    </w:p>
    <w:p w14:paraId="19C60284" w14:textId="77777777" w:rsidR="00A66D23" w:rsidRPr="00002EC8" w:rsidRDefault="00A66D23" w:rsidP="005F7A26">
      <w:pPr>
        <w:jc w:val="both"/>
        <w:rPr>
          <w:rFonts w:cs="Times New Roman"/>
          <w:bCs/>
          <w:iCs/>
          <w:color w:val="000000" w:themeColor="text1"/>
          <w:sz w:val="28"/>
          <w:szCs w:val="28"/>
        </w:rPr>
      </w:pPr>
    </w:p>
    <w:p w14:paraId="31B137C7" w14:textId="7FC47D6C" w:rsidR="00562856" w:rsidRPr="00002EC8" w:rsidRDefault="00562856" w:rsidP="007D443D">
      <w:pPr>
        <w:jc w:val="both"/>
        <w:rPr>
          <w:rFonts w:cs="Times New Roman"/>
          <w:b/>
          <w:i/>
          <w:color w:val="000000" w:themeColor="text1"/>
          <w:sz w:val="28"/>
          <w:szCs w:val="28"/>
          <w:lang w:val="vi-VN"/>
        </w:rPr>
      </w:pPr>
      <w:r w:rsidRPr="00002EC8">
        <w:rPr>
          <w:rFonts w:cs="Times New Roman"/>
          <w:b/>
          <w:i/>
          <w:color w:val="000000" w:themeColor="text1"/>
          <w:sz w:val="28"/>
          <w:szCs w:val="28"/>
          <w:lang w:val="vi-VN"/>
        </w:rPr>
        <w:lastRenderedPageBreak/>
        <w:t>2.2.3. Nội dung nghiên cứu</w:t>
      </w:r>
    </w:p>
    <w:p w14:paraId="457F96DC" w14:textId="6241C22D" w:rsid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Đặc điểm chung của đối tượng nghiên cứu: giới tính, tuổi đời, tuổi nghề, tình trạng hút thuố</w:t>
      </w:r>
      <w:r w:rsidR="00A66D23">
        <w:rPr>
          <w:rFonts w:cs="Times New Roman"/>
          <w:bCs/>
          <w:iCs/>
          <w:color w:val="000000" w:themeColor="text1"/>
          <w:sz w:val="28"/>
          <w:szCs w:val="28"/>
        </w:rPr>
        <w:t>c lá, đeo khẩu trang thường xuyên.</w:t>
      </w:r>
    </w:p>
    <w:p w14:paraId="4ACB4485" w14:textId="5D473BCA" w:rsid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Tỷ lệ mắc bệnh lý hô hấp của đối tượng nghiên cứu.</w:t>
      </w:r>
    </w:p>
    <w:p w14:paraId="731090E8" w14:textId="3D39DFD0"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Phân loại bệnh lý hô hấp theo ICD-10:</w:t>
      </w:r>
    </w:p>
    <w:p w14:paraId="5D941861"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Viêm họng cấp (J02).</w:t>
      </w:r>
    </w:p>
    <w:p w14:paraId="15782412"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Viêm họng mạn (J31.2).</w:t>
      </w:r>
    </w:p>
    <w:p w14:paraId="3D0C906B"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Viêm mũi dị ứng (J30.4).</w:t>
      </w:r>
    </w:p>
    <w:p w14:paraId="260D3675"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Viêm thanh quản (J37).</w:t>
      </w:r>
    </w:p>
    <w:p w14:paraId="63EEFB52"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Viêm phế quản (J40)</w:t>
      </w:r>
    </w:p>
    <w:p w14:paraId="622C6A4E"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Hen phế quản (J45).</w:t>
      </w:r>
    </w:p>
    <w:p w14:paraId="5CF7134B"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Bệnh phổi tắc nghẽn mạn tính (J44).</w:t>
      </w:r>
    </w:p>
    <w:p w14:paraId="0DABFFBD"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Một số yếu tố liên quan tới bệnh lý hô hấp:</w:t>
      </w:r>
    </w:p>
    <w:p w14:paraId="06EC63BF"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Liên quan giữa giới tính, tuổi đời, tuổi nghề và bệnh lý hô hấp.</w:t>
      </w:r>
    </w:p>
    <w:p w14:paraId="35BB467E" w14:textId="77777777" w:rsidR="005F7A26" w:rsidRPr="005F7A26"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 Liên quan giữa hút thuốc lá với tình trạng mắc bệnh lý hô hấp.</w:t>
      </w:r>
    </w:p>
    <w:p w14:paraId="3E68058F" w14:textId="5E6DBEFE" w:rsidR="00002EC8" w:rsidRPr="00002EC8" w:rsidRDefault="005F7A26" w:rsidP="005F7A26">
      <w:pPr>
        <w:jc w:val="both"/>
        <w:rPr>
          <w:rFonts w:cs="Times New Roman"/>
          <w:bCs/>
          <w:iCs/>
          <w:color w:val="000000" w:themeColor="text1"/>
          <w:sz w:val="28"/>
          <w:szCs w:val="28"/>
        </w:rPr>
      </w:pPr>
      <w:r w:rsidRPr="005F7A26">
        <w:rPr>
          <w:rFonts w:cs="Times New Roman"/>
          <w:bCs/>
          <w:iCs/>
          <w:color w:val="000000" w:themeColor="text1"/>
          <w:sz w:val="28"/>
          <w:szCs w:val="28"/>
        </w:rPr>
        <w:t>+</w:t>
      </w:r>
      <w:r>
        <w:rPr>
          <w:rFonts w:cs="Times New Roman"/>
          <w:bCs/>
          <w:iCs/>
          <w:color w:val="000000" w:themeColor="text1"/>
          <w:sz w:val="28"/>
          <w:szCs w:val="28"/>
        </w:rPr>
        <w:t xml:space="preserve"> </w:t>
      </w:r>
      <w:r w:rsidRPr="005F7A26">
        <w:rPr>
          <w:rFonts w:cs="Times New Roman"/>
          <w:bCs/>
          <w:iCs/>
          <w:color w:val="000000" w:themeColor="text1"/>
          <w:sz w:val="28"/>
          <w:szCs w:val="28"/>
        </w:rPr>
        <w:t>Liên quan giữa là sử dụng khẩu trang không thường xuyên với tình trạng mắc bệnh lý hô hấp.</w:t>
      </w:r>
    </w:p>
    <w:p w14:paraId="59B1B0E9" w14:textId="68EF4647" w:rsidR="00562856" w:rsidRPr="00002EC8" w:rsidRDefault="00562856" w:rsidP="00DD6491">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 xml:space="preserve">2.2.4. Công cụ và kỹ thuật thu thập thông tin </w:t>
      </w:r>
    </w:p>
    <w:p w14:paraId="116C473E" w14:textId="203FF2D5" w:rsidR="00002EC8" w:rsidRPr="00002EC8" w:rsidRDefault="005F7A26" w:rsidP="00DD6491">
      <w:pPr>
        <w:jc w:val="both"/>
        <w:rPr>
          <w:rFonts w:cs="Times New Roman"/>
          <w:bCs/>
          <w:iCs/>
          <w:color w:val="000000" w:themeColor="text1"/>
          <w:sz w:val="28"/>
          <w:szCs w:val="28"/>
        </w:rPr>
      </w:pPr>
      <w:r w:rsidRPr="00376A62">
        <w:rPr>
          <w:rFonts w:eastAsia="Times New Roman" w:cs="Times New Roman"/>
          <w:color w:val="000000" w:themeColor="text1"/>
          <w:sz w:val="28"/>
          <w:szCs w:val="28"/>
        </w:rPr>
        <w:t>Chẩn đoán bệnh lý hô hấp dựa theo Quyết định 4235/2012 của Bộ y tế</w:t>
      </w:r>
      <w:r w:rsidR="005E6DC3">
        <w:rPr>
          <w:rFonts w:eastAsia="Times New Roman" w:cs="Times New Roman"/>
          <w:color w:val="000000" w:themeColor="text1"/>
          <w:sz w:val="28"/>
          <w:szCs w:val="28"/>
          <w:lang w:val="vi-VN"/>
        </w:rPr>
        <w:t xml:space="preserve"> </w:t>
      </w:r>
      <w:r w:rsidR="005E6DC3">
        <w:rPr>
          <w:rFonts w:eastAsia="Times New Roman" w:cs="Times New Roman"/>
          <w:color w:val="000000" w:themeColor="text1"/>
          <w:sz w:val="28"/>
          <w:szCs w:val="28"/>
          <w:lang w:val="vi-VN"/>
        </w:rPr>
        <w:fldChar w:fldCharType="begin"/>
      </w:r>
      <w:r w:rsidR="005E6DC3">
        <w:rPr>
          <w:rFonts w:eastAsia="Times New Roman" w:cs="Times New Roman"/>
          <w:color w:val="000000" w:themeColor="text1"/>
          <w:sz w:val="28"/>
          <w:szCs w:val="28"/>
          <w:lang w:val="vi-VN"/>
        </w:rPr>
        <w:instrText xml:space="preserve"> ADDIN ZOTERO_ITEM CSL_CITATION {"citationID":"HoPjR6T1","properties":{"formattedCitation":"[6]","plainCitation":"[6]","noteIndex":0},"citationItems":[{"id":213,"uris":["http://zotero.org/users/15309503/items/L3U2QYUD"],"itemData":{"id":213,"type":"book","title":"Bộ Y tế. (2012). Quyết định số 4235/QĐ-BYT ngày 24/10/2012: Hướng dẫn và điều trị số bệnh hô hấp . Hà Nội: Bộ Y tế."}}],"schema":"https://github.com/citation-style-language/schema/raw/master/csl-citation.json"} </w:instrText>
      </w:r>
      <w:r w:rsidR="005E6DC3">
        <w:rPr>
          <w:rFonts w:eastAsia="Times New Roman" w:cs="Times New Roman"/>
          <w:color w:val="000000" w:themeColor="text1"/>
          <w:sz w:val="28"/>
          <w:szCs w:val="28"/>
          <w:lang w:val="vi-VN"/>
        </w:rPr>
        <w:fldChar w:fldCharType="separate"/>
      </w:r>
      <w:r w:rsidR="005E6DC3" w:rsidRPr="005E6DC3">
        <w:rPr>
          <w:rFonts w:cs="Times New Roman"/>
          <w:sz w:val="28"/>
        </w:rPr>
        <w:t>[6]</w:t>
      </w:r>
      <w:r w:rsidR="005E6DC3">
        <w:rPr>
          <w:rFonts w:eastAsia="Times New Roman" w:cs="Times New Roman"/>
          <w:color w:val="000000" w:themeColor="text1"/>
          <w:sz w:val="28"/>
          <w:szCs w:val="28"/>
          <w:lang w:val="vi-VN"/>
        </w:rPr>
        <w:fldChar w:fldCharType="end"/>
      </w:r>
      <w:r w:rsidRPr="00376A62">
        <w:rPr>
          <w:rFonts w:eastAsia="Times New Roman" w:cs="Times New Roman"/>
          <w:color w:val="000000" w:themeColor="text1"/>
          <w:sz w:val="28"/>
          <w:szCs w:val="28"/>
        </w:rPr>
        <w:t>. Bệnh lý hô hấp được phân loại theo bảng phân loại bệnh tật quốc tế IC</w:t>
      </w:r>
      <w:r>
        <w:rPr>
          <w:rFonts w:eastAsia="Times New Roman" w:cs="Times New Roman"/>
          <w:color w:val="000000" w:themeColor="text1"/>
          <w:sz w:val="28"/>
          <w:szCs w:val="28"/>
        </w:rPr>
        <w:t>D–10 (</w:t>
      </w:r>
      <w:r w:rsidR="005E6DC3">
        <w:rPr>
          <w:rFonts w:eastAsia="Times New Roman" w:cs="Times New Roman"/>
          <w:color w:val="000000" w:themeColor="text1"/>
          <w:sz w:val="28"/>
          <w:szCs w:val="28"/>
        </w:rPr>
        <w:t xml:space="preserve">chương X), mã bệnh (J00–J99) </w:t>
      </w:r>
      <w:r w:rsidR="005E6DC3">
        <w:rPr>
          <w:rFonts w:eastAsia="Times New Roman" w:cs="Times New Roman"/>
          <w:color w:val="000000" w:themeColor="text1"/>
          <w:sz w:val="28"/>
          <w:szCs w:val="28"/>
        </w:rPr>
        <w:fldChar w:fldCharType="begin"/>
      </w:r>
      <w:r w:rsidR="005E6DC3">
        <w:rPr>
          <w:rFonts w:eastAsia="Times New Roman" w:cs="Times New Roman"/>
          <w:color w:val="000000" w:themeColor="text1"/>
          <w:sz w:val="28"/>
          <w:szCs w:val="28"/>
        </w:rPr>
        <w:instrText xml:space="preserve"> ADDIN ZOTERO_ITEM CSL_CITATION {"citationID":"cthqgJjl","properties":{"formattedCitation":"[7]","plainCitation":"[7]","noteIndex":0},"citationItems":[{"id":212,"uris":["http://zotero.org/users/15309503/items/I7IK43CI"],"itemData":{"id":212,"type":"book","title":"Tổ chức Y tế Thế giới. (2016). Phân loại Thống kê Quốc tế về Bệnh tật và các Vấn đề Sức khỏe Liên quan (lần sửa đổi thứ 10, ICD-10) . Tổ chức Y tế Thế giới"}}],"schema":"https://github.com/citation-style-language/schema/raw/master/csl-citation.json"} </w:instrText>
      </w:r>
      <w:r w:rsidR="005E6DC3">
        <w:rPr>
          <w:rFonts w:eastAsia="Times New Roman" w:cs="Times New Roman"/>
          <w:color w:val="000000" w:themeColor="text1"/>
          <w:sz w:val="28"/>
          <w:szCs w:val="28"/>
        </w:rPr>
        <w:fldChar w:fldCharType="separate"/>
      </w:r>
      <w:r w:rsidR="005E6DC3" w:rsidRPr="005E6DC3">
        <w:rPr>
          <w:rFonts w:cs="Times New Roman"/>
          <w:sz w:val="28"/>
        </w:rPr>
        <w:t>[7]</w:t>
      </w:r>
      <w:r w:rsidR="005E6DC3">
        <w:rPr>
          <w:rFonts w:eastAsia="Times New Roman" w:cs="Times New Roman"/>
          <w:color w:val="000000" w:themeColor="text1"/>
          <w:sz w:val="28"/>
          <w:szCs w:val="28"/>
        </w:rPr>
        <w:fldChar w:fldCharType="end"/>
      </w:r>
      <w:r>
        <w:rPr>
          <w:rFonts w:eastAsia="Times New Roman" w:cs="Times New Roman"/>
          <w:color w:val="000000" w:themeColor="text1"/>
          <w:sz w:val="28"/>
          <w:szCs w:val="28"/>
        </w:rPr>
        <w:t>.</w:t>
      </w:r>
    </w:p>
    <w:p w14:paraId="10DCD12F" w14:textId="37AA0AC7" w:rsidR="00562856" w:rsidRPr="00002EC8" w:rsidRDefault="00562856" w:rsidP="00DD6491">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2.2.5. Phương pháp hạn chế sai số</w:t>
      </w:r>
    </w:p>
    <w:p w14:paraId="1C183B79" w14:textId="600BEA51"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xml:space="preserve">- Chọn những cán bộ đã thành thạo về chuyên môn để tham gia nghiên cứu.. </w:t>
      </w:r>
    </w:p>
    <w:p w14:paraId="68AE58D0"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Đối tượng nghiên cứu được giải thích rõ ràng về mục đích và ý nghĩa của nghiên cứu.</w:t>
      </w:r>
    </w:p>
    <w:p w14:paraId="039204D3"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xml:space="preserve">- Bộ câu hỏi điều tra được thiết kế chuẩn hóa và phải được điều tra thử (pre-test) trên một nhóm đối tượng tương đồng nhỏ trước khi nghiên cứu chính thức. </w:t>
      </w:r>
    </w:p>
    <w:p w14:paraId="239D80EC"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Quá trình điều tra được giám sát chặt chẽ tại chỗ. Giám sát viên đảm bảo điều tra viên tuân thủ đúng quy trình, tránh việc bỏ sót hoặc làm sai lệch thông tin trong quá trình phỏng vấn.</w:t>
      </w:r>
    </w:p>
    <w:p w14:paraId="6403674B" w14:textId="6C67AAAF" w:rsidR="00414CA6" w:rsidRPr="00002EC8"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lastRenderedPageBreak/>
        <w:t>- Sau khi thu thập, mỗi phiếu điều tra được kiểm tra kỹ lưỡng từng phiếu để phát hiện các lỗi logic, lỗi điền thiếu thông tin, hoặc lỗi mã hóa. Sau khi nhập liệu, việc làm sạch số liệu được thực hiện nghiêm ngặt trước khi tiến hành xử lý thống kê.</w:t>
      </w:r>
    </w:p>
    <w:p w14:paraId="0251B931" w14:textId="65A432DA" w:rsidR="00562856" w:rsidRPr="00002EC8" w:rsidRDefault="00562856" w:rsidP="00DD6491">
      <w:pPr>
        <w:jc w:val="both"/>
        <w:rPr>
          <w:rFonts w:cs="Times New Roman"/>
          <w:b/>
          <w:i/>
          <w:color w:val="000000" w:themeColor="text1"/>
          <w:sz w:val="28"/>
          <w:szCs w:val="28"/>
        </w:rPr>
      </w:pPr>
      <w:r w:rsidRPr="00002EC8">
        <w:rPr>
          <w:rFonts w:cs="Times New Roman"/>
          <w:b/>
          <w:i/>
          <w:color w:val="000000" w:themeColor="text1"/>
          <w:sz w:val="28"/>
          <w:szCs w:val="28"/>
          <w:lang w:val="vi-VN"/>
        </w:rPr>
        <w:t>2.2.6. Phân tích và xử lý số liệu</w:t>
      </w:r>
    </w:p>
    <w:p w14:paraId="0594A229"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Các số liệu nghiên cứu được xử lý theo phương pháp thống kê y- sinh học dựa trên phần mềm SPSS 22.0</w:t>
      </w:r>
    </w:p>
    <w:p w14:paraId="321DB1D9"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Các phân bố tần suất và phần trăm được sử dụng để mô tả các biến định tính. Sử dụng χ2 test để so sánh 2 tỷ lệ; khi n &lt; 5 sử dụng Fisher test  để duy trì tính chính xác của kết quả.</w:t>
      </w:r>
    </w:p>
    <w:p w14:paraId="383CA497"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Giá trị trung bình, trung vị được sử dụng để mô tả các biến định lượng. Sử dụng T test để so sánh các giá trị trung bình.</w:t>
      </w:r>
    </w:p>
    <w:p w14:paraId="09831362" w14:textId="77777777" w:rsidR="00E6463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Tỷ suất chênh OR và khoảng tin cậy 95% CI được sử dụng xác định mối liên quan giữa các yếu tố nguy cơ tới bệnh lý hô hấp của người lao động. Xác định các yếu tố liên quan qua phân tích hồi quy logistic đơn biến, những yếu tố có p &lt;0,2 sẽ được đưa vào mô hình phân tích logistic đa biến để xác định yếu tố nguy cơ độc lập.</w:t>
      </w:r>
    </w:p>
    <w:p w14:paraId="0F5083EA" w14:textId="6C94CABB" w:rsidR="00414CA6" w:rsidRPr="00E64636" w:rsidRDefault="00E64636" w:rsidP="00DD6491">
      <w:pPr>
        <w:jc w:val="both"/>
        <w:rPr>
          <w:rFonts w:cs="Times New Roman"/>
          <w:bCs/>
          <w:iCs/>
          <w:color w:val="000000" w:themeColor="text1"/>
          <w:sz w:val="28"/>
          <w:szCs w:val="28"/>
        </w:rPr>
      </w:pPr>
      <w:r w:rsidRPr="00E64636">
        <w:rPr>
          <w:rFonts w:cs="Times New Roman"/>
          <w:bCs/>
          <w:iCs/>
          <w:color w:val="000000" w:themeColor="text1"/>
          <w:sz w:val="28"/>
          <w:szCs w:val="28"/>
        </w:rPr>
        <w:t>- Các số liệu nghiên cứu được trình bày dưới dạng tỷ lệ %; giá trị trung bình, có tính khác biệt có ý nghĩa thống kê khi p &lt; 0,05.</w:t>
      </w:r>
    </w:p>
    <w:p w14:paraId="143A3A5C" w14:textId="77777777" w:rsidR="00562856" w:rsidRPr="00002EC8" w:rsidRDefault="00562856" w:rsidP="00DD6491">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2.2.7. Đạo đức trong nghiên cứu</w:t>
      </w:r>
    </w:p>
    <w:p w14:paraId="1DD3CC95" w14:textId="77777777" w:rsidR="00E64636" w:rsidRPr="00E64636" w:rsidRDefault="00E64636" w:rsidP="00DD6491">
      <w:pPr>
        <w:jc w:val="both"/>
        <w:rPr>
          <w:rFonts w:cs="Times New Roman"/>
          <w:color w:val="000000" w:themeColor="text1"/>
          <w:sz w:val="28"/>
          <w:szCs w:val="28"/>
          <w:lang w:val="vi-VN"/>
        </w:rPr>
      </w:pPr>
      <w:r w:rsidRPr="00E64636">
        <w:rPr>
          <w:rFonts w:cs="Times New Roman"/>
          <w:color w:val="000000" w:themeColor="text1"/>
          <w:sz w:val="28"/>
          <w:szCs w:val="28"/>
          <w:lang w:val="vi-VN"/>
        </w:rPr>
        <w:t xml:space="preserve">- Đề tài nghiên cứu đã được Hội đồng Đạo đức trong nghiên cứu của Viện Y học biển đồng ý. </w:t>
      </w:r>
    </w:p>
    <w:p w14:paraId="615C28EC" w14:textId="6684B805" w:rsidR="00E64636" w:rsidRPr="00E64636" w:rsidRDefault="00E64636" w:rsidP="00DD6491">
      <w:pPr>
        <w:jc w:val="both"/>
        <w:rPr>
          <w:rFonts w:cs="Times New Roman"/>
          <w:color w:val="000000" w:themeColor="text1"/>
          <w:sz w:val="28"/>
          <w:szCs w:val="28"/>
          <w:lang w:val="en-GB"/>
        </w:rPr>
      </w:pPr>
      <w:r w:rsidRPr="00E64636">
        <w:rPr>
          <w:rFonts w:cs="Times New Roman"/>
          <w:color w:val="000000" w:themeColor="text1"/>
          <w:sz w:val="28"/>
          <w:szCs w:val="28"/>
          <w:lang w:val="vi-VN"/>
        </w:rPr>
        <w:t xml:space="preserve">- Đề tài nghiên cứu nhận được sự đồng ý bằng văn bản của lãnh đạo </w:t>
      </w:r>
      <w:r>
        <w:rPr>
          <w:rFonts w:cs="Times New Roman"/>
          <w:color w:val="000000" w:themeColor="text1"/>
          <w:sz w:val="28"/>
          <w:szCs w:val="28"/>
          <w:lang w:val="en-GB"/>
        </w:rPr>
        <w:t>công ty cổ phần đồ hộp Hạ Long.</w:t>
      </w:r>
    </w:p>
    <w:p w14:paraId="279AD9CD" w14:textId="3344FD13" w:rsidR="00E64636" w:rsidRPr="00E64636" w:rsidRDefault="00E64636" w:rsidP="00DD6491">
      <w:pPr>
        <w:jc w:val="both"/>
        <w:rPr>
          <w:rFonts w:cs="Times New Roman"/>
          <w:color w:val="000000" w:themeColor="text1"/>
          <w:sz w:val="28"/>
          <w:szCs w:val="28"/>
          <w:lang w:val="vi-VN"/>
        </w:rPr>
      </w:pPr>
      <w:r w:rsidRPr="00E64636">
        <w:rPr>
          <w:rFonts w:cs="Times New Roman"/>
          <w:color w:val="000000" w:themeColor="text1"/>
          <w:sz w:val="28"/>
          <w:szCs w:val="28"/>
          <w:lang w:val="vi-VN"/>
        </w:rPr>
        <w:t xml:space="preserve">-  Đối tượng tham gia nghiên cứu hoàn toàn tự nguyện. </w:t>
      </w:r>
    </w:p>
    <w:p w14:paraId="7AA24ECF" w14:textId="3923D373" w:rsidR="00E64636" w:rsidRPr="00346A07" w:rsidRDefault="00E64636" w:rsidP="00DD6491">
      <w:pPr>
        <w:jc w:val="both"/>
        <w:rPr>
          <w:rFonts w:cs="Times New Roman"/>
          <w:color w:val="000000" w:themeColor="text1"/>
          <w:sz w:val="28"/>
          <w:szCs w:val="28"/>
          <w:lang w:val="en-GB"/>
        </w:rPr>
      </w:pPr>
      <w:r w:rsidRPr="00E64636">
        <w:rPr>
          <w:rFonts w:cs="Times New Roman"/>
          <w:color w:val="000000" w:themeColor="text1"/>
          <w:sz w:val="28"/>
          <w:szCs w:val="28"/>
          <w:lang w:val="vi-VN"/>
        </w:rPr>
        <w:t>- Tất cả các số liệu và thông tin cá nhân thu thập được đều được cam kết đảm bảo bí mật tuyệt đố</w:t>
      </w:r>
      <w:r w:rsidR="00346A07">
        <w:rPr>
          <w:rFonts w:cs="Times New Roman"/>
          <w:color w:val="000000" w:themeColor="text1"/>
          <w:sz w:val="28"/>
          <w:szCs w:val="28"/>
          <w:lang w:val="vi-VN"/>
        </w:rPr>
        <w:t>i</w:t>
      </w:r>
      <w:r w:rsidR="00346A07">
        <w:rPr>
          <w:rFonts w:cs="Times New Roman"/>
          <w:color w:val="000000" w:themeColor="text1"/>
          <w:sz w:val="28"/>
          <w:szCs w:val="28"/>
          <w:lang w:val="en-GB"/>
        </w:rPr>
        <w:t xml:space="preserve"> và </w:t>
      </w:r>
      <w:r w:rsidRPr="00E64636">
        <w:rPr>
          <w:rFonts w:cs="Times New Roman"/>
          <w:color w:val="000000" w:themeColor="text1"/>
          <w:sz w:val="28"/>
          <w:szCs w:val="28"/>
          <w:lang w:val="vi-VN"/>
        </w:rPr>
        <w:t>chỉ được sử dụng duy nhất cho mục đích nghiên cứu khoa học</w:t>
      </w:r>
      <w:r w:rsidR="00346A07">
        <w:rPr>
          <w:rFonts w:cs="Times New Roman"/>
          <w:color w:val="000000" w:themeColor="text1"/>
          <w:sz w:val="28"/>
          <w:szCs w:val="28"/>
          <w:lang w:val="en-GB"/>
        </w:rPr>
        <w:t>.</w:t>
      </w:r>
    </w:p>
    <w:p w14:paraId="7BF23402" w14:textId="3FB64406" w:rsidR="00414CA6" w:rsidRPr="00E64636" w:rsidRDefault="00E64636" w:rsidP="00DD6491">
      <w:pPr>
        <w:jc w:val="both"/>
        <w:rPr>
          <w:rFonts w:cs="Times New Roman"/>
          <w:color w:val="000000" w:themeColor="text1"/>
          <w:sz w:val="28"/>
          <w:szCs w:val="28"/>
          <w:lang w:val="vi-VN"/>
        </w:rPr>
      </w:pPr>
      <w:r w:rsidRPr="00E64636">
        <w:rPr>
          <w:rFonts w:cs="Times New Roman"/>
          <w:color w:val="000000" w:themeColor="text1"/>
          <w:sz w:val="28"/>
          <w:szCs w:val="28"/>
          <w:lang w:val="vi-VN"/>
        </w:rPr>
        <w:t> </w:t>
      </w:r>
      <w:r w:rsidR="00414CA6" w:rsidRPr="00E64636">
        <w:rPr>
          <w:rFonts w:cs="Times New Roman"/>
          <w:color w:val="000000" w:themeColor="text1"/>
          <w:sz w:val="28"/>
          <w:szCs w:val="28"/>
          <w:lang w:val="vi-VN"/>
        </w:rPr>
        <w:br w:type="page"/>
      </w:r>
    </w:p>
    <w:p w14:paraId="0943D944" w14:textId="2251B77A" w:rsidR="00562856" w:rsidRDefault="00562856" w:rsidP="00DD6491">
      <w:pPr>
        <w:spacing w:line="276" w:lineRule="auto"/>
        <w:jc w:val="both"/>
        <w:rPr>
          <w:rFonts w:cs="Times New Roman"/>
          <w:b/>
          <w:color w:val="000000" w:themeColor="text1"/>
          <w:sz w:val="28"/>
          <w:szCs w:val="28"/>
          <w:lang w:val="en-GB"/>
        </w:rPr>
      </w:pPr>
      <w:r w:rsidRPr="00002EC8">
        <w:rPr>
          <w:rFonts w:cs="Times New Roman"/>
          <w:b/>
          <w:color w:val="000000" w:themeColor="text1"/>
          <w:sz w:val="28"/>
          <w:szCs w:val="28"/>
          <w:lang w:val="vi-VN"/>
        </w:rPr>
        <w:lastRenderedPageBreak/>
        <w:t>3. KẾT QUẢ NGHIÊN CỨ</w:t>
      </w:r>
      <w:r w:rsidR="00285F54">
        <w:rPr>
          <w:rFonts w:cs="Times New Roman"/>
          <w:b/>
          <w:color w:val="000000" w:themeColor="text1"/>
          <w:sz w:val="28"/>
          <w:szCs w:val="28"/>
          <w:lang w:val="vi-VN"/>
        </w:rPr>
        <w:t xml:space="preserve">U </w:t>
      </w:r>
    </w:p>
    <w:p w14:paraId="5AF3AA63" w14:textId="77777777" w:rsidR="00245C93" w:rsidRPr="00245C93" w:rsidRDefault="00245C93" w:rsidP="00F43C8A">
      <w:pPr>
        <w:spacing w:line="276" w:lineRule="auto"/>
        <w:jc w:val="both"/>
        <w:rPr>
          <w:rFonts w:cs="Times New Roman"/>
          <w:b/>
          <w:color w:val="000000" w:themeColor="text1"/>
          <w:sz w:val="28"/>
          <w:szCs w:val="28"/>
          <w:lang w:val="en-GB"/>
        </w:rPr>
      </w:pPr>
    </w:p>
    <w:p w14:paraId="21D45719" w14:textId="1281BBCD" w:rsidR="00692E8D" w:rsidRPr="00692E8D" w:rsidRDefault="00692E8D" w:rsidP="007B0784">
      <w:pPr>
        <w:jc w:val="center"/>
        <w:outlineLvl w:val="3"/>
        <w:rPr>
          <w:rFonts w:eastAsia="SimSun" w:cs="Times New Roman"/>
          <w:b/>
          <w:i/>
          <w:color w:val="000000"/>
          <w:sz w:val="28"/>
          <w:szCs w:val="28"/>
          <w:lang w:val="it-IT" w:eastAsia="en-US"/>
        </w:rPr>
      </w:pPr>
      <w:bookmarkStart w:id="2" w:name="_Toc185068292"/>
      <w:r w:rsidRPr="00692E8D">
        <w:rPr>
          <w:rFonts w:eastAsia="SimSun" w:cs="Times New Roman"/>
          <w:b/>
          <w:i/>
          <w:color w:val="000000"/>
          <w:sz w:val="28"/>
          <w:szCs w:val="28"/>
          <w:lang w:val="it-IT" w:eastAsia="en-US"/>
        </w:rPr>
        <w:t xml:space="preserve">Bảng </w:t>
      </w:r>
      <w:r>
        <w:rPr>
          <w:rFonts w:eastAsia="SimSun" w:cs="Times New Roman"/>
          <w:b/>
          <w:i/>
          <w:color w:val="000000"/>
          <w:sz w:val="28"/>
          <w:szCs w:val="28"/>
          <w:lang w:val="it-IT" w:eastAsia="en-US"/>
        </w:rPr>
        <w:t>3.</w:t>
      </w:r>
      <w:bookmarkEnd w:id="2"/>
      <w:r w:rsidR="00D146A7">
        <w:rPr>
          <w:rFonts w:eastAsia="SimSun" w:cs="Times New Roman"/>
          <w:b/>
          <w:i/>
          <w:color w:val="000000"/>
          <w:sz w:val="28"/>
          <w:szCs w:val="28"/>
          <w:lang w:val="it-IT" w:eastAsia="en-US"/>
        </w:rPr>
        <w:t>1. Đặc điểm chung của đối tượng nghiên cứu</w:t>
      </w:r>
    </w:p>
    <w:tbl>
      <w:tblPr>
        <w:tblStyle w:val="TableGrid11"/>
        <w:tblW w:w="0" w:type="auto"/>
        <w:tblInd w:w="108" w:type="dxa"/>
        <w:tblLook w:val="04A0" w:firstRow="1" w:lastRow="0" w:firstColumn="1" w:lastColumn="0" w:noHBand="0" w:noVBand="1"/>
      </w:tblPr>
      <w:tblGrid>
        <w:gridCol w:w="2213"/>
        <w:gridCol w:w="2340"/>
        <w:gridCol w:w="2243"/>
        <w:gridCol w:w="2158"/>
      </w:tblGrid>
      <w:tr w:rsidR="004628D0" w:rsidRPr="00692E8D" w14:paraId="29DF6754" w14:textId="77777777" w:rsidTr="00285F54">
        <w:trPr>
          <w:trHeight w:val="976"/>
        </w:trPr>
        <w:tc>
          <w:tcPr>
            <w:tcW w:w="4670" w:type="dxa"/>
            <w:gridSpan w:val="2"/>
            <w:tcBorders>
              <w:bottom w:val="single" w:sz="4" w:space="0" w:color="auto"/>
              <w:tl2br w:val="single" w:sz="4" w:space="0" w:color="auto"/>
            </w:tcBorders>
          </w:tcPr>
          <w:p w14:paraId="33894BDC" w14:textId="77777777" w:rsidR="004628D0" w:rsidRPr="00692E8D" w:rsidRDefault="004628D0" w:rsidP="00692E8D">
            <w:pPr>
              <w:spacing w:after="200"/>
              <w:ind w:right="-1"/>
              <w:jc w:val="right"/>
              <w:rPr>
                <w:rFonts w:eastAsia="SimSun" w:cs="Times New Roman"/>
                <w:b/>
                <w:color w:val="000000"/>
                <w:sz w:val="28"/>
                <w:szCs w:val="28"/>
              </w:rPr>
            </w:pPr>
            <w:r w:rsidRPr="00692E8D">
              <w:rPr>
                <w:rFonts w:eastAsia="SimSun" w:cs="Times New Roman"/>
                <w:b/>
                <w:color w:val="000000"/>
                <w:sz w:val="28"/>
                <w:szCs w:val="28"/>
              </w:rPr>
              <w:t>KQNC</w:t>
            </w:r>
          </w:p>
          <w:p w14:paraId="180AB2DF" w14:textId="35300958" w:rsidR="004628D0" w:rsidRPr="00692E8D" w:rsidRDefault="004628D0" w:rsidP="00692E8D">
            <w:pPr>
              <w:spacing w:after="200"/>
              <w:ind w:right="-1"/>
              <w:jc w:val="center"/>
              <w:rPr>
                <w:rFonts w:eastAsia="SimSun" w:cs="Times New Roman"/>
                <w:b/>
                <w:color w:val="000000"/>
                <w:sz w:val="28"/>
                <w:szCs w:val="28"/>
              </w:rPr>
            </w:pPr>
            <w:r>
              <w:rPr>
                <w:rFonts w:eastAsia="SimSun" w:cs="Times New Roman"/>
                <w:b/>
                <w:color w:val="000000"/>
                <w:sz w:val="28"/>
                <w:szCs w:val="28"/>
              </w:rPr>
              <w:t>CTNC</w:t>
            </w:r>
          </w:p>
        </w:tc>
        <w:tc>
          <w:tcPr>
            <w:tcW w:w="2295" w:type="dxa"/>
            <w:vAlign w:val="center"/>
          </w:tcPr>
          <w:p w14:paraId="4613AB8E" w14:textId="3D80FA2F" w:rsidR="004628D0" w:rsidRPr="00692E8D" w:rsidRDefault="004628D0" w:rsidP="00692E8D">
            <w:pPr>
              <w:spacing w:after="200"/>
              <w:ind w:right="-1"/>
              <w:jc w:val="center"/>
              <w:rPr>
                <w:rFonts w:eastAsia="SimSun" w:cs="Times New Roman"/>
                <w:b/>
                <w:color w:val="000000"/>
                <w:sz w:val="28"/>
                <w:szCs w:val="28"/>
              </w:rPr>
            </w:pPr>
            <w:r w:rsidRPr="00692E8D">
              <w:rPr>
                <w:rFonts w:eastAsia="SimSun" w:cs="Times New Roman"/>
                <w:b/>
                <w:color w:val="000000"/>
                <w:sz w:val="28"/>
                <w:szCs w:val="28"/>
              </w:rPr>
              <w:t>Số lượng</w:t>
            </w:r>
          </w:p>
        </w:tc>
        <w:tc>
          <w:tcPr>
            <w:tcW w:w="2215" w:type="dxa"/>
            <w:vAlign w:val="center"/>
          </w:tcPr>
          <w:p w14:paraId="7BA952EE" w14:textId="77777777" w:rsidR="004628D0" w:rsidRPr="00692E8D" w:rsidRDefault="004628D0" w:rsidP="00692E8D">
            <w:pPr>
              <w:spacing w:after="200"/>
              <w:ind w:right="-1"/>
              <w:jc w:val="center"/>
              <w:rPr>
                <w:rFonts w:eastAsia="SimSun" w:cs="Times New Roman"/>
                <w:b/>
                <w:color w:val="000000"/>
                <w:sz w:val="28"/>
                <w:szCs w:val="28"/>
              </w:rPr>
            </w:pPr>
            <w:r w:rsidRPr="00692E8D">
              <w:rPr>
                <w:rFonts w:eastAsia="SimSun" w:cs="Times New Roman"/>
                <w:b/>
                <w:color w:val="000000"/>
                <w:sz w:val="28"/>
                <w:szCs w:val="28"/>
              </w:rPr>
              <w:t>Tỷ lệ (%)</w:t>
            </w:r>
          </w:p>
        </w:tc>
      </w:tr>
      <w:tr w:rsidR="004628D0" w:rsidRPr="00692E8D" w14:paraId="79698401" w14:textId="77777777" w:rsidTr="00BA3B40">
        <w:tc>
          <w:tcPr>
            <w:tcW w:w="2268" w:type="dxa"/>
            <w:vMerge w:val="restart"/>
          </w:tcPr>
          <w:p w14:paraId="7A8BC685" w14:textId="4300711C" w:rsidR="004628D0" w:rsidRPr="004628D0" w:rsidRDefault="004628D0" w:rsidP="00692E8D">
            <w:pPr>
              <w:spacing w:before="120" w:after="200"/>
              <w:jc w:val="center"/>
              <w:rPr>
                <w:rFonts w:eastAsia="SimSun" w:cs="Times New Roman"/>
                <w:b/>
                <w:color w:val="000000"/>
                <w:sz w:val="28"/>
                <w:szCs w:val="28"/>
              </w:rPr>
            </w:pPr>
            <w:r w:rsidRPr="004628D0">
              <w:rPr>
                <w:rFonts w:eastAsia="SimSun" w:cs="Times New Roman"/>
                <w:b/>
                <w:color w:val="000000"/>
                <w:sz w:val="28"/>
                <w:szCs w:val="28"/>
              </w:rPr>
              <w:t>Giới</w:t>
            </w:r>
          </w:p>
        </w:tc>
        <w:tc>
          <w:tcPr>
            <w:tcW w:w="2402" w:type="dxa"/>
          </w:tcPr>
          <w:p w14:paraId="67049681" w14:textId="4DE682BE" w:rsidR="004628D0" w:rsidRDefault="004628D0" w:rsidP="00692E8D">
            <w:pPr>
              <w:spacing w:before="120" w:after="200"/>
              <w:jc w:val="center"/>
              <w:rPr>
                <w:rFonts w:eastAsia="SimSun" w:cs="Times New Roman"/>
                <w:color w:val="000000"/>
                <w:sz w:val="28"/>
                <w:szCs w:val="28"/>
              </w:rPr>
            </w:pPr>
            <w:r>
              <w:rPr>
                <w:rFonts w:eastAsia="SimSun" w:cs="Times New Roman"/>
                <w:color w:val="000000"/>
                <w:sz w:val="28"/>
                <w:szCs w:val="28"/>
              </w:rPr>
              <w:t xml:space="preserve">Nam </w:t>
            </w:r>
          </w:p>
        </w:tc>
        <w:tc>
          <w:tcPr>
            <w:tcW w:w="2295" w:type="dxa"/>
            <w:vAlign w:val="center"/>
          </w:tcPr>
          <w:p w14:paraId="5F4BE7AE" w14:textId="6D7CC7A9" w:rsidR="004628D0" w:rsidRPr="00692E8D" w:rsidRDefault="004628D0" w:rsidP="00692E8D">
            <w:pPr>
              <w:spacing w:before="120" w:after="200"/>
              <w:jc w:val="center"/>
              <w:rPr>
                <w:rFonts w:eastAsia="SimSun" w:cs="Times New Roman"/>
                <w:color w:val="000000"/>
                <w:sz w:val="28"/>
                <w:szCs w:val="28"/>
              </w:rPr>
            </w:pPr>
            <w:r>
              <w:rPr>
                <w:rFonts w:eastAsia="SimSun" w:cs="Times New Roman"/>
                <w:color w:val="000000"/>
                <w:sz w:val="28"/>
                <w:szCs w:val="28"/>
              </w:rPr>
              <w:t>121</w:t>
            </w:r>
          </w:p>
        </w:tc>
        <w:tc>
          <w:tcPr>
            <w:tcW w:w="2215" w:type="dxa"/>
            <w:vAlign w:val="center"/>
          </w:tcPr>
          <w:p w14:paraId="7E03F8B7" w14:textId="6C0105AB" w:rsidR="004628D0" w:rsidRPr="00692E8D" w:rsidRDefault="004628D0" w:rsidP="00692E8D">
            <w:pPr>
              <w:spacing w:before="120" w:after="200"/>
              <w:jc w:val="center"/>
              <w:rPr>
                <w:rFonts w:eastAsia="SimSun" w:cs="Times New Roman"/>
                <w:color w:val="000000"/>
                <w:sz w:val="28"/>
                <w:szCs w:val="28"/>
              </w:rPr>
            </w:pPr>
            <w:r>
              <w:rPr>
                <w:rFonts w:eastAsia="SimSun" w:cs="Times New Roman"/>
                <w:color w:val="000000"/>
                <w:sz w:val="28"/>
                <w:szCs w:val="28"/>
              </w:rPr>
              <w:t>31,5</w:t>
            </w:r>
          </w:p>
        </w:tc>
      </w:tr>
      <w:tr w:rsidR="004628D0" w:rsidRPr="00692E8D" w14:paraId="3BDAE224" w14:textId="77777777" w:rsidTr="00BA3B40">
        <w:tc>
          <w:tcPr>
            <w:tcW w:w="2268" w:type="dxa"/>
            <w:vMerge/>
          </w:tcPr>
          <w:p w14:paraId="5FFA2069" w14:textId="29A2DDA1" w:rsidR="004628D0" w:rsidRPr="00692E8D" w:rsidRDefault="004628D0" w:rsidP="00692E8D">
            <w:pPr>
              <w:spacing w:before="120" w:after="200"/>
              <w:jc w:val="center"/>
              <w:rPr>
                <w:rFonts w:eastAsia="SimSun" w:cs="Times New Roman"/>
                <w:color w:val="000000"/>
                <w:sz w:val="28"/>
                <w:szCs w:val="28"/>
              </w:rPr>
            </w:pPr>
          </w:p>
        </w:tc>
        <w:tc>
          <w:tcPr>
            <w:tcW w:w="2402" w:type="dxa"/>
          </w:tcPr>
          <w:p w14:paraId="6D013BAE" w14:textId="722D4220" w:rsidR="004628D0" w:rsidRDefault="004628D0" w:rsidP="00692E8D">
            <w:pPr>
              <w:keepNext/>
              <w:spacing w:before="120" w:after="200"/>
              <w:jc w:val="center"/>
              <w:rPr>
                <w:rFonts w:eastAsia="SimSun" w:cs="Times New Roman"/>
                <w:color w:val="000000"/>
                <w:sz w:val="28"/>
                <w:szCs w:val="28"/>
              </w:rPr>
            </w:pPr>
            <w:r>
              <w:rPr>
                <w:rFonts w:eastAsia="SimSun" w:cs="Times New Roman"/>
                <w:color w:val="000000"/>
                <w:sz w:val="28"/>
                <w:szCs w:val="28"/>
              </w:rPr>
              <w:t>Nữ</w:t>
            </w:r>
          </w:p>
        </w:tc>
        <w:tc>
          <w:tcPr>
            <w:tcW w:w="2295" w:type="dxa"/>
            <w:vAlign w:val="center"/>
          </w:tcPr>
          <w:p w14:paraId="19BA3456" w14:textId="360EB34C" w:rsidR="004628D0" w:rsidRPr="00692E8D" w:rsidRDefault="004628D0" w:rsidP="00692E8D">
            <w:pPr>
              <w:keepNext/>
              <w:spacing w:before="120" w:after="200"/>
              <w:jc w:val="center"/>
              <w:rPr>
                <w:rFonts w:eastAsia="SimSun" w:cs="Times New Roman"/>
                <w:color w:val="000000"/>
                <w:sz w:val="28"/>
                <w:szCs w:val="28"/>
              </w:rPr>
            </w:pPr>
            <w:r>
              <w:rPr>
                <w:rFonts w:eastAsia="SimSun" w:cs="Times New Roman"/>
                <w:color w:val="000000"/>
                <w:sz w:val="28"/>
                <w:szCs w:val="28"/>
              </w:rPr>
              <w:t>263</w:t>
            </w:r>
          </w:p>
        </w:tc>
        <w:tc>
          <w:tcPr>
            <w:tcW w:w="2215" w:type="dxa"/>
            <w:vAlign w:val="center"/>
          </w:tcPr>
          <w:p w14:paraId="17769911" w14:textId="7165CF49" w:rsidR="004628D0" w:rsidRPr="00692E8D" w:rsidRDefault="004628D0" w:rsidP="00692E8D">
            <w:pPr>
              <w:keepNext/>
              <w:spacing w:before="120" w:after="200"/>
              <w:jc w:val="center"/>
              <w:rPr>
                <w:rFonts w:eastAsia="SimSun" w:cs="Times New Roman"/>
                <w:color w:val="000000"/>
                <w:sz w:val="28"/>
                <w:szCs w:val="28"/>
              </w:rPr>
            </w:pPr>
            <w:r>
              <w:rPr>
                <w:rFonts w:eastAsia="SimSun" w:cs="Times New Roman"/>
                <w:color w:val="000000"/>
                <w:sz w:val="28"/>
                <w:szCs w:val="28"/>
              </w:rPr>
              <w:t>68,5</w:t>
            </w:r>
          </w:p>
        </w:tc>
      </w:tr>
      <w:tr w:rsidR="004628D0" w:rsidRPr="00692E8D" w14:paraId="43028A75" w14:textId="77777777" w:rsidTr="00BA3B40">
        <w:tc>
          <w:tcPr>
            <w:tcW w:w="2268" w:type="dxa"/>
            <w:vMerge w:val="restart"/>
          </w:tcPr>
          <w:p w14:paraId="3FB3B4B9" w14:textId="77777777" w:rsidR="004628D0" w:rsidRDefault="004628D0" w:rsidP="00692E8D">
            <w:pPr>
              <w:spacing w:before="120" w:after="200"/>
              <w:jc w:val="center"/>
              <w:rPr>
                <w:rFonts w:eastAsia="SimSun" w:cs="Times New Roman"/>
                <w:b/>
                <w:color w:val="000000"/>
                <w:sz w:val="28"/>
                <w:szCs w:val="28"/>
              </w:rPr>
            </w:pPr>
          </w:p>
          <w:p w14:paraId="5722450F" w14:textId="58B55611" w:rsidR="004628D0" w:rsidRPr="00692E8D" w:rsidRDefault="004628D0" w:rsidP="00692E8D">
            <w:pPr>
              <w:spacing w:before="120" w:after="200"/>
              <w:jc w:val="center"/>
              <w:rPr>
                <w:rFonts w:eastAsia="SimSun" w:cs="Times New Roman"/>
                <w:b/>
                <w:color w:val="000000"/>
                <w:sz w:val="28"/>
                <w:szCs w:val="28"/>
              </w:rPr>
            </w:pPr>
            <w:r>
              <w:rPr>
                <w:rFonts w:eastAsia="SimSun" w:cs="Times New Roman"/>
                <w:b/>
                <w:color w:val="000000"/>
                <w:sz w:val="28"/>
                <w:szCs w:val="28"/>
              </w:rPr>
              <w:t>Tuổi đời</w:t>
            </w:r>
          </w:p>
        </w:tc>
        <w:tc>
          <w:tcPr>
            <w:tcW w:w="2402" w:type="dxa"/>
          </w:tcPr>
          <w:p w14:paraId="45FACD09" w14:textId="0FD7E02A" w:rsidR="004628D0" w:rsidRDefault="004628D0" w:rsidP="00692E8D">
            <w:pPr>
              <w:keepNext/>
              <w:spacing w:before="120" w:after="200"/>
              <w:jc w:val="center"/>
              <w:rPr>
                <w:rFonts w:eastAsia="SimSun" w:cs="Times New Roman"/>
                <w:b/>
                <w:color w:val="000000"/>
                <w:sz w:val="28"/>
                <w:szCs w:val="28"/>
              </w:rPr>
            </w:pPr>
            <w:r w:rsidRPr="00E70E3F">
              <w:t>20 - 29</w:t>
            </w:r>
          </w:p>
        </w:tc>
        <w:tc>
          <w:tcPr>
            <w:tcW w:w="2295" w:type="dxa"/>
          </w:tcPr>
          <w:p w14:paraId="58C04350" w14:textId="45C68922" w:rsidR="004628D0" w:rsidRPr="00692E8D" w:rsidRDefault="00034998" w:rsidP="00692E8D">
            <w:pPr>
              <w:keepNext/>
              <w:spacing w:before="120" w:after="200"/>
              <w:jc w:val="center"/>
              <w:rPr>
                <w:rFonts w:eastAsia="SimSun" w:cs="Times New Roman"/>
                <w:b/>
                <w:color w:val="000000"/>
                <w:sz w:val="28"/>
                <w:szCs w:val="28"/>
              </w:rPr>
            </w:pPr>
            <w:r>
              <w:t>23</w:t>
            </w:r>
          </w:p>
        </w:tc>
        <w:tc>
          <w:tcPr>
            <w:tcW w:w="2215" w:type="dxa"/>
          </w:tcPr>
          <w:p w14:paraId="62E33F5C" w14:textId="3156F1CE" w:rsidR="004628D0" w:rsidRPr="00692E8D" w:rsidRDefault="004628D0" w:rsidP="00692E8D">
            <w:pPr>
              <w:keepNext/>
              <w:spacing w:before="120" w:after="200"/>
              <w:jc w:val="center"/>
              <w:rPr>
                <w:rFonts w:eastAsia="SimSun" w:cs="Times New Roman"/>
                <w:b/>
                <w:color w:val="000000"/>
                <w:sz w:val="28"/>
                <w:szCs w:val="28"/>
              </w:rPr>
            </w:pPr>
            <w:r w:rsidRPr="009B7EFC">
              <w:t>6,0</w:t>
            </w:r>
          </w:p>
        </w:tc>
      </w:tr>
      <w:tr w:rsidR="004628D0" w:rsidRPr="00692E8D" w14:paraId="59C722D6" w14:textId="77777777" w:rsidTr="00BA3B40">
        <w:tc>
          <w:tcPr>
            <w:tcW w:w="2268" w:type="dxa"/>
            <w:vMerge/>
          </w:tcPr>
          <w:p w14:paraId="313282E2"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79D3EE1E" w14:textId="67BF7343" w:rsidR="004628D0" w:rsidRDefault="004628D0" w:rsidP="00692E8D">
            <w:pPr>
              <w:keepNext/>
              <w:spacing w:before="120" w:after="200"/>
              <w:jc w:val="center"/>
              <w:rPr>
                <w:rFonts w:eastAsia="SimSun" w:cs="Times New Roman"/>
                <w:b/>
                <w:color w:val="000000"/>
                <w:sz w:val="28"/>
                <w:szCs w:val="28"/>
              </w:rPr>
            </w:pPr>
            <w:r w:rsidRPr="00E70E3F">
              <w:t>30-39</w:t>
            </w:r>
          </w:p>
        </w:tc>
        <w:tc>
          <w:tcPr>
            <w:tcW w:w="2295" w:type="dxa"/>
          </w:tcPr>
          <w:p w14:paraId="5262E2D1" w14:textId="72EB2587" w:rsidR="004628D0" w:rsidRDefault="00034998" w:rsidP="00692E8D">
            <w:pPr>
              <w:keepNext/>
              <w:spacing w:before="120" w:after="200"/>
              <w:jc w:val="center"/>
              <w:rPr>
                <w:rFonts w:eastAsia="SimSun" w:cs="Times New Roman"/>
                <w:b/>
                <w:color w:val="000000"/>
                <w:sz w:val="28"/>
                <w:szCs w:val="28"/>
              </w:rPr>
            </w:pPr>
            <w:r>
              <w:t>78</w:t>
            </w:r>
          </w:p>
        </w:tc>
        <w:tc>
          <w:tcPr>
            <w:tcW w:w="2215" w:type="dxa"/>
          </w:tcPr>
          <w:p w14:paraId="36A457C0" w14:textId="30BC96AA" w:rsidR="004628D0" w:rsidRDefault="00034998" w:rsidP="00692E8D">
            <w:pPr>
              <w:keepNext/>
              <w:spacing w:before="120" w:after="200"/>
              <w:jc w:val="center"/>
              <w:rPr>
                <w:rFonts w:eastAsia="SimSun" w:cs="Times New Roman"/>
                <w:b/>
                <w:color w:val="000000"/>
                <w:sz w:val="28"/>
                <w:szCs w:val="28"/>
              </w:rPr>
            </w:pPr>
            <w:r>
              <w:t>20,3</w:t>
            </w:r>
          </w:p>
        </w:tc>
      </w:tr>
      <w:tr w:rsidR="004628D0" w:rsidRPr="00692E8D" w14:paraId="485FD784" w14:textId="77777777" w:rsidTr="00BA3B40">
        <w:tc>
          <w:tcPr>
            <w:tcW w:w="2268" w:type="dxa"/>
            <w:vMerge/>
          </w:tcPr>
          <w:p w14:paraId="235B3DFD"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7E65D9A4" w14:textId="36B5C089" w:rsidR="004628D0" w:rsidRDefault="004628D0" w:rsidP="00692E8D">
            <w:pPr>
              <w:keepNext/>
              <w:spacing w:before="120" w:after="200"/>
              <w:jc w:val="center"/>
              <w:rPr>
                <w:rFonts w:eastAsia="SimSun" w:cs="Times New Roman"/>
                <w:b/>
                <w:color w:val="000000"/>
                <w:sz w:val="28"/>
                <w:szCs w:val="28"/>
              </w:rPr>
            </w:pPr>
            <w:r w:rsidRPr="00E70E3F">
              <w:t>40-49</w:t>
            </w:r>
          </w:p>
        </w:tc>
        <w:tc>
          <w:tcPr>
            <w:tcW w:w="2295" w:type="dxa"/>
          </w:tcPr>
          <w:p w14:paraId="245B5467" w14:textId="33B72C99" w:rsidR="004628D0" w:rsidRDefault="00034998" w:rsidP="00692E8D">
            <w:pPr>
              <w:keepNext/>
              <w:spacing w:before="120" w:after="200"/>
              <w:jc w:val="center"/>
              <w:rPr>
                <w:rFonts w:eastAsia="SimSun" w:cs="Times New Roman"/>
                <w:b/>
                <w:color w:val="000000"/>
                <w:sz w:val="28"/>
                <w:szCs w:val="28"/>
              </w:rPr>
            </w:pPr>
            <w:r>
              <w:t>144</w:t>
            </w:r>
          </w:p>
        </w:tc>
        <w:tc>
          <w:tcPr>
            <w:tcW w:w="2215" w:type="dxa"/>
          </w:tcPr>
          <w:p w14:paraId="5EC1B594" w14:textId="734E1B97" w:rsidR="004628D0" w:rsidRDefault="00034998" w:rsidP="00692E8D">
            <w:pPr>
              <w:keepNext/>
              <w:spacing w:before="120" w:after="200"/>
              <w:jc w:val="center"/>
              <w:rPr>
                <w:rFonts w:eastAsia="SimSun" w:cs="Times New Roman"/>
                <w:b/>
                <w:color w:val="000000"/>
                <w:sz w:val="28"/>
                <w:szCs w:val="28"/>
              </w:rPr>
            </w:pPr>
            <w:r>
              <w:t>37,5</w:t>
            </w:r>
          </w:p>
        </w:tc>
      </w:tr>
      <w:tr w:rsidR="004628D0" w:rsidRPr="00692E8D" w14:paraId="7690DB20" w14:textId="77777777" w:rsidTr="00BA3B40">
        <w:tc>
          <w:tcPr>
            <w:tcW w:w="2268" w:type="dxa"/>
            <w:vMerge/>
          </w:tcPr>
          <w:p w14:paraId="0B8E2021"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66733E1E" w14:textId="75A81086" w:rsidR="004628D0" w:rsidRDefault="004628D0" w:rsidP="00692E8D">
            <w:pPr>
              <w:keepNext/>
              <w:spacing w:before="120" w:after="200"/>
              <w:jc w:val="center"/>
              <w:rPr>
                <w:rFonts w:eastAsia="SimSun" w:cs="Times New Roman"/>
                <w:b/>
                <w:color w:val="000000"/>
                <w:sz w:val="28"/>
                <w:szCs w:val="28"/>
              </w:rPr>
            </w:pPr>
            <w:r w:rsidRPr="00E70E3F">
              <w:t>≥ 50</w:t>
            </w:r>
          </w:p>
        </w:tc>
        <w:tc>
          <w:tcPr>
            <w:tcW w:w="2295" w:type="dxa"/>
          </w:tcPr>
          <w:p w14:paraId="6E230493" w14:textId="15E4779C" w:rsidR="004628D0" w:rsidRDefault="00034998" w:rsidP="00692E8D">
            <w:pPr>
              <w:keepNext/>
              <w:spacing w:before="120" w:after="200"/>
              <w:jc w:val="center"/>
              <w:rPr>
                <w:rFonts w:eastAsia="SimSun" w:cs="Times New Roman"/>
                <w:b/>
                <w:color w:val="000000"/>
                <w:sz w:val="28"/>
                <w:szCs w:val="28"/>
              </w:rPr>
            </w:pPr>
            <w:r>
              <w:t>139</w:t>
            </w:r>
          </w:p>
        </w:tc>
        <w:tc>
          <w:tcPr>
            <w:tcW w:w="2215" w:type="dxa"/>
          </w:tcPr>
          <w:p w14:paraId="50736906" w14:textId="799D7596" w:rsidR="004628D0" w:rsidRDefault="00034998" w:rsidP="00692E8D">
            <w:pPr>
              <w:keepNext/>
              <w:spacing w:before="120" w:after="200"/>
              <w:jc w:val="center"/>
              <w:rPr>
                <w:rFonts w:eastAsia="SimSun" w:cs="Times New Roman"/>
                <w:b/>
                <w:color w:val="000000"/>
                <w:sz w:val="28"/>
                <w:szCs w:val="28"/>
              </w:rPr>
            </w:pPr>
            <w:r>
              <w:t>36,2</w:t>
            </w:r>
          </w:p>
        </w:tc>
      </w:tr>
      <w:tr w:rsidR="004628D0" w:rsidRPr="00692E8D" w14:paraId="288BB265" w14:textId="77777777" w:rsidTr="00BA3B40">
        <w:tc>
          <w:tcPr>
            <w:tcW w:w="2268" w:type="dxa"/>
            <w:vMerge w:val="restart"/>
          </w:tcPr>
          <w:p w14:paraId="4E942E63" w14:textId="091BA711" w:rsidR="004628D0" w:rsidRPr="00692E8D" w:rsidRDefault="004628D0" w:rsidP="00692E8D">
            <w:pPr>
              <w:spacing w:before="120" w:after="200"/>
              <w:jc w:val="center"/>
              <w:rPr>
                <w:rFonts w:eastAsia="SimSun" w:cs="Times New Roman"/>
                <w:b/>
                <w:color w:val="000000"/>
                <w:sz w:val="28"/>
                <w:szCs w:val="28"/>
              </w:rPr>
            </w:pPr>
            <w:r>
              <w:rPr>
                <w:rFonts w:eastAsia="SimSun" w:cs="Times New Roman"/>
                <w:b/>
                <w:color w:val="000000"/>
                <w:sz w:val="28"/>
                <w:szCs w:val="28"/>
              </w:rPr>
              <w:t>Tuổi nghề</w:t>
            </w:r>
          </w:p>
        </w:tc>
        <w:tc>
          <w:tcPr>
            <w:tcW w:w="2402" w:type="dxa"/>
          </w:tcPr>
          <w:p w14:paraId="25C45D90" w14:textId="59906EED" w:rsidR="004628D0" w:rsidRDefault="004628D0" w:rsidP="00692E8D">
            <w:pPr>
              <w:keepNext/>
              <w:spacing w:before="120" w:after="200"/>
              <w:jc w:val="center"/>
              <w:rPr>
                <w:rFonts w:eastAsia="SimSun" w:cs="Times New Roman"/>
                <w:b/>
                <w:color w:val="000000"/>
                <w:sz w:val="28"/>
                <w:szCs w:val="28"/>
              </w:rPr>
            </w:pPr>
            <w:r w:rsidRPr="00DB1180">
              <w:t xml:space="preserve">≤ 5 </w:t>
            </w:r>
          </w:p>
        </w:tc>
        <w:tc>
          <w:tcPr>
            <w:tcW w:w="2295" w:type="dxa"/>
          </w:tcPr>
          <w:p w14:paraId="79462FBB" w14:textId="5E1BEA94" w:rsidR="004628D0" w:rsidRDefault="00D146A7" w:rsidP="00692E8D">
            <w:pPr>
              <w:keepNext/>
              <w:spacing w:before="120" w:after="200"/>
              <w:jc w:val="center"/>
              <w:rPr>
                <w:rFonts w:eastAsia="SimSun" w:cs="Times New Roman"/>
                <w:b/>
                <w:color w:val="000000"/>
                <w:sz w:val="28"/>
                <w:szCs w:val="28"/>
              </w:rPr>
            </w:pPr>
            <w:r>
              <w:t>105</w:t>
            </w:r>
          </w:p>
        </w:tc>
        <w:tc>
          <w:tcPr>
            <w:tcW w:w="2215" w:type="dxa"/>
          </w:tcPr>
          <w:p w14:paraId="14A211A5" w14:textId="784B6724" w:rsidR="004628D0" w:rsidRDefault="00D146A7" w:rsidP="00692E8D">
            <w:pPr>
              <w:keepNext/>
              <w:spacing w:before="120" w:after="200"/>
              <w:jc w:val="center"/>
              <w:rPr>
                <w:rFonts w:eastAsia="SimSun" w:cs="Times New Roman"/>
                <w:b/>
                <w:color w:val="000000"/>
                <w:sz w:val="28"/>
                <w:szCs w:val="28"/>
              </w:rPr>
            </w:pPr>
            <w:r>
              <w:t>27,3</w:t>
            </w:r>
          </w:p>
        </w:tc>
      </w:tr>
      <w:tr w:rsidR="004628D0" w:rsidRPr="00692E8D" w14:paraId="6EBB764E" w14:textId="77777777" w:rsidTr="00BA3B40">
        <w:tc>
          <w:tcPr>
            <w:tcW w:w="2268" w:type="dxa"/>
            <w:vMerge/>
          </w:tcPr>
          <w:p w14:paraId="6002A13F"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5FF0CF24" w14:textId="5D986312" w:rsidR="004628D0" w:rsidRDefault="004628D0" w:rsidP="00692E8D">
            <w:pPr>
              <w:keepNext/>
              <w:spacing w:before="120" w:after="200"/>
              <w:jc w:val="center"/>
              <w:rPr>
                <w:rFonts w:eastAsia="SimSun" w:cs="Times New Roman"/>
                <w:b/>
                <w:color w:val="000000"/>
                <w:sz w:val="28"/>
                <w:szCs w:val="28"/>
              </w:rPr>
            </w:pPr>
            <w:r w:rsidRPr="00DB1180">
              <w:t>6-10</w:t>
            </w:r>
          </w:p>
        </w:tc>
        <w:tc>
          <w:tcPr>
            <w:tcW w:w="2295" w:type="dxa"/>
          </w:tcPr>
          <w:p w14:paraId="34478F71" w14:textId="31E3A2B0" w:rsidR="004628D0" w:rsidRDefault="00D146A7" w:rsidP="00692E8D">
            <w:pPr>
              <w:keepNext/>
              <w:spacing w:before="120" w:after="200"/>
              <w:jc w:val="center"/>
              <w:rPr>
                <w:rFonts w:eastAsia="SimSun" w:cs="Times New Roman"/>
                <w:b/>
                <w:color w:val="000000"/>
                <w:sz w:val="28"/>
                <w:szCs w:val="28"/>
              </w:rPr>
            </w:pPr>
            <w:r>
              <w:t>57</w:t>
            </w:r>
          </w:p>
        </w:tc>
        <w:tc>
          <w:tcPr>
            <w:tcW w:w="2215" w:type="dxa"/>
          </w:tcPr>
          <w:p w14:paraId="3856A317" w14:textId="7A39331C" w:rsidR="004628D0" w:rsidRDefault="00D146A7" w:rsidP="00692E8D">
            <w:pPr>
              <w:keepNext/>
              <w:spacing w:before="120" w:after="200"/>
              <w:jc w:val="center"/>
              <w:rPr>
                <w:rFonts w:eastAsia="SimSun" w:cs="Times New Roman"/>
                <w:b/>
                <w:color w:val="000000"/>
                <w:sz w:val="28"/>
                <w:szCs w:val="28"/>
              </w:rPr>
            </w:pPr>
            <w:r>
              <w:t>14,9</w:t>
            </w:r>
          </w:p>
        </w:tc>
      </w:tr>
      <w:tr w:rsidR="004628D0" w:rsidRPr="00692E8D" w14:paraId="2CE68B43" w14:textId="77777777" w:rsidTr="00BA3B40">
        <w:tc>
          <w:tcPr>
            <w:tcW w:w="2268" w:type="dxa"/>
            <w:vMerge/>
          </w:tcPr>
          <w:p w14:paraId="29E65952"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04FD6B85" w14:textId="0F295DC1" w:rsidR="004628D0" w:rsidRDefault="004628D0" w:rsidP="00692E8D">
            <w:pPr>
              <w:keepNext/>
              <w:spacing w:before="120" w:after="200"/>
              <w:jc w:val="center"/>
              <w:rPr>
                <w:rFonts w:eastAsia="SimSun" w:cs="Times New Roman"/>
                <w:b/>
                <w:color w:val="000000"/>
                <w:sz w:val="28"/>
                <w:szCs w:val="28"/>
              </w:rPr>
            </w:pPr>
            <w:r w:rsidRPr="00DB1180">
              <w:t>11-15</w:t>
            </w:r>
          </w:p>
        </w:tc>
        <w:tc>
          <w:tcPr>
            <w:tcW w:w="2295" w:type="dxa"/>
          </w:tcPr>
          <w:p w14:paraId="091280CC" w14:textId="2ECA8BEB" w:rsidR="004628D0" w:rsidRDefault="00D146A7" w:rsidP="00692E8D">
            <w:pPr>
              <w:keepNext/>
              <w:spacing w:before="120" w:after="200"/>
              <w:jc w:val="center"/>
              <w:rPr>
                <w:rFonts w:eastAsia="SimSun" w:cs="Times New Roman"/>
                <w:b/>
                <w:color w:val="000000"/>
                <w:sz w:val="28"/>
                <w:szCs w:val="28"/>
              </w:rPr>
            </w:pPr>
            <w:r>
              <w:t>48</w:t>
            </w:r>
          </w:p>
        </w:tc>
        <w:tc>
          <w:tcPr>
            <w:tcW w:w="2215" w:type="dxa"/>
          </w:tcPr>
          <w:p w14:paraId="25E3BD6B" w14:textId="7B2778B7" w:rsidR="004628D0" w:rsidRDefault="004628D0" w:rsidP="00692E8D">
            <w:pPr>
              <w:keepNext/>
              <w:spacing w:before="120" w:after="200"/>
              <w:jc w:val="center"/>
              <w:rPr>
                <w:rFonts w:eastAsia="SimSun" w:cs="Times New Roman"/>
                <w:b/>
                <w:color w:val="000000"/>
                <w:sz w:val="28"/>
                <w:szCs w:val="28"/>
              </w:rPr>
            </w:pPr>
            <w:r w:rsidRPr="00DB1180">
              <w:t>12,5</w:t>
            </w:r>
          </w:p>
        </w:tc>
      </w:tr>
      <w:tr w:rsidR="004628D0" w:rsidRPr="00692E8D" w14:paraId="650191D3" w14:textId="77777777" w:rsidTr="00BA3B40">
        <w:tc>
          <w:tcPr>
            <w:tcW w:w="2268" w:type="dxa"/>
            <w:vMerge/>
          </w:tcPr>
          <w:p w14:paraId="73DE23BA"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2C0D82FE" w14:textId="344EF0E7" w:rsidR="004628D0" w:rsidRDefault="004628D0" w:rsidP="00692E8D">
            <w:pPr>
              <w:keepNext/>
              <w:spacing w:before="120" w:after="200"/>
              <w:jc w:val="center"/>
              <w:rPr>
                <w:rFonts w:eastAsia="SimSun" w:cs="Times New Roman"/>
                <w:b/>
                <w:color w:val="000000"/>
                <w:sz w:val="28"/>
                <w:szCs w:val="28"/>
              </w:rPr>
            </w:pPr>
            <w:r w:rsidRPr="00DB1180">
              <w:t>16-20</w:t>
            </w:r>
          </w:p>
        </w:tc>
        <w:tc>
          <w:tcPr>
            <w:tcW w:w="2295" w:type="dxa"/>
          </w:tcPr>
          <w:p w14:paraId="1D671DD2" w14:textId="349C4835" w:rsidR="004628D0" w:rsidRDefault="00D146A7" w:rsidP="00692E8D">
            <w:pPr>
              <w:keepNext/>
              <w:spacing w:before="120" w:after="200"/>
              <w:jc w:val="center"/>
              <w:rPr>
                <w:rFonts w:eastAsia="SimSun" w:cs="Times New Roman"/>
                <w:b/>
                <w:color w:val="000000"/>
                <w:sz w:val="28"/>
                <w:szCs w:val="28"/>
              </w:rPr>
            </w:pPr>
            <w:r>
              <w:t>99</w:t>
            </w:r>
          </w:p>
        </w:tc>
        <w:tc>
          <w:tcPr>
            <w:tcW w:w="2215" w:type="dxa"/>
          </w:tcPr>
          <w:p w14:paraId="17EFC913" w14:textId="4FF8FC5A" w:rsidR="004628D0" w:rsidRDefault="00D146A7" w:rsidP="00692E8D">
            <w:pPr>
              <w:keepNext/>
              <w:spacing w:before="120" w:after="200"/>
              <w:jc w:val="center"/>
              <w:rPr>
                <w:rFonts w:eastAsia="SimSun" w:cs="Times New Roman"/>
                <w:b/>
                <w:color w:val="000000"/>
                <w:sz w:val="28"/>
                <w:szCs w:val="28"/>
              </w:rPr>
            </w:pPr>
            <w:r>
              <w:t>25,8</w:t>
            </w:r>
          </w:p>
        </w:tc>
      </w:tr>
      <w:tr w:rsidR="004628D0" w:rsidRPr="00692E8D" w14:paraId="5CFE5CC1" w14:textId="77777777" w:rsidTr="00BA3B40">
        <w:tc>
          <w:tcPr>
            <w:tcW w:w="2268" w:type="dxa"/>
            <w:vMerge/>
          </w:tcPr>
          <w:p w14:paraId="13338718" w14:textId="77777777" w:rsidR="004628D0" w:rsidRPr="00692E8D" w:rsidRDefault="004628D0" w:rsidP="00692E8D">
            <w:pPr>
              <w:spacing w:before="120" w:after="200"/>
              <w:jc w:val="center"/>
              <w:rPr>
                <w:rFonts w:eastAsia="SimSun" w:cs="Times New Roman"/>
                <w:b/>
                <w:color w:val="000000"/>
                <w:sz w:val="28"/>
                <w:szCs w:val="28"/>
              </w:rPr>
            </w:pPr>
          </w:p>
        </w:tc>
        <w:tc>
          <w:tcPr>
            <w:tcW w:w="2402" w:type="dxa"/>
          </w:tcPr>
          <w:p w14:paraId="3AD25C11" w14:textId="2F31BF61" w:rsidR="004628D0" w:rsidRDefault="004628D0" w:rsidP="00692E8D">
            <w:pPr>
              <w:keepNext/>
              <w:spacing w:before="120" w:after="200"/>
              <w:jc w:val="center"/>
              <w:rPr>
                <w:rFonts w:eastAsia="SimSun" w:cs="Times New Roman"/>
                <w:b/>
                <w:color w:val="000000"/>
                <w:sz w:val="28"/>
                <w:szCs w:val="28"/>
              </w:rPr>
            </w:pPr>
            <w:r w:rsidRPr="00DB1180">
              <w:t>&gt; 20</w:t>
            </w:r>
          </w:p>
        </w:tc>
        <w:tc>
          <w:tcPr>
            <w:tcW w:w="2295" w:type="dxa"/>
          </w:tcPr>
          <w:p w14:paraId="3322C26E" w14:textId="6A46D330" w:rsidR="004628D0" w:rsidRDefault="00D146A7" w:rsidP="00692E8D">
            <w:pPr>
              <w:keepNext/>
              <w:spacing w:before="120" w:after="200"/>
              <w:jc w:val="center"/>
              <w:rPr>
                <w:rFonts w:eastAsia="SimSun" w:cs="Times New Roman"/>
                <w:b/>
                <w:color w:val="000000"/>
                <w:sz w:val="28"/>
                <w:szCs w:val="28"/>
              </w:rPr>
            </w:pPr>
            <w:r>
              <w:t>75</w:t>
            </w:r>
          </w:p>
        </w:tc>
        <w:tc>
          <w:tcPr>
            <w:tcW w:w="2215" w:type="dxa"/>
          </w:tcPr>
          <w:p w14:paraId="5789D006" w14:textId="0C5C2BBB" w:rsidR="004628D0" w:rsidRDefault="00D146A7" w:rsidP="00692E8D">
            <w:pPr>
              <w:keepNext/>
              <w:spacing w:before="120" w:after="200"/>
              <w:jc w:val="center"/>
              <w:rPr>
                <w:rFonts w:eastAsia="SimSun" w:cs="Times New Roman"/>
                <w:b/>
                <w:color w:val="000000"/>
                <w:sz w:val="28"/>
                <w:szCs w:val="28"/>
              </w:rPr>
            </w:pPr>
            <w:r>
              <w:t>19,5</w:t>
            </w:r>
          </w:p>
        </w:tc>
      </w:tr>
    </w:tbl>
    <w:p w14:paraId="2F244333" w14:textId="36B8BA55" w:rsidR="00F541B7" w:rsidRDefault="008D09E5" w:rsidP="007B0784">
      <w:pPr>
        <w:spacing w:before="120"/>
        <w:jc w:val="both"/>
        <w:rPr>
          <w:rFonts w:eastAsia="SimSun" w:cs="Times New Roman"/>
          <w:color w:val="000000" w:themeColor="text1"/>
          <w:sz w:val="28"/>
          <w:szCs w:val="28"/>
        </w:rPr>
      </w:pPr>
      <w:r w:rsidRPr="007B0784">
        <w:rPr>
          <w:rFonts w:eastAsia="SimSun" w:cs="Times New Roman"/>
          <w:b/>
          <w:i/>
          <w:color w:val="000000" w:themeColor="text1"/>
          <w:sz w:val="28"/>
          <w:szCs w:val="28"/>
        </w:rPr>
        <w:t>Nhận xét:</w:t>
      </w:r>
      <w:r w:rsidRPr="00376A62">
        <w:rPr>
          <w:rFonts w:eastAsia="SimSun" w:cs="Times New Roman"/>
          <w:color w:val="000000" w:themeColor="text1"/>
          <w:sz w:val="28"/>
          <w:szCs w:val="28"/>
        </w:rPr>
        <w:t xml:space="preserve"> Kết quả nghiên cứu cho thấ</w:t>
      </w:r>
      <w:r w:rsidR="00C23D59">
        <w:rPr>
          <w:rFonts w:eastAsia="SimSun" w:cs="Times New Roman"/>
          <w:color w:val="000000" w:themeColor="text1"/>
          <w:sz w:val="28"/>
          <w:szCs w:val="28"/>
        </w:rPr>
        <w:t>y:</w:t>
      </w:r>
    </w:p>
    <w:p w14:paraId="5977407D" w14:textId="67D12485" w:rsidR="00F541B7" w:rsidRDefault="00F541B7" w:rsidP="00F541B7">
      <w:pPr>
        <w:jc w:val="both"/>
        <w:rPr>
          <w:rFonts w:eastAsia="SimSun" w:cs="Times New Roman"/>
          <w:color w:val="000000" w:themeColor="text1"/>
          <w:sz w:val="28"/>
          <w:szCs w:val="28"/>
          <w:lang w:val="en-GB"/>
        </w:rPr>
      </w:pPr>
      <w:r>
        <w:rPr>
          <w:rFonts w:eastAsia="SimSun" w:cs="Times New Roman"/>
          <w:color w:val="000000" w:themeColor="text1"/>
          <w:sz w:val="28"/>
          <w:szCs w:val="28"/>
        </w:rPr>
        <w:t>- Đ</w:t>
      </w:r>
      <w:r w:rsidR="008D09E5" w:rsidRPr="00376A62">
        <w:rPr>
          <w:rFonts w:eastAsia="SimSun" w:cs="Times New Roman"/>
          <w:color w:val="000000" w:themeColor="text1"/>
          <w:sz w:val="28"/>
          <w:szCs w:val="28"/>
        </w:rPr>
        <w:t xml:space="preserve">ối tượng nghiên cứu là nữ giới chiếm </w:t>
      </w:r>
      <w:r w:rsidR="008D09E5">
        <w:rPr>
          <w:rFonts w:eastAsia="SimSun" w:cs="Times New Roman"/>
          <w:color w:val="000000" w:themeColor="text1"/>
          <w:sz w:val="28"/>
          <w:szCs w:val="28"/>
        </w:rPr>
        <w:t>đa số 68</w:t>
      </w:r>
      <w:r w:rsidR="008D09E5">
        <w:rPr>
          <w:rFonts w:eastAsia="SimSun" w:cs="Times New Roman"/>
          <w:color w:val="000000" w:themeColor="text1"/>
          <w:sz w:val="28"/>
          <w:szCs w:val="28"/>
          <w:lang w:val="vi-VN"/>
        </w:rPr>
        <w:t>,</w:t>
      </w:r>
      <w:r w:rsidR="008D09E5">
        <w:rPr>
          <w:rFonts w:eastAsia="SimSun" w:cs="Times New Roman"/>
          <w:color w:val="000000" w:themeColor="text1"/>
          <w:sz w:val="28"/>
          <w:szCs w:val="28"/>
          <w:lang w:val="en-GB"/>
        </w:rPr>
        <w:t>5</w:t>
      </w:r>
      <w:r w:rsidR="008D09E5">
        <w:rPr>
          <w:rFonts w:eastAsia="SimSun" w:cs="Times New Roman"/>
          <w:color w:val="000000" w:themeColor="text1"/>
          <w:sz w:val="28"/>
          <w:szCs w:val="28"/>
          <w:lang w:val="vi-VN"/>
        </w:rPr>
        <w:t>%</w:t>
      </w:r>
      <w:r w:rsidR="008D09E5">
        <w:rPr>
          <w:rFonts w:eastAsia="SimSun" w:cs="Times New Roman"/>
          <w:color w:val="000000" w:themeColor="text1"/>
          <w:sz w:val="28"/>
          <w:szCs w:val="28"/>
          <w:lang w:val="en-GB"/>
        </w:rPr>
        <w:t xml:space="preserve">, </w:t>
      </w:r>
      <w:r w:rsidR="008D09E5" w:rsidRPr="00376A62">
        <w:rPr>
          <w:rFonts w:eastAsia="SimSun" w:cs="Times New Roman"/>
          <w:color w:val="000000" w:themeColor="text1"/>
          <w:sz w:val="28"/>
          <w:szCs w:val="28"/>
        </w:rPr>
        <w:t>cao hơn nam giớ</w:t>
      </w:r>
      <w:r w:rsidR="008D09E5">
        <w:rPr>
          <w:rFonts w:eastAsia="SimSun" w:cs="Times New Roman"/>
          <w:color w:val="000000" w:themeColor="text1"/>
          <w:sz w:val="28"/>
          <w:szCs w:val="28"/>
        </w:rPr>
        <w:t xml:space="preserve">i </w:t>
      </w:r>
      <w:r w:rsidR="008D09E5">
        <w:rPr>
          <w:rFonts w:eastAsia="SimSun" w:cs="Times New Roman"/>
          <w:color w:val="000000" w:themeColor="text1"/>
          <w:sz w:val="28"/>
          <w:szCs w:val="28"/>
          <w:lang w:val="vi-VN"/>
        </w:rPr>
        <w:t xml:space="preserve">chiếm </w:t>
      </w:r>
      <w:r w:rsidR="008D09E5">
        <w:rPr>
          <w:rFonts w:eastAsia="SimSun" w:cs="Times New Roman"/>
          <w:color w:val="000000" w:themeColor="text1"/>
          <w:sz w:val="28"/>
          <w:szCs w:val="28"/>
        </w:rPr>
        <w:t>31,5%</w:t>
      </w:r>
      <w:r w:rsidR="008D09E5">
        <w:rPr>
          <w:rFonts w:eastAsia="SimSun" w:cs="Times New Roman"/>
          <w:color w:val="000000" w:themeColor="text1"/>
          <w:sz w:val="28"/>
          <w:szCs w:val="28"/>
          <w:lang w:val="vi-VN"/>
        </w:rPr>
        <w:t xml:space="preserve"> </w:t>
      </w:r>
      <w:r>
        <w:rPr>
          <w:rFonts w:eastAsia="SimSun" w:cs="Times New Roman"/>
          <w:color w:val="000000" w:themeColor="text1"/>
          <w:sz w:val="28"/>
          <w:szCs w:val="28"/>
          <w:lang w:val="en-GB"/>
        </w:rPr>
        <w:t xml:space="preserve">. </w:t>
      </w:r>
    </w:p>
    <w:p w14:paraId="1B8B8576" w14:textId="7EC493A5" w:rsidR="00F541B7" w:rsidRDefault="00F541B7" w:rsidP="00F541B7">
      <w:pPr>
        <w:jc w:val="both"/>
        <w:rPr>
          <w:rFonts w:eastAsia="SimSun" w:cs="Times New Roman"/>
          <w:color w:val="000000" w:themeColor="text1"/>
          <w:sz w:val="28"/>
          <w:szCs w:val="28"/>
        </w:rPr>
      </w:pPr>
      <w:r>
        <w:rPr>
          <w:rFonts w:eastAsia="SimSun" w:cs="Times New Roman"/>
          <w:color w:val="000000" w:themeColor="text1"/>
          <w:sz w:val="28"/>
          <w:szCs w:val="28"/>
          <w:lang w:val="en-GB"/>
        </w:rPr>
        <w:t>- L</w:t>
      </w:r>
      <w:r w:rsidRPr="00AE0255">
        <w:rPr>
          <w:rFonts w:eastAsia="SimSun" w:cs="Times New Roman"/>
          <w:color w:val="000000" w:themeColor="text1"/>
          <w:sz w:val="28"/>
          <w:szCs w:val="28"/>
        </w:rPr>
        <w:t>ực lượng công nhân chế biến thủy sản chủ yếu n</w:t>
      </w:r>
      <w:r w:rsidR="00C23D59">
        <w:rPr>
          <w:rFonts w:eastAsia="SimSun" w:cs="Times New Roman"/>
          <w:color w:val="000000" w:themeColor="text1"/>
          <w:sz w:val="28"/>
          <w:szCs w:val="28"/>
        </w:rPr>
        <w:t>ằ</w:t>
      </w:r>
      <w:r w:rsidRPr="00AE0255">
        <w:rPr>
          <w:rFonts w:eastAsia="SimSun" w:cs="Times New Roman"/>
          <w:color w:val="000000" w:themeColor="text1"/>
          <w:sz w:val="28"/>
          <w:szCs w:val="28"/>
        </w:rPr>
        <w:t>m trong nhóm tuổi ≥ 40</w:t>
      </w:r>
      <w:r>
        <w:rPr>
          <w:rFonts w:eastAsia="SimSun" w:cs="Times New Roman"/>
          <w:color w:val="000000" w:themeColor="text1"/>
          <w:sz w:val="28"/>
          <w:szCs w:val="28"/>
          <w:lang w:val="vi-VN"/>
        </w:rPr>
        <w:t xml:space="preserve"> tuổi trở lên</w:t>
      </w:r>
      <w:r w:rsidRPr="00AE0255">
        <w:rPr>
          <w:rFonts w:eastAsia="SimSun" w:cs="Times New Roman"/>
          <w:color w:val="000000" w:themeColor="text1"/>
          <w:sz w:val="28"/>
          <w:szCs w:val="28"/>
        </w:rPr>
        <w:t>, chiế</w:t>
      </w:r>
      <w:r>
        <w:rPr>
          <w:rFonts w:eastAsia="SimSun" w:cs="Times New Roman"/>
          <w:color w:val="000000" w:themeColor="text1"/>
          <w:sz w:val="28"/>
          <w:szCs w:val="28"/>
        </w:rPr>
        <w:t>m 73,7</w:t>
      </w:r>
      <w:r w:rsidRPr="00AE0255">
        <w:rPr>
          <w:rFonts w:eastAsia="SimSun" w:cs="Times New Roman"/>
          <w:color w:val="000000" w:themeColor="text1"/>
          <w:sz w:val="28"/>
          <w:szCs w:val="28"/>
        </w:rPr>
        <w:t>% tổng số đối tượng nghiên cứu. Nhóm tuổi 20–29 có tỷ lệ thấp nhất (6,0%), nhóm 30–39 chiế</w:t>
      </w:r>
      <w:r>
        <w:rPr>
          <w:rFonts w:eastAsia="SimSun" w:cs="Times New Roman"/>
          <w:color w:val="000000" w:themeColor="text1"/>
          <w:sz w:val="28"/>
          <w:szCs w:val="28"/>
        </w:rPr>
        <w:t>m 20,3</w:t>
      </w:r>
      <w:r w:rsidRPr="00AE0255">
        <w:rPr>
          <w:rFonts w:eastAsia="SimSun" w:cs="Times New Roman"/>
          <w:color w:val="000000" w:themeColor="text1"/>
          <w:sz w:val="28"/>
          <w:szCs w:val="28"/>
        </w:rPr>
        <w:t>%.</w:t>
      </w:r>
    </w:p>
    <w:p w14:paraId="33C9BB38" w14:textId="7D3E68ED" w:rsidR="00C23D59" w:rsidRDefault="00C23D59" w:rsidP="00C23D59">
      <w:pPr>
        <w:jc w:val="both"/>
        <w:rPr>
          <w:rFonts w:eastAsia="SimSun" w:cs="Times New Roman"/>
          <w:color w:val="000000" w:themeColor="text1"/>
          <w:sz w:val="28"/>
          <w:szCs w:val="28"/>
        </w:rPr>
      </w:pPr>
      <w:r>
        <w:rPr>
          <w:rFonts w:eastAsia="SimSun" w:cs="Times New Roman"/>
          <w:color w:val="000000" w:themeColor="text1"/>
          <w:sz w:val="28"/>
          <w:szCs w:val="28"/>
        </w:rPr>
        <w:t>-</w:t>
      </w:r>
      <w:r w:rsidRPr="00C23D59">
        <w:rPr>
          <w:rFonts w:eastAsia="SimSun" w:cs="Times New Roman"/>
          <w:color w:val="000000" w:themeColor="text1"/>
          <w:sz w:val="28"/>
          <w:szCs w:val="28"/>
        </w:rPr>
        <w:t xml:space="preserve"> </w:t>
      </w:r>
      <w:r w:rsidRPr="00876C5E">
        <w:rPr>
          <w:rFonts w:eastAsia="SimSun" w:cs="Times New Roman"/>
          <w:color w:val="000000" w:themeColor="text1"/>
          <w:sz w:val="28"/>
          <w:szCs w:val="28"/>
        </w:rPr>
        <w:t>Kết quả phân bố tuổi nghề của công nhân chế biến thủy sản cho thấy nhóm tuổi nghề ≤ 5 năm chiếm tỷ lệ cao nhấ</w:t>
      </w:r>
      <w:r>
        <w:rPr>
          <w:rFonts w:eastAsia="SimSun" w:cs="Times New Roman"/>
          <w:color w:val="000000" w:themeColor="text1"/>
          <w:sz w:val="28"/>
          <w:szCs w:val="28"/>
        </w:rPr>
        <w:t>t (27,3</w:t>
      </w:r>
      <w:r w:rsidRPr="00876C5E">
        <w:rPr>
          <w:rFonts w:eastAsia="SimSun" w:cs="Times New Roman"/>
          <w:color w:val="000000" w:themeColor="text1"/>
          <w:sz w:val="28"/>
          <w:szCs w:val="28"/>
        </w:rPr>
        <w:t>%). Nhóm tuổi nghề từ 16–20 năm đứng thứ hai với 25,</w:t>
      </w:r>
      <w:r>
        <w:rPr>
          <w:rFonts w:eastAsia="SimSun" w:cs="Times New Roman"/>
          <w:color w:val="000000" w:themeColor="text1"/>
          <w:sz w:val="28"/>
          <w:szCs w:val="28"/>
        </w:rPr>
        <w:t>8</w:t>
      </w:r>
      <w:r w:rsidRPr="00876C5E">
        <w:rPr>
          <w:rFonts w:eastAsia="SimSun" w:cs="Times New Roman"/>
          <w:color w:val="000000" w:themeColor="text1"/>
          <w:sz w:val="28"/>
          <w:szCs w:val="28"/>
        </w:rPr>
        <w:t>%, tiế</w:t>
      </w:r>
      <w:r>
        <w:rPr>
          <w:rFonts w:eastAsia="SimSun" w:cs="Times New Roman"/>
          <w:color w:val="000000" w:themeColor="text1"/>
          <w:sz w:val="28"/>
          <w:szCs w:val="28"/>
        </w:rPr>
        <w:t>p theo là nhóm &gt; 20 năm (19,5</w:t>
      </w:r>
      <w:r w:rsidRPr="00876C5E">
        <w:rPr>
          <w:rFonts w:eastAsia="SimSun" w:cs="Times New Roman"/>
          <w:color w:val="000000" w:themeColor="text1"/>
          <w:sz w:val="28"/>
          <w:szCs w:val="28"/>
        </w:rPr>
        <w:t>%). Các nhóm tuổi nghề 6–10 năm và 11–15 năm chiếm tỷ lệ lần lượ</w:t>
      </w:r>
      <w:r>
        <w:rPr>
          <w:rFonts w:eastAsia="SimSun" w:cs="Times New Roman"/>
          <w:color w:val="000000" w:themeColor="text1"/>
          <w:sz w:val="28"/>
          <w:szCs w:val="28"/>
        </w:rPr>
        <w:t>t là 14,9</w:t>
      </w:r>
      <w:r w:rsidRPr="00876C5E">
        <w:rPr>
          <w:rFonts w:eastAsia="SimSun" w:cs="Times New Roman"/>
          <w:color w:val="000000" w:themeColor="text1"/>
          <w:sz w:val="28"/>
          <w:szCs w:val="28"/>
        </w:rPr>
        <w:t xml:space="preserve">% và 12,5%. </w:t>
      </w:r>
    </w:p>
    <w:p w14:paraId="2F65BFBD" w14:textId="6241CC8A" w:rsidR="00C23D59" w:rsidRPr="00C42774" w:rsidRDefault="00C42774" w:rsidP="007B0784">
      <w:pPr>
        <w:jc w:val="center"/>
        <w:rPr>
          <w:rFonts w:eastAsia="SimSun" w:cs="Times New Roman"/>
          <w:b/>
          <w:i/>
          <w:color w:val="000000" w:themeColor="text1"/>
          <w:sz w:val="28"/>
          <w:szCs w:val="28"/>
        </w:rPr>
      </w:pPr>
      <w:r w:rsidRPr="00C42774">
        <w:rPr>
          <w:rFonts w:eastAsia="SimSun" w:cs="Times New Roman"/>
          <w:b/>
          <w:i/>
          <w:color w:val="000000" w:themeColor="text1"/>
          <w:sz w:val="28"/>
          <w:szCs w:val="28"/>
        </w:rPr>
        <w:lastRenderedPageBreak/>
        <w:t>Bả</w:t>
      </w:r>
      <w:r w:rsidR="007B0784">
        <w:rPr>
          <w:rFonts w:eastAsia="SimSun" w:cs="Times New Roman"/>
          <w:b/>
          <w:i/>
          <w:color w:val="000000" w:themeColor="text1"/>
          <w:sz w:val="28"/>
          <w:szCs w:val="28"/>
        </w:rPr>
        <w:t xml:space="preserve">ng 3.2. </w:t>
      </w:r>
      <w:r w:rsidRPr="00C42774">
        <w:rPr>
          <w:rFonts w:eastAsia="SimSun" w:cs="Times New Roman"/>
          <w:b/>
          <w:i/>
          <w:color w:val="000000" w:themeColor="text1"/>
          <w:sz w:val="28"/>
          <w:szCs w:val="28"/>
        </w:rPr>
        <w:t>Tình trạng hút thuốc lá và sử dụng khẩu trang của đối tượng nghiên cứu</w:t>
      </w:r>
    </w:p>
    <w:tbl>
      <w:tblPr>
        <w:tblStyle w:val="TableGrid11"/>
        <w:tblW w:w="0" w:type="auto"/>
        <w:tblInd w:w="108" w:type="dxa"/>
        <w:tblLook w:val="04A0" w:firstRow="1" w:lastRow="0" w:firstColumn="1" w:lastColumn="0" w:noHBand="0" w:noVBand="1"/>
      </w:tblPr>
      <w:tblGrid>
        <w:gridCol w:w="2212"/>
        <w:gridCol w:w="2349"/>
        <w:gridCol w:w="2239"/>
        <w:gridCol w:w="2154"/>
      </w:tblGrid>
      <w:tr w:rsidR="00C42774" w:rsidRPr="00692E8D" w14:paraId="018A709F" w14:textId="77777777" w:rsidTr="00285F54">
        <w:trPr>
          <w:trHeight w:val="976"/>
        </w:trPr>
        <w:tc>
          <w:tcPr>
            <w:tcW w:w="4670" w:type="dxa"/>
            <w:gridSpan w:val="2"/>
            <w:tcBorders>
              <w:bottom w:val="single" w:sz="4" w:space="0" w:color="auto"/>
              <w:tl2br w:val="single" w:sz="4" w:space="0" w:color="auto"/>
            </w:tcBorders>
          </w:tcPr>
          <w:p w14:paraId="1D2985C3" w14:textId="77777777" w:rsidR="00C42774" w:rsidRPr="00692E8D" w:rsidRDefault="00C42774" w:rsidP="00285F54">
            <w:pPr>
              <w:spacing w:after="200"/>
              <w:ind w:right="-1"/>
              <w:jc w:val="right"/>
              <w:rPr>
                <w:rFonts w:eastAsia="SimSun" w:cs="Times New Roman"/>
                <w:b/>
                <w:color w:val="000000"/>
                <w:sz w:val="28"/>
                <w:szCs w:val="28"/>
              </w:rPr>
            </w:pPr>
            <w:r w:rsidRPr="00692E8D">
              <w:rPr>
                <w:rFonts w:eastAsia="SimSun" w:cs="Times New Roman"/>
                <w:b/>
                <w:color w:val="000000"/>
                <w:sz w:val="28"/>
                <w:szCs w:val="28"/>
              </w:rPr>
              <w:t>KQNC</w:t>
            </w:r>
          </w:p>
          <w:p w14:paraId="5CFD470E" w14:textId="77777777" w:rsidR="00C42774" w:rsidRPr="00692E8D" w:rsidRDefault="00C42774" w:rsidP="00285F54">
            <w:pPr>
              <w:spacing w:after="200"/>
              <w:ind w:right="-1"/>
              <w:jc w:val="center"/>
              <w:rPr>
                <w:rFonts w:eastAsia="SimSun" w:cs="Times New Roman"/>
                <w:b/>
                <w:color w:val="000000"/>
                <w:sz w:val="28"/>
                <w:szCs w:val="28"/>
              </w:rPr>
            </w:pPr>
            <w:r>
              <w:rPr>
                <w:rFonts w:eastAsia="SimSun" w:cs="Times New Roman"/>
                <w:b/>
                <w:color w:val="000000"/>
                <w:sz w:val="28"/>
                <w:szCs w:val="28"/>
              </w:rPr>
              <w:t>CTNC</w:t>
            </w:r>
          </w:p>
        </w:tc>
        <w:tc>
          <w:tcPr>
            <w:tcW w:w="2295" w:type="dxa"/>
            <w:vAlign w:val="center"/>
          </w:tcPr>
          <w:p w14:paraId="7B9BCD48" w14:textId="77777777" w:rsidR="00C42774" w:rsidRPr="00692E8D" w:rsidRDefault="00C42774" w:rsidP="00285F54">
            <w:pPr>
              <w:spacing w:after="200"/>
              <w:ind w:right="-1"/>
              <w:jc w:val="center"/>
              <w:rPr>
                <w:rFonts w:eastAsia="SimSun" w:cs="Times New Roman"/>
                <w:b/>
                <w:color w:val="000000"/>
                <w:sz w:val="28"/>
                <w:szCs w:val="28"/>
              </w:rPr>
            </w:pPr>
            <w:r w:rsidRPr="00692E8D">
              <w:rPr>
                <w:rFonts w:eastAsia="SimSun" w:cs="Times New Roman"/>
                <w:b/>
                <w:color w:val="000000"/>
                <w:sz w:val="28"/>
                <w:szCs w:val="28"/>
              </w:rPr>
              <w:t>Số lượng</w:t>
            </w:r>
          </w:p>
        </w:tc>
        <w:tc>
          <w:tcPr>
            <w:tcW w:w="2215" w:type="dxa"/>
            <w:vAlign w:val="center"/>
          </w:tcPr>
          <w:p w14:paraId="231F4443" w14:textId="77777777" w:rsidR="00C42774" w:rsidRPr="00692E8D" w:rsidRDefault="00C42774" w:rsidP="00285F54">
            <w:pPr>
              <w:spacing w:after="200"/>
              <w:ind w:right="-1"/>
              <w:jc w:val="center"/>
              <w:rPr>
                <w:rFonts w:eastAsia="SimSun" w:cs="Times New Roman"/>
                <w:b/>
                <w:color w:val="000000"/>
                <w:sz w:val="28"/>
                <w:szCs w:val="28"/>
              </w:rPr>
            </w:pPr>
            <w:r w:rsidRPr="00692E8D">
              <w:rPr>
                <w:rFonts w:eastAsia="SimSun" w:cs="Times New Roman"/>
                <w:b/>
                <w:color w:val="000000"/>
                <w:sz w:val="28"/>
                <w:szCs w:val="28"/>
              </w:rPr>
              <w:t>Tỷ lệ (%)</w:t>
            </w:r>
          </w:p>
        </w:tc>
      </w:tr>
      <w:tr w:rsidR="00C42774" w:rsidRPr="00692E8D" w14:paraId="0236413A" w14:textId="77777777" w:rsidTr="00285F54">
        <w:tc>
          <w:tcPr>
            <w:tcW w:w="2268" w:type="dxa"/>
            <w:vMerge w:val="restart"/>
          </w:tcPr>
          <w:p w14:paraId="60BF1798" w14:textId="77777777" w:rsidR="00C42774" w:rsidRPr="00692E8D" w:rsidRDefault="00C42774" w:rsidP="00285F54">
            <w:pPr>
              <w:spacing w:before="120" w:after="200"/>
              <w:jc w:val="center"/>
              <w:rPr>
                <w:rFonts w:eastAsia="SimSun" w:cs="Times New Roman"/>
                <w:b/>
                <w:color w:val="000000"/>
                <w:sz w:val="28"/>
                <w:szCs w:val="28"/>
              </w:rPr>
            </w:pPr>
            <w:r>
              <w:rPr>
                <w:rFonts w:eastAsia="SimSun" w:cs="Times New Roman"/>
                <w:b/>
                <w:color w:val="000000"/>
                <w:sz w:val="28"/>
                <w:szCs w:val="28"/>
              </w:rPr>
              <w:t>Hút thuốc lá</w:t>
            </w:r>
          </w:p>
        </w:tc>
        <w:tc>
          <w:tcPr>
            <w:tcW w:w="2402" w:type="dxa"/>
          </w:tcPr>
          <w:p w14:paraId="1DF90859" w14:textId="77777777" w:rsidR="00C42774" w:rsidRPr="00C42774" w:rsidRDefault="00C42774" w:rsidP="00285F54">
            <w:pPr>
              <w:keepNext/>
              <w:spacing w:before="120" w:after="200"/>
              <w:jc w:val="center"/>
              <w:rPr>
                <w:sz w:val="28"/>
              </w:rPr>
            </w:pPr>
            <w:r w:rsidRPr="00C42774">
              <w:rPr>
                <w:sz w:val="28"/>
              </w:rPr>
              <w:t>Có</w:t>
            </w:r>
          </w:p>
        </w:tc>
        <w:tc>
          <w:tcPr>
            <w:tcW w:w="2295" w:type="dxa"/>
          </w:tcPr>
          <w:p w14:paraId="75C207E9" w14:textId="77777777" w:rsidR="00C42774" w:rsidRPr="00C42774" w:rsidRDefault="00C42774" w:rsidP="00285F54">
            <w:pPr>
              <w:keepNext/>
              <w:spacing w:before="120" w:after="200"/>
              <w:jc w:val="center"/>
              <w:rPr>
                <w:sz w:val="28"/>
              </w:rPr>
            </w:pPr>
            <w:r w:rsidRPr="00C42774">
              <w:rPr>
                <w:sz w:val="28"/>
              </w:rPr>
              <w:t>102</w:t>
            </w:r>
          </w:p>
        </w:tc>
        <w:tc>
          <w:tcPr>
            <w:tcW w:w="2215" w:type="dxa"/>
          </w:tcPr>
          <w:p w14:paraId="2FB65DB9" w14:textId="77777777" w:rsidR="00C42774" w:rsidRPr="00C42774" w:rsidRDefault="00C42774" w:rsidP="00285F54">
            <w:pPr>
              <w:keepNext/>
              <w:spacing w:before="120" w:after="200"/>
              <w:jc w:val="center"/>
              <w:rPr>
                <w:sz w:val="28"/>
              </w:rPr>
            </w:pPr>
            <w:r w:rsidRPr="00C42774">
              <w:rPr>
                <w:sz w:val="28"/>
              </w:rPr>
              <w:t>26,6</w:t>
            </w:r>
          </w:p>
        </w:tc>
      </w:tr>
      <w:tr w:rsidR="00C42774" w:rsidRPr="00692E8D" w14:paraId="70DF680A" w14:textId="77777777" w:rsidTr="00285F54">
        <w:tc>
          <w:tcPr>
            <w:tcW w:w="2268" w:type="dxa"/>
            <w:vMerge/>
          </w:tcPr>
          <w:p w14:paraId="7670F854" w14:textId="77777777" w:rsidR="00C42774" w:rsidRPr="00692E8D" w:rsidRDefault="00C42774" w:rsidP="00285F54">
            <w:pPr>
              <w:spacing w:before="120" w:after="200"/>
              <w:jc w:val="center"/>
              <w:rPr>
                <w:rFonts w:eastAsia="SimSun" w:cs="Times New Roman"/>
                <w:b/>
                <w:color w:val="000000"/>
                <w:sz w:val="28"/>
                <w:szCs w:val="28"/>
              </w:rPr>
            </w:pPr>
          </w:p>
        </w:tc>
        <w:tc>
          <w:tcPr>
            <w:tcW w:w="2402" w:type="dxa"/>
          </w:tcPr>
          <w:p w14:paraId="66F39970" w14:textId="77777777" w:rsidR="00C42774" w:rsidRPr="00C42774" w:rsidRDefault="00C42774" w:rsidP="00285F54">
            <w:pPr>
              <w:keepNext/>
              <w:spacing w:before="120" w:after="200"/>
              <w:jc w:val="center"/>
              <w:rPr>
                <w:sz w:val="28"/>
              </w:rPr>
            </w:pPr>
            <w:r w:rsidRPr="00C42774">
              <w:rPr>
                <w:sz w:val="28"/>
              </w:rPr>
              <w:t>Không</w:t>
            </w:r>
          </w:p>
        </w:tc>
        <w:tc>
          <w:tcPr>
            <w:tcW w:w="2295" w:type="dxa"/>
          </w:tcPr>
          <w:p w14:paraId="2A525640" w14:textId="77777777" w:rsidR="00C42774" w:rsidRPr="00C42774" w:rsidRDefault="00C42774" w:rsidP="00285F54">
            <w:pPr>
              <w:keepNext/>
              <w:spacing w:before="120" w:after="200"/>
              <w:jc w:val="center"/>
              <w:rPr>
                <w:sz w:val="28"/>
              </w:rPr>
            </w:pPr>
            <w:r w:rsidRPr="00C42774">
              <w:rPr>
                <w:sz w:val="28"/>
              </w:rPr>
              <w:t>282</w:t>
            </w:r>
          </w:p>
        </w:tc>
        <w:tc>
          <w:tcPr>
            <w:tcW w:w="2215" w:type="dxa"/>
          </w:tcPr>
          <w:p w14:paraId="33C392B1" w14:textId="77777777" w:rsidR="00C42774" w:rsidRPr="00C42774" w:rsidRDefault="00C42774" w:rsidP="00285F54">
            <w:pPr>
              <w:keepNext/>
              <w:spacing w:before="120" w:after="200"/>
              <w:jc w:val="center"/>
              <w:rPr>
                <w:sz w:val="28"/>
              </w:rPr>
            </w:pPr>
            <w:r w:rsidRPr="00C42774">
              <w:rPr>
                <w:sz w:val="28"/>
              </w:rPr>
              <w:t>73,4</w:t>
            </w:r>
          </w:p>
        </w:tc>
      </w:tr>
      <w:tr w:rsidR="00C42774" w:rsidRPr="00692E8D" w14:paraId="1650A170" w14:textId="77777777" w:rsidTr="00285F54">
        <w:tc>
          <w:tcPr>
            <w:tcW w:w="2268" w:type="dxa"/>
            <w:vMerge w:val="restart"/>
          </w:tcPr>
          <w:p w14:paraId="45A73C5F" w14:textId="77777777" w:rsidR="00C42774" w:rsidRDefault="00C42774" w:rsidP="00285F54">
            <w:pPr>
              <w:spacing w:before="120" w:after="200"/>
              <w:jc w:val="center"/>
              <w:rPr>
                <w:rFonts w:eastAsia="SimSun" w:cs="Times New Roman"/>
                <w:b/>
                <w:color w:val="000000"/>
                <w:sz w:val="28"/>
                <w:szCs w:val="28"/>
              </w:rPr>
            </w:pPr>
            <w:r>
              <w:rPr>
                <w:rFonts w:eastAsia="SimSun" w:cs="Times New Roman"/>
                <w:b/>
                <w:color w:val="000000"/>
                <w:sz w:val="28"/>
                <w:szCs w:val="28"/>
              </w:rPr>
              <w:t>Sử dụng</w:t>
            </w:r>
          </w:p>
          <w:p w14:paraId="3BC3E234" w14:textId="77777777" w:rsidR="00C42774" w:rsidRPr="00692E8D" w:rsidRDefault="00C42774" w:rsidP="00285F54">
            <w:pPr>
              <w:spacing w:before="120" w:after="200"/>
              <w:jc w:val="center"/>
              <w:rPr>
                <w:rFonts w:eastAsia="SimSun" w:cs="Times New Roman"/>
                <w:b/>
                <w:color w:val="000000"/>
                <w:sz w:val="28"/>
                <w:szCs w:val="28"/>
              </w:rPr>
            </w:pPr>
            <w:r>
              <w:rPr>
                <w:rFonts w:eastAsia="SimSun" w:cs="Times New Roman"/>
                <w:b/>
                <w:color w:val="000000"/>
                <w:sz w:val="28"/>
                <w:szCs w:val="28"/>
              </w:rPr>
              <w:t xml:space="preserve"> khẩu trang</w:t>
            </w:r>
          </w:p>
        </w:tc>
        <w:tc>
          <w:tcPr>
            <w:tcW w:w="2402" w:type="dxa"/>
          </w:tcPr>
          <w:p w14:paraId="64C9A8A0" w14:textId="77777777" w:rsidR="00C42774" w:rsidRPr="00C42774" w:rsidRDefault="00C42774" w:rsidP="00285F54">
            <w:pPr>
              <w:keepNext/>
              <w:spacing w:before="120" w:after="200"/>
              <w:jc w:val="center"/>
              <w:rPr>
                <w:sz w:val="28"/>
              </w:rPr>
            </w:pPr>
            <w:r w:rsidRPr="00C42774">
              <w:rPr>
                <w:sz w:val="28"/>
              </w:rPr>
              <w:t>Thường xuyên</w:t>
            </w:r>
          </w:p>
        </w:tc>
        <w:tc>
          <w:tcPr>
            <w:tcW w:w="2295" w:type="dxa"/>
          </w:tcPr>
          <w:p w14:paraId="2756E3C2" w14:textId="77777777" w:rsidR="00C42774" w:rsidRPr="00C42774" w:rsidRDefault="00C42774" w:rsidP="00285F54">
            <w:pPr>
              <w:keepNext/>
              <w:spacing w:before="120" w:after="200"/>
              <w:jc w:val="center"/>
              <w:rPr>
                <w:sz w:val="28"/>
              </w:rPr>
            </w:pPr>
            <w:r w:rsidRPr="00C42774">
              <w:rPr>
                <w:sz w:val="28"/>
              </w:rPr>
              <w:t>311</w:t>
            </w:r>
          </w:p>
        </w:tc>
        <w:tc>
          <w:tcPr>
            <w:tcW w:w="2215" w:type="dxa"/>
          </w:tcPr>
          <w:p w14:paraId="4B6C56F4" w14:textId="77777777" w:rsidR="00C42774" w:rsidRPr="00C42774" w:rsidRDefault="00C42774" w:rsidP="00285F54">
            <w:pPr>
              <w:keepNext/>
              <w:spacing w:before="120" w:after="200"/>
              <w:jc w:val="center"/>
              <w:rPr>
                <w:sz w:val="28"/>
              </w:rPr>
            </w:pPr>
            <w:r w:rsidRPr="00C42774">
              <w:rPr>
                <w:sz w:val="28"/>
              </w:rPr>
              <w:t>81,0</w:t>
            </w:r>
          </w:p>
        </w:tc>
      </w:tr>
      <w:tr w:rsidR="00C42774" w:rsidRPr="00692E8D" w14:paraId="6ACFB1AB" w14:textId="77777777" w:rsidTr="00285F54">
        <w:tc>
          <w:tcPr>
            <w:tcW w:w="2268" w:type="dxa"/>
            <w:vMerge/>
          </w:tcPr>
          <w:p w14:paraId="2E4E1483" w14:textId="77777777" w:rsidR="00C42774" w:rsidRPr="00692E8D" w:rsidRDefault="00C42774" w:rsidP="00285F54">
            <w:pPr>
              <w:spacing w:before="120" w:after="200"/>
              <w:jc w:val="center"/>
              <w:rPr>
                <w:rFonts w:eastAsia="SimSun" w:cs="Times New Roman"/>
                <w:b/>
                <w:color w:val="000000"/>
                <w:sz w:val="28"/>
                <w:szCs w:val="28"/>
              </w:rPr>
            </w:pPr>
          </w:p>
        </w:tc>
        <w:tc>
          <w:tcPr>
            <w:tcW w:w="2402" w:type="dxa"/>
          </w:tcPr>
          <w:p w14:paraId="0475C2BB" w14:textId="77777777" w:rsidR="00C42774" w:rsidRPr="00C42774" w:rsidRDefault="00C42774" w:rsidP="00285F54">
            <w:pPr>
              <w:keepNext/>
              <w:spacing w:before="120" w:after="200"/>
              <w:jc w:val="center"/>
              <w:rPr>
                <w:sz w:val="28"/>
              </w:rPr>
            </w:pPr>
            <w:r w:rsidRPr="00C42774">
              <w:rPr>
                <w:sz w:val="28"/>
              </w:rPr>
              <w:t>Không thường xuyên</w:t>
            </w:r>
          </w:p>
        </w:tc>
        <w:tc>
          <w:tcPr>
            <w:tcW w:w="2295" w:type="dxa"/>
          </w:tcPr>
          <w:p w14:paraId="34BC2AF2" w14:textId="77777777" w:rsidR="00C42774" w:rsidRPr="00C42774" w:rsidRDefault="00C42774" w:rsidP="00285F54">
            <w:pPr>
              <w:keepNext/>
              <w:spacing w:before="120" w:after="200"/>
              <w:jc w:val="center"/>
              <w:rPr>
                <w:sz w:val="28"/>
              </w:rPr>
            </w:pPr>
            <w:r w:rsidRPr="00C42774">
              <w:rPr>
                <w:sz w:val="28"/>
              </w:rPr>
              <w:t>73</w:t>
            </w:r>
          </w:p>
        </w:tc>
        <w:tc>
          <w:tcPr>
            <w:tcW w:w="2215" w:type="dxa"/>
          </w:tcPr>
          <w:p w14:paraId="31C8436E" w14:textId="77777777" w:rsidR="00C42774" w:rsidRPr="00C42774" w:rsidRDefault="00C42774" w:rsidP="00285F54">
            <w:pPr>
              <w:keepNext/>
              <w:spacing w:before="120" w:after="200"/>
              <w:jc w:val="center"/>
              <w:rPr>
                <w:sz w:val="28"/>
              </w:rPr>
            </w:pPr>
            <w:r w:rsidRPr="00C42774">
              <w:rPr>
                <w:sz w:val="28"/>
              </w:rPr>
              <w:t>19,0</w:t>
            </w:r>
          </w:p>
        </w:tc>
      </w:tr>
    </w:tbl>
    <w:p w14:paraId="05959378" w14:textId="170CDC2B" w:rsidR="00C42774" w:rsidRDefault="00C42774" w:rsidP="007B0784">
      <w:pPr>
        <w:spacing w:before="120"/>
        <w:ind w:firstLine="720"/>
        <w:jc w:val="both"/>
        <w:rPr>
          <w:rFonts w:eastAsia="SimSun" w:cs="Times New Roman"/>
          <w:color w:val="000000" w:themeColor="text1"/>
          <w:sz w:val="28"/>
          <w:szCs w:val="28"/>
        </w:rPr>
      </w:pPr>
      <w:r w:rsidRPr="007B0784">
        <w:rPr>
          <w:rFonts w:eastAsia="SimSun" w:cs="Times New Roman"/>
          <w:b/>
          <w:i/>
          <w:color w:val="000000" w:themeColor="text1"/>
          <w:sz w:val="28"/>
          <w:szCs w:val="28"/>
        </w:rPr>
        <w:t>Nhận xét:</w:t>
      </w:r>
      <w:r>
        <w:rPr>
          <w:rFonts w:eastAsia="SimSun" w:cs="Times New Roman"/>
          <w:color w:val="000000" w:themeColor="text1"/>
          <w:sz w:val="28"/>
          <w:szCs w:val="28"/>
        </w:rPr>
        <w:t xml:space="preserve"> </w:t>
      </w:r>
      <w:r w:rsidRPr="00876C5E">
        <w:rPr>
          <w:rFonts w:eastAsia="SimSun" w:cs="Times New Roman"/>
          <w:color w:val="000000" w:themeColor="text1"/>
          <w:sz w:val="28"/>
          <w:szCs w:val="28"/>
        </w:rPr>
        <w:t>Kết quả cho thấy phần lớn đối tượng nghiên cứu không hút thuốc lá (73,4%), trong khi tỷ lệ người hút thuốc chiếm 26,6%.</w:t>
      </w:r>
      <w:r>
        <w:rPr>
          <w:rFonts w:eastAsia="SimSun" w:cs="Times New Roman"/>
          <w:color w:val="000000" w:themeColor="text1"/>
          <w:sz w:val="28"/>
          <w:szCs w:val="28"/>
        </w:rPr>
        <w:t xml:space="preserve"> Tỷ lệ công nhân thường xuyên đeo khẩu trang khi làm việc chiếm 81%.</w:t>
      </w:r>
    </w:p>
    <w:p w14:paraId="27A3CEC3" w14:textId="4B841931" w:rsidR="0023644E" w:rsidRDefault="0023644E">
      <w:pPr>
        <w:rPr>
          <w:rFonts w:cs="Times New Roman"/>
          <w:b/>
          <w:color w:val="000000" w:themeColor="text1"/>
          <w:sz w:val="28"/>
          <w:szCs w:val="28"/>
          <w:lang w:val="en-GB"/>
        </w:rPr>
      </w:pPr>
      <w:r w:rsidRPr="00376A62">
        <w:rPr>
          <w:rFonts w:eastAsia="Aptos" w:cs="Times New Roman"/>
          <w:noProof/>
          <w:color w:val="000000" w:themeColor="text1"/>
          <w:kern w:val="2"/>
          <w:sz w:val="28"/>
          <w:szCs w:val="28"/>
          <w:lang w:eastAsia="en-US"/>
          <w14:ligatures w14:val="standardContextual"/>
        </w:rPr>
        <w:drawing>
          <wp:inline distT="0" distB="0" distL="0" distR="0" wp14:anchorId="743ADA6E" wp14:editId="10DAA181">
            <wp:extent cx="5486400" cy="3886200"/>
            <wp:effectExtent l="0" t="0" r="3810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23FD040" w14:textId="4D26A1AC" w:rsidR="0023644E" w:rsidRPr="0023644E" w:rsidRDefault="0023644E" w:rsidP="007B0784">
      <w:pPr>
        <w:jc w:val="center"/>
        <w:outlineLvl w:val="3"/>
        <w:rPr>
          <w:rFonts w:eastAsia="Aptos" w:cs="Times New Roman"/>
          <w:b/>
          <w:bCs/>
          <w:i/>
          <w:iCs/>
          <w:color w:val="EE0000"/>
          <w:kern w:val="2"/>
          <w:sz w:val="28"/>
          <w:szCs w:val="28"/>
          <w:lang w:eastAsia="en-US"/>
          <w14:ligatures w14:val="standardContextual"/>
        </w:rPr>
      </w:pPr>
      <w:bookmarkStart w:id="3" w:name="_Toc185068299"/>
      <w:bookmarkStart w:id="4" w:name="_Toc216083736"/>
      <w:r w:rsidRPr="0023644E">
        <w:rPr>
          <w:rFonts w:eastAsia="Aptos" w:cs="Times New Roman"/>
          <w:b/>
          <w:bCs/>
          <w:i/>
          <w:iCs/>
          <w:color w:val="000000"/>
          <w:kern w:val="2"/>
          <w:sz w:val="28"/>
          <w:szCs w:val="28"/>
          <w:lang w:eastAsia="en-US"/>
          <w14:ligatures w14:val="standardContextual"/>
        </w:rPr>
        <w:t>Hình 3.</w:t>
      </w:r>
      <w:r>
        <w:rPr>
          <w:rFonts w:eastAsia="Aptos" w:cs="Times New Roman"/>
          <w:b/>
          <w:bCs/>
          <w:i/>
          <w:iCs/>
          <w:color w:val="000000"/>
          <w:kern w:val="2"/>
          <w:sz w:val="28"/>
          <w:szCs w:val="28"/>
          <w:lang w:eastAsia="en-US"/>
          <w14:ligatures w14:val="standardContextual"/>
        </w:rPr>
        <w:t>1</w:t>
      </w:r>
      <w:r w:rsidRPr="0023644E">
        <w:rPr>
          <w:rFonts w:eastAsia="Aptos" w:cs="Times New Roman"/>
          <w:b/>
          <w:bCs/>
          <w:i/>
          <w:iCs/>
          <w:color w:val="000000"/>
          <w:kern w:val="2"/>
          <w:sz w:val="28"/>
          <w:szCs w:val="28"/>
          <w:lang w:eastAsia="en-US"/>
          <w14:ligatures w14:val="standardContextual"/>
        </w:rPr>
        <w:t>. Tỷ lệ mắc bệnh lý hô hấp của công nhân chế biến thủy sản</w:t>
      </w:r>
      <w:bookmarkEnd w:id="3"/>
      <w:bookmarkEnd w:id="4"/>
    </w:p>
    <w:p w14:paraId="7525170A" w14:textId="1E0C6E40" w:rsidR="0023644E" w:rsidRDefault="0023644E" w:rsidP="007B0784">
      <w:pPr>
        <w:ind w:firstLine="720"/>
        <w:jc w:val="both"/>
        <w:rPr>
          <w:rFonts w:eastAsia="Aptos" w:cs="Times New Roman"/>
          <w:bCs/>
          <w:iCs/>
          <w:color w:val="000000"/>
          <w:kern w:val="2"/>
          <w:sz w:val="28"/>
          <w:szCs w:val="28"/>
          <w:lang w:val="en-GB" w:eastAsia="en-US"/>
          <w14:ligatures w14:val="standardContextual"/>
        </w:rPr>
      </w:pPr>
      <w:bookmarkStart w:id="5" w:name="_Hlk210057664"/>
      <w:r w:rsidRPr="007B0784">
        <w:rPr>
          <w:rFonts w:eastAsia="Aptos" w:cs="Times New Roman"/>
          <w:b/>
          <w:bCs/>
          <w:i/>
          <w:color w:val="000000"/>
          <w:kern w:val="2"/>
          <w:sz w:val="28"/>
          <w:szCs w:val="28"/>
          <w:lang w:eastAsia="en-US"/>
          <w14:ligatures w14:val="standardContextual"/>
        </w:rPr>
        <w:t>Nhận xét:</w:t>
      </w:r>
      <w:r w:rsidRPr="0023644E">
        <w:rPr>
          <w:rFonts w:eastAsia="Aptos" w:cs="Times New Roman"/>
          <w:bCs/>
          <w:iCs/>
          <w:color w:val="000000"/>
          <w:kern w:val="2"/>
          <w:sz w:val="28"/>
          <w:szCs w:val="28"/>
          <w:lang w:eastAsia="en-US"/>
          <w14:ligatures w14:val="standardContextual"/>
        </w:rPr>
        <w:t xml:space="preserve"> Kết quả nghiên cứu cho thấy tỷ lệ mắc bệnh lý hô hấp của công nhân chế biến thủy sản là 43,2%</w:t>
      </w:r>
      <w:r w:rsidRPr="0023644E">
        <w:rPr>
          <w:rFonts w:eastAsia="Aptos" w:cs="Times New Roman"/>
          <w:bCs/>
          <w:iCs/>
          <w:color w:val="000000"/>
          <w:kern w:val="2"/>
          <w:sz w:val="28"/>
          <w:szCs w:val="28"/>
          <w:lang w:val="vi-VN" w:eastAsia="en-US"/>
          <w14:ligatures w14:val="standardContextual"/>
        </w:rPr>
        <w:t xml:space="preserve"> (</w:t>
      </w:r>
      <w:r w:rsidR="00245C93">
        <w:rPr>
          <w:rFonts w:eastAsia="Aptos" w:cs="Times New Roman"/>
          <w:bCs/>
          <w:iCs/>
          <w:color w:val="000000"/>
          <w:kern w:val="2"/>
          <w:sz w:val="28"/>
          <w:szCs w:val="28"/>
          <w:lang w:val="en-GB" w:eastAsia="en-US"/>
          <w14:ligatures w14:val="standardContextual"/>
        </w:rPr>
        <w:t>166</w:t>
      </w:r>
      <w:r w:rsidR="00245C93">
        <w:rPr>
          <w:rFonts w:eastAsia="Aptos" w:cs="Times New Roman"/>
          <w:bCs/>
          <w:iCs/>
          <w:color w:val="000000"/>
          <w:kern w:val="2"/>
          <w:sz w:val="28"/>
          <w:szCs w:val="28"/>
          <w:lang w:val="vi-VN" w:eastAsia="en-US"/>
          <w14:ligatures w14:val="standardContextual"/>
        </w:rPr>
        <w:t>/</w:t>
      </w:r>
      <w:r w:rsidR="00245C93">
        <w:rPr>
          <w:rFonts w:eastAsia="Aptos" w:cs="Times New Roman"/>
          <w:bCs/>
          <w:iCs/>
          <w:color w:val="000000"/>
          <w:kern w:val="2"/>
          <w:sz w:val="28"/>
          <w:szCs w:val="28"/>
          <w:lang w:val="en-GB" w:eastAsia="en-US"/>
          <w14:ligatures w14:val="standardContextual"/>
        </w:rPr>
        <w:t>384</w:t>
      </w:r>
      <w:r w:rsidRPr="0023644E">
        <w:rPr>
          <w:rFonts w:eastAsia="Aptos" w:cs="Times New Roman"/>
          <w:bCs/>
          <w:iCs/>
          <w:color w:val="000000"/>
          <w:kern w:val="2"/>
          <w:sz w:val="28"/>
          <w:szCs w:val="28"/>
          <w:lang w:val="vi-VN" w:eastAsia="en-US"/>
          <w14:ligatures w14:val="standardContextual"/>
        </w:rPr>
        <w:t xml:space="preserve"> công nhân).</w:t>
      </w:r>
      <w:bookmarkEnd w:id="5"/>
    </w:p>
    <w:p w14:paraId="0ACEBCFA" w14:textId="2D588C70" w:rsidR="0023644E" w:rsidRPr="0023644E" w:rsidRDefault="00C42774" w:rsidP="007B0784">
      <w:pPr>
        <w:jc w:val="center"/>
        <w:rPr>
          <w:rFonts w:eastAsia="Times New Roman" w:cs="Times New Roman"/>
          <w:b/>
          <w:i/>
          <w:color w:val="000000"/>
          <w:sz w:val="28"/>
          <w:szCs w:val="28"/>
          <w:lang w:eastAsia="en-US"/>
        </w:rPr>
      </w:pPr>
      <w:bookmarkStart w:id="6" w:name="_Toc216083737"/>
      <w:r>
        <w:rPr>
          <w:rFonts w:eastAsia="Calibri" w:cs="Times New Roman"/>
          <w:b/>
          <w:bCs/>
          <w:i/>
          <w:iCs/>
          <w:color w:val="000000"/>
          <w:sz w:val="28"/>
          <w:szCs w:val="28"/>
          <w:lang w:eastAsia="en-US"/>
        </w:rPr>
        <w:lastRenderedPageBreak/>
        <w:t>B</w:t>
      </w:r>
      <w:r w:rsidR="0023644E" w:rsidRPr="0023644E">
        <w:rPr>
          <w:rFonts w:eastAsia="Calibri" w:cs="Times New Roman"/>
          <w:b/>
          <w:bCs/>
          <w:i/>
          <w:iCs/>
          <w:color w:val="000000"/>
          <w:sz w:val="28"/>
          <w:szCs w:val="28"/>
          <w:lang w:eastAsia="en-US"/>
        </w:rPr>
        <w:t>ả</w:t>
      </w:r>
      <w:r w:rsidR="008D2B39">
        <w:rPr>
          <w:rFonts w:eastAsia="Calibri" w:cs="Times New Roman"/>
          <w:b/>
          <w:bCs/>
          <w:i/>
          <w:iCs/>
          <w:color w:val="000000"/>
          <w:sz w:val="28"/>
          <w:szCs w:val="28"/>
          <w:lang w:eastAsia="en-US"/>
        </w:rPr>
        <w:t>ng 3.</w:t>
      </w:r>
      <w:r>
        <w:rPr>
          <w:rFonts w:eastAsia="Calibri" w:cs="Times New Roman"/>
          <w:b/>
          <w:bCs/>
          <w:i/>
          <w:iCs/>
          <w:color w:val="000000"/>
          <w:sz w:val="28"/>
          <w:szCs w:val="28"/>
          <w:lang w:eastAsia="en-US"/>
        </w:rPr>
        <w:t>3</w:t>
      </w:r>
      <w:r w:rsidR="0023644E" w:rsidRPr="0023644E">
        <w:rPr>
          <w:rFonts w:eastAsia="Calibri" w:cs="Times New Roman"/>
          <w:b/>
          <w:bCs/>
          <w:i/>
          <w:iCs/>
          <w:color w:val="000000"/>
          <w:sz w:val="28"/>
          <w:szCs w:val="28"/>
          <w:lang w:eastAsia="en-US"/>
        </w:rPr>
        <w:t xml:space="preserve">. Tỷ lệ một số bệnh lý hô hấp của công nhân chế biến thủy sản </w:t>
      </w:r>
      <w:r w:rsidR="0023644E" w:rsidRPr="0023644E">
        <w:rPr>
          <w:rFonts w:eastAsia="Times New Roman" w:cs="Times New Roman"/>
          <w:b/>
          <w:i/>
          <w:color w:val="000000"/>
          <w:sz w:val="28"/>
          <w:szCs w:val="28"/>
          <w:lang w:eastAsia="en-US"/>
        </w:rPr>
        <w:t>(n=</w:t>
      </w:r>
      <w:r w:rsidR="00245C93">
        <w:rPr>
          <w:rFonts w:eastAsia="Times New Roman" w:cs="Times New Roman"/>
          <w:b/>
          <w:i/>
          <w:color w:val="000000"/>
          <w:sz w:val="28"/>
          <w:szCs w:val="28"/>
          <w:lang w:eastAsia="en-US"/>
        </w:rPr>
        <w:t>166</w:t>
      </w:r>
      <w:r w:rsidR="0023644E" w:rsidRPr="0023644E">
        <w:rPr>
          <w:rFonts w:eastAsia="Times New Roman" w:cs="Times New Roman"/>
          <w:b/>
          <w:i/>
          <w:color w:val="000000"/>
          <w:sz w:val="28"/>
          <w:szCs w:val="28"/>
          <w:lang w:eastAsia="en-US"/>
        </w:rPr>
        <w:t>)</w:t>
      </w:r>
      <w:bookmarkEnd w:id="6"/>
    </w:p>
    <w:tbl>
      <w:tblPr>
        <w:tblStyle w:val="TableGrid21"/>
        <w:tblW w:w="0" w:type="auto"/>
        <w:tblLook w:val="04A0" w:firstRow="1" w:lastRow="0" w:firstColumn="1" w:lastColumn="0" w:noHBand="0" w:noVBand="1"/>
      </w:tblPr>
      <w:tblGrid>
        <w:gridCol w:w="4643"/>
        <w:gridCol w:w="1898"/>
        <w:gridCol w:w="2453"/>
      </w:tblGrid>
      <w:tr w:rsidR="0023644E" w:rsidRPr="0023644E" w14:paraId="5162D873" w14:textId="77777777" w:rsidTr="00D719BE">
        <w:trPr>
          <w:trHeight w:val="884"/>
        </w:trPr>
        <w:tc>
          <w:tcPr>
            <w:tcW w:w="4643" w:type="dxa"/>
            <w:vAlign w:val="center"/>
          </w:tcPr>
          <w:p w14:paraId="38347553" w14:textId="77777777" w:rsidR="0023644E" w:rsidRPr="0023644E" w:rsidRDefault="0023644E" w:rsidP="0023644E">
            <w:pPr>
              <w:spacing w:before="120"/>
              <w:jc w:val="center"/>
              <w:rPr>
                <w:rFonts w:cs="Times New Roman"/>
                <w:b/>
                <w:bCs/>
                <w:color w:val="000000"/>
                <w:sz w:val="28"/>
                <w:szCs w:val="28"/>
              </w:rPr>
            </w:pPr>
            <w:r w:rsidRPr="0023644E">
              <w:rPr>
                <w:rFonts w:cs="Times New Roman"/>
                <w:b/>
                <w:bCs/>
                <w:color w:val="000000"/>
                <w:sz w:val="28"/>
                <w:szCs w:val="28"/>
              </w:rPr>
              <w:t>Bệnh lý hô hấp</w:t>
            </w:r>
          </w:p>
        </w:tc>
        <w:tc>
          <w:tcPr>
            <w:tcW w:w="1898" w:type="dxa"/>
            <w:vAlign w:val="center"/>
          </w:tcPr>
          <w:p w14:paraId="4F85B4F6" w14:textId="77777777" w:rsidR="0023644E" w:rsidRPr="0023644E" w:rsidRDefault="0023644E" w:rsidP="0023644E">
            <w:pPr>
              <w:spacing w:before="120"/>
              <w:jc w:val="center"/>
              <w:rPr>
                <w:rFonts w:cs="Times New Roman"/>
                <w:b/>
                <w:bCs/>
                <w:color w:val="000000"/>
                <w:sz w:val="28"/>
                <w:szCs w:val="28"/>
              </w:rPr>
            </w:pPr>
            <w:r w:rsidRPr="0023644E">
              <w:rPr>
                <w:rFonts w:cs="Times New Roman"/>
                <w:b/>
                <w:bCs/>
                <w:color w:val="000000"/>
                <w:sz w:val="28"/>
                <w:szCs w:val="28"/>
              </w:rPr>
              <w:t>Số lượng (n)</w:t>
            </w:r>
          </w:p>
        </w:tc>
        <w:tc>
          <w:tcPr>
            <w:tcW w:w="2453" w:type="dxa"/>
            <w:vAlign w:val="center"/>
          </w:tcPr>
          <w:p w14:paraId="577C29F7" w14:textId="77777777" w:rsidR="0023644E" w:rsidRPr="0023644E" w:rsidRDefault="0023644E" w:rsidP="0023644E">
            <w:pPr>
              <w:spacing w:before="120"/>
              <w:jc w:val="center"/>
              <w:rPr>
                <w:rFonts w:cs="Times New Roman"/>
                <w:b/>
                <w:bCs/>
                <w:color w:val="000000"/>
                <w:sz w:val="28"/>
                <w:szCs w:val="28"/>
              </w:rPr>
            </w:pPr>
            <w:r w:rsidRPr="0023644E">
              <w:rPr>
                <w:rFonts w:cs="Times New Roman"/>
                <w:b/>
                <w:bCs/>
                <w:color w:val="000000"/>
                <w:sz w:val="28"/>
                <w:szCs w:val="28"/>
              </w:rPr>
              <w:t>Tỷ lệ (%)</w:t>
            </w:r>
          </w:p>
        </w:tc>
      </w:tr>
      <w:tr w:rsidR="0023644E" w:rsidRPr="0023644E" w14:paraId="28F38DA4" w14:textId="77777777" w:rsidTr="00D719BE">
        <w:trPr>
          <w:trHeight w:val="904"/>
        </w:trPr>
        <w:tc>
          <w:tcPr>
            <w:tcW w:w="4643" w:type="dxa"/>
            <w:vAlign w:val="center"/>
          </w:tcPr>
          <w:p w14:paraId="581686F2"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Viêm mũi dị ứng (J30.4)</w:t>
            </w:r>
          </w:p>
        </w:tc>
        <w:tc>
          <w:tcPr>
            <w:tcW w:w="1898" w:type="dxa"/>
            <w:vAlign w:val="center"/>
          </w:tcPr>
          <w:p w14:paraId="7343E394" w14:textId="40E3C672" w:rsidR="0023644E" w:rsidRPr="0023644E" w:rsidRDefault="00245C93" w:rsidP="0023644E">
            <w:pPr>
              <w:spacing w:before="120"/>
              <w:jc w:val="center"/>
              <w:rPr>
                <w:rFonts w:cs="Times New Roman"/>
                <w:bCs/>
                <w:color w:val="000000"/>
                <w:sz w:val="28"/>
                <w:szCs w:val="28"/>
              </w:rPr>
            </w:pPr>
            <w:r>
              <w:rPr>
                <w:rFonts w:eastAsia="Times New Roman" w:cs="Times New Roman"/>
                <w:color w:val="000000"/>
                <w:sz w:val="28"/>
                <w:szCs w:val="28"/>
              </w:rPr>
              <w:t>104</w:t>
            </w:r>
          </w:p>
        </w:tc>
        <w:tc>
          <w:tcPr>
            <w:tcW w:w="2453" w:type="dxa"/>
            <w:vAlign w:val="center"/>
          </w:tcPr>
          <w:p w14:paraId="0E7E93AA" w14:textId="77777777" w:rsidR="0023644E" w:rsidRPr="0023644E" w:rsidRDefault="0023644E" w:rsidP="0023644E">
            <w:pPr>
              <w:spacing w:before="120"/>
              <w:jc w:val="center"/>
              <w:rPr>
                <w:rFonts w:cs="Times New Roman"/>
                <w:color w:val="000000"/>
                <w:sz w:val="28"/>
                <w:szCs w:val="28"/>
              </w:rPr>
            </w:pPr>
            <w:r w:rsidRPr="0023644E">
              <w:rPr>
                <w:rFonts w:eastAsia="Times New Roman" w:cs="Times New Roman"/>
                <w:color w:val="000000"/>
                <w:sz w:val="28"/>
                <w:szCs w:val="28"/>
              </w:rPr>
              <w:t>27,1</w:t>
            </w:r>
          </w:p>
        </w:tc>
      </w:tr>
      <w:tr w:rsidR="0023644E" w:rsidRPr="0023644E" w14:paraId="0E0A6F37" w14:textId="77777777" w:rsidTr="00D719BE">
        <w:trPr>
          <w:trHeight w:val="884"/>
        </w:trPr>
        <w:tc>
          <w:tcPr>
            <w:tcW w:w="4643" w:type="dxa"/>
            <w:vAlign w:val="center"/>
          </w:tcPr>
          <w:p w14:paraId="228D9EDA"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Viêm họng mạn (J31.2)</w:t>
            </w:r>
          </w:p>
        </w:tc>
        <w:tc>
          <w:tcPr>
            <w:tcW w:w="1898" w:type="dxa"/>
            <w:vAlign w:val="center"/>
          </w:tcPr>
          <w:p w14:paraId="2E13D59B" w14:textId="5AC11E33" w:rsidR="0023644E" w:rsidRPr="0023644E" w:rsidRDefault="00245C93" w:rsidP="0023644E">
            <w:pPr>
              <w:spacing w:before="120"/>
              <w:jc w:val="center"/>
              <w:rPr>
                <w:rFonts w:cs="Times New Roman"/>
                <w:bCs/>
                <w:color w:val="000000"/>
                <w:sz w:val="28"/>
                <w:szCs w:val="28"/>
              </w:rPr>
            </w:pPr>
            <w:r>
              <w:rPr>
                <w:rFonts w:eastAsia="Times New Roman" w:cs="Times New Roman"/>
                <w:color w:val="000000"/>
                <w:sz w:val="28"/>
                <w:szCs w:val="28"/>
              </w:rPr>
              <w:t>47</w:t>
            </w:r>
          </w:p>
        </w:tc>
        <w:tc>
          <w:tcPr>
            <w:tcW w:w="2453" w:type="dxa"/>
            <w:vAlign w:val="center"/>
          </w:tcPr>
          <w:p w14:paraId="49F66EEE" w14:textId="1F84ECD8" w:rsidR="0023644E" w:rsidRPr="0023644E" w:rsidRDefault="00245C93" w:rsidP="0023644E">
            <w:pPr>
              <w:spacing w:before="120"/>
              <w:jc w:val="center"/>
              <w:rPr>
                <w:rFonts w:cs="Times New Roman"/>
                <w:color w:val="000000"/>
                <w:sz w:val="28"/>
                <w:szCs w:val="28"/>
              </w:rPr>
            </w:pPr>
            <w:r>
              <w:rPr>
                <w:rFonts w:eastAsia="Times New Roman" w:cs="Times New Roman"/>
                <w:color w:val="000000"/>
                <w:sz w:val="28"/>
                <w:szCs w:val="28"/>
              </w:rPr>
              <w:t>12,2</w:t>
            </w:r>
          </w:p>
        </w:tc>
      </w:tr>
      <w:tr w:rsidR="0023644E" w:rsidRPr="0023644E" w14:paraId="213A9FF4" w14:textId="77777777" w:rsidTr="00D719BE">
        <w:trPr>
          <w:trHeight w:val="884"/>
        </w:trPr>
        <w:tc>
          <w:tcPr>
            <w:tcW w:w="4643" w:type="dxa"/>
            <w:vAlign w:val="center"/>
          </w:tcPr>
          <w:p w14:paraId="415940C9"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Viêm thanh quản (J37)</w:t>
            </w:r>
          </w:p>
        </w:tc>
        <w:tc>
          <w:tcPr>
            <w:tcW w:w="1898" w:type="dxa"/>
            <w:vAlign w:val="center"/>
          </w:tcPr>
          <w:p w14:paraId="18173484" w14:textId="601AD718" w:rsidR="0023644E" w:rsidRPr="0023644E" w:rsidRDefault="00245C93" w:rsidP="0023644E">
            <w:pPr>
              <w:spacing w:before="120"/>
              <w:jc w:val="center"/>
              <w:rPr>
                <w:rFonts w:cs="Times New Roman"/>
                <w:bCs/>
                <w:color w:val="000000"/>
                <w:sz w:val="28"/>
                <w:szCs w:val="28"/>
              </w:rPr>
            </w:pPr>
            <w:r>
              <w:rPr>
                <w:rFonts w:eastAsia="Times New Roman" w:cs="Times New Roman"/>
                <w:color w:val="000000"/>
                <w:sz w:val="28"/>
                <w:szCs w:val="28"/>
              </w:rPr>
              <w:t>31</w:t>
            </w:r>
          </w:p>
        </w:tc>
        <w:tc>
          <w:tcPr>
            <w:tcW w:w="2453" w:type="dxa"/>
            <w:vAlign w:val="center"/>
          </w:tcPr>
          <w:p w14:paraId="4D466918" w14:textId="168D4638" w:rsidR="0023644E" w:rsidRPr="0023644E" w:rsidRDefault="00245C93" w:rsidP="0023644E">
            <w:pPr>
              <w:spacing w:before="120"/>
              <w:jc w:val="center"/>
              <w:rPr>
                <w:rFonts w:cs="Times New Roman"/>
                <w:color w:val="000000"/>
                <w:sz w:val="28"/>
                <w:szCs w:val="28"/>
              </w:rPr>
            </w:pPr>
            <w:r>
              <w:rPr>
                <w:rFonts w:eastAsia="Times New Roman" w:cs="Times New Roman"/>
                <w:color w:val="000000"/>
                <w:sz w:val="28"/>
                <w:szCs w:val="28"/>
              </w:rPr>
              <w:t>8,1</w:t>
            </w:r>
          </w:p>
        </w:tc>
      </w:tr>
      <w:tr w:rsidR="0023644E" w:rsidRPr="0023644E" w14:paraId="5BE2CCC5" w14:textId="77777777" w:rsidTr="00D719BE">
        <w:trPr>
          <w:trHeight w:val="1003"/>
        </w:trPr>
        <w:tc>
          <w:tcPr>
            <w:tcW w:w="4643" w:type="dxa"/>
            <w:vAlign w:val="center"/>
          </w:tcPr>
          <w:p w14:paraId="61170C23"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Viêm họng cấp (J02)</w:t>
            </w:r>
          </w:p>
        </w:tc>
        <w:tc>
          <w:tcPr>
            <w:tcW w:w="1898" w:type="dxa"/>
            <w:vAlign w:val="center"/>
          </w:tcPr>
          <w:p w14:paraId="4C3972E8" w14:textId="6B9DEF31" w:rsidR="0023644E" w:rsidRPr="0023644E" w:rsidRDefault="00245C93" w:rsidP="0023644E">
            <w:pPr>
              <w:spacing w:before="120"/>
              <w:jc w:val="center"/>
              <w:rPr>
                <w:rFonts w:cs="Times New Roman"/>
                <w:bCs/>
                <w:color w:val="000000"/>
                <w:sz w:val="28"/>
                <w:szCs w:val="28"/>
                <w:lang w:val="vi-VN"/>
              </w:rPr>
            </w:pPr>
            <w:r>
              <w:rPr>
                <w:rFonts w:eastAsia="Times New Roman" w:cs="Times New Roman"/>
                <w:color w:val="000000"/>
                <w:sz w:val="28"/>
                <w:szCs w:val="28"/>
              </w:rPr>
              <w:t>21</w:t>
            </w:r>
          </w:p>
        </w:tc>
        <w:tc>
          <w:tcPr>
            <w:tcW w:w="2453" w:type="dxa"/>
            <w:vAlign w:val="center"/>
          </w:tcPr>
          <w:p w14:paraId="52FA001A" w14:textId="1AA1A882" w:rsidR="0023644E" w:rsidRPr="0023644E" w:rsidRDefault="00245C93" w:rsidP="0023644E">
            <w:pPr>
              <w:spacing w:before="120"/>
              <w:jc w:val="center"/>
              <w:rPr>
                <w:rFonts w:cs="Times New Roman"/>
                <w:color w:val="000000"/>
                <w:sz w:val="28"/>
                <w:szCs w:val="28"/>
              </w:rPr>
            </w:pPr>
            <w:r>
              <w:rPr>
                <w:rFonts w:eastAsia="Times New Roman" w:cs="Times New Roman"/>
                <w:color w:val="000000"/>
                <w:sz w:val="28"/>
                <w:szCs w:val="28"/>
              </w:rPr>
              <w:t>5,5</w:t>
            </w:r>
          </w:p>
        </w:tc>
      </w:tr>
      <w:tr w:rsidR="0023644E" w:rsidRPr="0023644E" w14:paraId="6E2046B6" w14:textId="77777777" w:rsidTr="00D719BE">
        <w:trPr>
          <w:trHeight w:val="884"/>
        </w:trPr>
        <w:tc>
          <w:tcPr>
            <w:tcW w:w="4643" w:type="dxa"/>
            <w:vAlign w:val="center"/>
          </w:tcPr>
          <w:p w14:paraId="26D68DEA"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Hen phế quản (J45)</w:t>
            </w:r>
          </w:p>
        </w:tc>
        <w:tc>
          <w:tcPr>
            <w:tcW w:w="1898" w:type="dxa"/>
            <w:vAlign w:val="center"/>
          </w:tcPr>
          <w:p w14:paraId="100F1683" w14:textId="5107D7E2" w:rsidR="0023644E" w:rsidRPr="0023644E" w:rsidRDefault="00772F9D" w:rsidP="0023644E">
            <w:pPr>
              <w:spacing w:before="120"/>
              <w:jc w:val="center"/>
              <w:rPr>
                <w:rFonts w:cs="Times New Roman"/>
                <w:bCs/>
                <w:color w:val="000000"/>
                <w:sz w:val="28"/>
                <w:szCs w:val="28"/>
                <w:lang w:val="vi-VN"/>
              </w:rPr>
            </w:pPr>
            <w:r>
              <w:rPr>
                <w:rFonts w:eastAsia="Times New Roman" w:cs="Times New Roman"/>
                <w:color w:val="000000"/>
                <w:sz w:val="28"/>
                <w:szCs w:val="28"/>
              </w:rPr>
              <w:t>18</w:t>
            </w:r>
          </w:p>
        </w:tc>
        <w:tc>
          <w:tcPr>
            <w:tcW w:w="2453" w:type="dxa"/>
            <w:vAlign w:val="center"/>
          </w:tcPr>
          <w:p w14:paraId="2DDF6486" w14:textId="77777777" w:rsidR="0023644E" w:rsidRPr="0023644E" w:rsidRDefault="0023644E" w:rsidP="0023644E">
            <w:pPr>
              <w:spacing w:before="120"/>
              <w:jc w:val="center"/>
              <w:rPr>
                <w:rFonts w:cs="Times New Roman"/>
                <w:color w:val="000000"/>
                <w:sz w:val="28"/>
                <w:szCs w:val="28"/>
              </w:rPr>
            </w:pPr>
            <w:r w:rsidRPr="0023644E">
              <w:rPr>
                <w:rFonts w:eastAsia="Times New Roman" w:cs="Times New Roman"/>
                <w:color w:val="000000"/>
                <w:sz w:val="28"/>
                <w:szCs w:val="28"/>
              </w:rPr>
              <w:t>4,7</w:t>
            </w:r>
          </w:p>
        </w:tc>
      </w:tr>
      <w:tr w:rsidR="0023644E" w:rsidRPr="0023644E" w14:paraId="01BD3CF3" w14:textId="77777777" w:rsidTr="00D719BE">
        <w:trPr>
          <w:trHeight w:val="884"/>
        </w:trPr>
        <w:tc>
          <w:tcPr>
            <w:tcW w:w="4643" w:type="dxa"/>
            <w:vAlign w:val="center"/>
          </w:tcPr>
          <w:p w14:paraId="6745B2BE"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Viêm phế quản (J40)</w:t>
            </w:r>
          </w:p>
        </w:tc>
        <w:tc>
          <w:tcPr>
            <w:tcW w:w="1898" w:type="dxa"/>
            <w:vAlign w:val="center"/>
          </w:tcPr>
          <w:p w14:paraId="77E7222C" w14:textId="36B62F3C" w:rsidR="0023644E" w:rsidRPr="0023644E" w:rsidRDefault="00772F9D" w:rsidP="0023644E">
            <w:pPr>
              <w:spacing w:before="120"/>
              <w:jc w:val="center"/>
              <w:rPr>
                <w:rFonts w:cs="Times New Roman"/>
                <w:bCs/>
                <w:color w:val="000000"/>
                <w:sz w:val="28"/>
                <w:szCs w:val="28"/>
              </w:rPr>
            </w:pPr>
            <w:r>
              <w:rPr>
                <w:rFonts w:eastAsia="Times New Roman" w:cs="Times New Roman"/>
                <w:color w:val="000000"/>
                <w:sz w:val="28"/>
                <w:szCs w:val="28"/>
              </w:rPr>
              <w:t>14</w:t>
            </w:r>
          </w:p>
        </w:tc>
        <w:tc>
          <w:tcPr>
            <w:tcW w:w="2453" w:type="dxa"/>
            <w:vAlign w:val="center"/>
          </w:tcPr>
          <w:p w14:paraId="7916FB8D" w14:textId="249C3781" w:rsidR="0023644E" w:rsidRPr="0023644E" w:rsidRDefault="00772F9D" w:rsidP="0023644E">
            <w:pPr>
              <w:spacing w:before="120"/>
              <w:jc w:val="center"/>
              <w:rPr>
                <w:rFonts w:cs="Times New Roman"/>
                <w:color w:val="000000"/>
                <w:sz w:val="28"/>
                <w:szCs w:val="28"/>
              </w:rPr>
            </w:pPr>
            <w:r>
              <w:rPr>
                <w:rFonts w:eastAsia="Times New Roman" w:cs="Times New Roman"/>
                <w:color w:val="000000"/>
                <w:sz w:val="28"/>
                <w:szCs w:val="28"/>
              </w:rPr>
              <w:t>3,6</w:t>
            </w:r>
          </w:p>
        </w:tc>
      </w:tr>
      <w:tr w:rsidR="0023644E" w:rsidRPr="0023644E" w14:paraId="7EC2DF3E" w14:textId="77777777" w:rsidTr="00D719BE">
        <w:trPr>
          <w:trHeight w:val="904"/>
        </w:trPr>
        <w:tc>
          <w:tcPr>
            <w:tcW w:w="4643" w:type="dxa"/>
            <w:vAlign w:val="center"/>
          </w:tcPr>
          <w:p w14:paraId="53D7D8F8" w14:textId="77777777" w:rsidR="0023644E" w:rsidRPr="0023644E" w:rsidRDefault="0023644E" w:rsidP="0023644E">
            <w:pPr>
              <w:spacing w:before="120"/>
              <w:rPr>
                <w:rFonts w:eastAsia="Times New Roman" w:cs="Times New Roman"/>
                <w:color w:val="000000"/>
                <w:sz w:val="28"/>
                <w:szCs w:val="28"/>
              </w:rPr>
            </w:pPr>
            <w:r w:rsidRPr="0023644E">
              <w:rPr>
                <w:rFonts w:eastAsia="Times New Roman" w:cs="Times New Roman"/>
                <w:color w:val="000000"/>
                <w:sz w:val="28"/>
                <w:szCs w:val="28"/>
              </w:rPr>
              <w:t>Bệnh phổi tắc nghẽn mạn tính (J44)</w:t>
            </w:r>
          </w:p>
        </w:tc>
        <w:tc>
          <w:tcPr>
            <w:tcW w:w="1898" w:type="dxa"/>
            <w:vAlign w:val="center"/>
          </w:tcPr>
          <w:p w14:paraId="1AAB7FC2" w14:textId="77777777" w:rsidR="0023644E" w:rsidRPr="0023644E" w:rsidRDefault="0023644E" w:rsidP="0023644E">
            <w:pPr>
              <w:spacing w:before="120"/>
              <w:jc w:val="center"/>
              <w:rPr>
                <w:rFonts w:cs="Times New Roman"/>
                <w:bCs/>
                <w:color w:val="000000"/>
                <w:sz w:val="28"/>
                <w:szCs w:val="28"/>
              </w:rPr>
            </w:pPr>
            <w:r w:rsidRPr="0023644E">
              <w:rPr>
                <w:rFonts w:eastAsia="Times New Roman" w:cs="Times New Roman"/>
                <w:color w:val="000000"/>
                <w:sz w:val="28"/>
                <w:szCs w:val="28"/>
              </w:rPr>
              <w:t>0</w:t>
            </w:r>
          </w:p>
        </w:tc>
        <w:tc>
          <w:tcPr>
            <w:tcW w:w="2453" w:type="dxa"/>
            <w:vAlign w:val="center"/>
          </w:tcPr>
          <w:p w14:paraId="405101E7" w14:textId="77777777" w:rsidR="0023644E" w:rsidRPr="0023644E" w:rsidRDefault="0023644E" w:rsidP="0023644E">
            <w:pPr>
              <w:spacing w:before="120"/>
              <w:jc w:val="center"/>
              <w:rPr>
                <w:rFonts w:cs="Times New Roman"/>
                <w:bCs/>
                <w:color w:val="000000"/>
                <w:sz w:val="28"/>
                <w:szCs w:val="28"/>
              </w:rPr>
            </w:pPr>
            <w:r w:rsidRPr="0023644E">
              <w:rPr>
                <w:rFonts w:eastAsia="Times New Roman" w:cs="Times New Roman"/>
                <w:color w:val="000000"/>
                <w:sz w:val="28"/>
                <w:szCs w:val="28"/>
              </w:rPr>
              <w:t>0</w:t>
            </w:r>
          </w:p>
        </w:tc>
      </w:tr>
    </w:tbl>
    <w:p w14:paraId="14FB560C" w14:textId="77777777" w:rsidR="0023644E" w:rsidRPr="0023644E" w:rsidRDefault="0023644E" w:rsidP="0023644E">
      <w:pPr>
        <w:rPr>
          <w:rFonts w:eastAsia="DengXian" w:cs="Times New Roman"/>
          <w:i/>
          <w:iCs/>
          <w:color w:val="000000"/>
          <w:sz w:val="20"/>
          <w:szCs w:val="20"/>
        </w:rPr>
      </w:pPr>
    </w:p>
    <w:p w14:paraId="0920BBE4" w14:textId="1BEA1BA9" w:rsidR="0023644E" w:rsidRPr="0023644E" w:rsidRDefault="0023644E" w:rsidP="0023644E">
      <w:pPr>
        <w:jc w:val="both"/>
        <w:rPr>
          <w:rFonts w:eastAsia="DengXian" w:cs="Times New Roman"/>
          <w:iCs/>
          <w:color w:val="000000"/>
          <w:sz w:val="28"/>
          <w:szCs w:val="28"/>
        </w:rPr>
      </w:pPr>
      <w:r w:rsidRPr="0023644E">
        <w:rPr>
          <w:rFonts w:eastAsia="DengXian" w:cs="Times New Roman"/>
          <w:i/>
          <w:iCs/>
          <w:color w:val="000000"/>
          <w:sz w:val="28"/>
          <w:szCs w:val="28"/>
        </w:rPr>
        <w:tab/>
      </w:r>
      <w:r w:rsidRPr="007B0784">
        <w:rPr>
          <w:rFonts w:eastAsia="DengXian" w:cs="Times New Roman"/>
          <w:b/>
          <w:i/>
          <w:iCs/>
          <w:color w:val="000000"/>
          <w:sz w:val="28"/>
          <w:szCs w:val="28"/>
        </w:rPr>
        <w:t>Nhận xét:</w:t>
      </w:r>
      <w:r w:rsidRPr="0023644E">
        <w:rPr>
          <w:rFonts w:eastAsia="DengXian" w:cs="Times New Roman"/>
          <w:i/>
          <w:iCs/>
          <w:color w:val="000000"/>
          <w:sz w:val="28"/>
          <w:szCs w:val="28"/>
        </w:rPr>
        <w:t xml:space="preserve"> </w:t>
      </w:r>
      <w:r w:rsidRPr="0023644E">
        <w:rPr>
          <w:rFonts w:eastAsia="DengXian" w:cs="Times New Roman"/>
          <w:iCs/>
          <w:color w:val="000000"/>
          <w:sz w:val="28"/>
          <w:szCs w:val="28"/>
        </w:rPr>
        <w:t>Kết quả nghiên cứu cho thấy viêm mũi dị ứng là bệnh lý hô hấp phổ biến nhất ở công nhân chế biến thủy sản, chiếm 27,1%. Các bệnh lý khác có tỷ lệ thấp hơn, bao gồm viêm họng mạ</w:t>
      </w:r>
      <w:r w:rsidR="00870EA8">
        <w:rPr>
          <w:rFonts w:eastAsia="DengXian" w:cs="Times New Roman"/>
          <w:iCs/>
          <w:color w:val="000000"/>
          <w:sz w:val="28"/>
          <w:szCs w:val="28"/>
        </w:rPr>
        <w:t>n (12,2</w:t>
      </w:r>
      <w:r w:rsidRPr="0023644E">
        <w:rPr>
          <w:rFonts w:eastAsia="DengXian" w:cs="Times New Roman"/>
          <w:iCs/>
          <w:color w:val="000000"/>
          <w:sz w:val="28"/>
          <w:szCs w:val="28"/>
        </w:rPr>
        <w:t>%), viêm thanh quả</w:t>
      </w:r>
      <w:r w:rsidR="00870EA8">
        <w:rPr>
          <w:rFonts w:eastAsia="DengXian" w:cs="Times New Roman"/>
          <w:iCs/>
          <w:color w:val="000000"/>
          <w:sz w:val="28"/>
          <w:szCs w:val="28"/>
        </w:rPr>
        <w:t>n (8,1</w:t>
      </w:r>
      <w:r w:rsidRPr="0023644E">
        <w:rPr>
          <w:rFonts w:eastAsia="DengXian" w:cs="Times New Roman"/>
          <w:iCs/>
          <w:color w:val="000000"/>
          <w:sz w:val="28"/>
          <w:szCs w:val="28"/>
        </w:rPr>
        <w:t>%), viêm họng cấ</w:t>
      </w:r>
      <w:r w:rsidR="00870EA8">
        <w:rPr>
          <w:rFonts w:eastAsia="DengXian" w:cs="Times New Roman"/>
          <w:iCs/>
          <w:color w:val="000000"/>
          <w:sz w:val="28"/>
          <w:szCs w:val="28"/>
        </w:rPr>
        <w:t>p (5,5</w:t>
      </w:r>
      <w:r w:rsidRPr="0023644E">
        <w:rPr>
          <w:rFonts w:eastAsia="DengXian" w:cs="Times New Roman"/>
          <w:iCs/>
          <w:color w:val="000000"/>
          <w:sz w:val="28"/>
          <w:szCs w:val="28"/>
        </w:rPr>
        <w:t>%), hen phế quản (4,7%) và viêm phế quả</w:t>
      </w:r>
      <w:r w:rsidR="00870EA8">
        <w:rPr>
          <w:rFonts w:eastAsia="DengXian" w:cs="Times New Roman"/>
          <w:iCs/>
          <w:color w:val="000000"/>
          <w:sz w:val="28"/>
          <w:szCs w:val="28"/>
        </w:rPr>
        <w:t>n (3,6</w:t>
      </w:r>
      <w:r w:rsidRPr="0023644E">
        <w:rPr>
          <w:rFonts w:eastAsia="DengXian" w:cs="Times New Roman"/>
          <w:iCs/>
          <w:color w:val="000000"/>
          <w:sz w:val="28"/>
          <w:szCs w:val="28"/>
        </w:rPr>
        <w:t>%). Không ghi nhận trường hợp bệnh phổi tắc nghẽn mạn tính ở công nhân chế biến thủy sản.</w:t>
      </w:r>
    </w:p>
    <w:p w14:paraId="47D4CFC7" w14:textId="77777777" w:rsidR="0023644E" w:rsidRDefault="0023644E" w:rsidP="0023644E">
      <w:pPr>
        <w:jc w:val="both"/>
        <w:rPr>
          <w:rFonts w:eastAsia="DengXian" w:cs="Times New Roman"/>
          <w:iCs/>
          <w:color w:val="000000"/>
          <w:sz w:val="28"/>
          <w:szCs w:val="28"/>
        </w:rPr>
      </w:pPr>
    </w:p>
    <w:p w14:paraId="513F024D" w14:textId="77777777" w:rsidR="00D719BE" w:rsidRDefault="00D719BE" w:rsidP="0023644E">
      <w:pPr>
        <w:jc w:val="both"/>
        <w:rPr>
          <w:rFonts w:eastAsia="DengXian" w:cs="Times New Roman"/>
          <w:iCs/>
          <w:color w:val="000000"/>
          <w:sz w:val="28"/>
          <w:szCs w:val="28"/>
        </w:rPr>
      </w:pPr>
    </w:p>
    <w:p w14:paraId="79483629" w14:textId="77777777" w:rsidR="00D719BE" w:rsidRDefault="00D719BE" w:rsidP="0023644E">
      <w:pPr>
        <w:jc w:val="both"/>
        <w:rPr>
          <w:rFonts w:eastAsia="DengXian" w:cs="Times New Roman"/>
          <w:iCs/>
          <w:color w:val="000000"/>
          <w:sz w:val="28"/>
          <w:szCs w:val="28"/>
        </w:rPr>
      </w:pPr>
    </w:p>
    <w:p w14:paraId="6252BC34" w14:textId="77777777" w:rsidR="00D719BE" w:rsidRDefault="00D719BE" w:rsidP="0023644E">
      <w:pPr>
        <w:jc w:val="both"/>
        <w:rPr>
          <w:rFonts w:eastAsia="DengXian" w:cs="Times New Roman"/>
          <w:iCs/>
          <w:color w:val="000000"/>
          <w:sz w:val="28"/>
          <w:szCs w:val="28"/>
        </w:rPr>
      </w:pPr>
    </w:p>
    <w:p w14:paraId="1B0AF3BB" w14:textId="77777777" w:rsidR="00D719BE" w:rsidRDefault="00D719BE" w:rsidP="0023644E">
      <w:pPr>
        <w:jc w:val="both"/>
        <w:rPr>
          <w:rFonts w:eastAsia="DengXian" w:cs="Times New Roman"/>
          <w:iCs/>
          <w:color w:val="000000"/>
          <w:sz w:val="28"/>
          <w:szCs w:val="28"/>
        </w:rPr>
      </w:pPr>
    </w:p>
    <w:p w14:paraId="0E350270" w14:textId="77777777" w:rsidR="00D719BE" w:rsidRDefault="00D719BE" w:rsidP="0023644E">
      <w:pPr>
        <w:jc w:val="both"/>
        <w:rPr>
          <w:rFonts w:eastAsia="DengXian" w:cs="Times New Roman"/>
          <w:iCs/>
          <w:color w:val="000000"/>
          <w:sz w:val="28"/>
          <w:szCs w:val="28"/>
        </w:rPr>
      </w:pPr>
    </w:p>
    <w:p w14:paraId="22AB2A54" w14:textId="77777777" w:rsidR="00D719BE" w:rsidRPr="0023644E" w:rsidRDefault="00D719BE" w:rsidP="0023644E">
      <w:pPr>
        <w:jc w:val="both"/>
        <w:rPr>
          <w:rFonts w:eastAsia="DengXian" w:cs="Times New Roman"/>
          <w:iCs/>
          <w:color w:val="000000"/>
          <w:sz w:val="28"/>
          <w:szCs w:val="28"/>
        </w:rPr>
      </w:pPr>
    </w:p>
    <w:p w14:paraId="317CD94E" w14:textId="35C02F08" w:rsidR="004628D0" w:rsidRPr="004628D0" w:rsidRDefault="004628D0" w:rsidP="004628D0">
      <w:pPr>
        <w:spacing w:after="200" w:line="276" w:lineRule="auto"/>
        <w:jc w:val="center"/>
        <w:outlineLvl w:val="2"/>
        <w:rPr>
          <w:rFonts w:eastAsia="Calibri" w:cs="Times New Roman"/>
          <w:b/>
          <w:bCs/>
          <w:i/>
          <w:iCs/>
          <w:color w:val="000000"/>
          <w:sz w:val="28"/>
          <w:szCs w:val="28"/>
          <w:lang w:val="vi-VN" w:eastAsia="en-US"/>
        </w:rPr>
      </w:pPr>
      <w:bookmarkStart w:id="7" w:name="_Toc216083746"/>
      <w:r w:rsidRPr="004628D0">
        <w:rPr>
          <w:rFonts w:eastAsia="Calibri" w:cs="Times New Roman"/>
          <w:b/>
          <w:bCs/>
          <w:i/>
          <w:iCs/>
          <w:color w:val="000000"/>
          <w:sz w:val="28"/>
          <w:szCs w:val="28"/>
          <w:lang w:val="vi-VN" w:eastAsia="en-US"/>
        </w:rPr>
        <w:lastRenderedPageBreak/>
        <w:t xml:space="preserve">Bảng </w:t>
      </w:r>
      <w:r w:rsidRPr="004628D0">
        <w:rPr>
          <w:rFonts w:eastAsia="Calibri" w:cs="Times New Roman"/>
          <w:b/>
          <w:bCs/>
          <w:i/>
          <w:iCs/>
          <w:color w:val="000000"/>
          <w:sz w:val="28"/>
          <w:szCs w:val="28"/>
          <w:lang w:eastAsia="en-US"/>
        </w:rPr>
        <w:t>3.</w:t>
      </w:r>
      <w:r w:rsidR="00C42774">
        <w:rPr>
          <w:rFonts w:eastAsia="Calibri" w:cs="Times New Roman"/>
          <w:b/>
          <w:bCs/>
          <w:i/>
          <w:iCs/>
          <w:color w:val="000000"/>
          <w:sz w:val="28"/>
          <w:szCs w:val="28"/>
          <w:lang w:eastAsia="en-US"/>
        </w:rPr>
        <w:t>4</w:t>
      </w:r>
      <w:r w:rsidRPr="004628D0">
        <w:rPr>
          <w:rFonts w:eastAsia="Calibri" w:cs="Times New Roman"/>
          <w:b/>
          <w:bCs/>
          <w:i/>
          <w:iCs/>
          <w:color w:val="000000"/>
          <w:sz w:val="28"/>
          <w:szCs w:val="28"/>
          <w:lang w:val="vi-VN" w:eastAsia="en-US"/>
        </w:rPr>
        <w:t xml:space="preserve">  Phân tích </w:t>
      </w:r>
      <w:r w:rsidRPr="004628D0">
        <w:rPr>
          <w:rFonts w:eastAsia="Calibri" w:cs="Times New Roman"/>
          <w:b/>
          <w:bCs/>
          <w:i/>
          <w:iCs/>
          <w:color w:val="000000"/>
          <w:sz w:val="28"/>
          <w:szCs w:val="28"/>
          <w:lang w:eastAsia="en-US"/>
        </w:rPr>
        <w:t xml:space="preserve">hồi quy logistic </w:t>
      </w:r>
      <w:r w:rsidRPr="004628D0">
        <w:rPr>
          <w:rFonts w:eastAsia="Calibri" w:cs="Times New Roman"/>
          <w:b/>
          <w:bCs/>
          <w:i/>
          <w:iCs/>
          <w:color w:val="000000"/>
          <w:sz w:val="28"/>
          <w:szCs w:val="28"/>
          <w:lang w:val="vi-VN" w:eastAsia="en-US"/>
        </w:rPr>
        <w:t>đa biến</w:t>
      </w:r>
      <w:r w:rsidRPr="004628D0">
        <w:rPr>
          <w:rFonts w:eastAsia="Calibri" w:cs="Times New Roman"/>
          <w:b/>
          <w:bCs/>
          <w:i/>
          <w:iCs/>
          <w:color w:val="000000"/>
          <w:sz w:val="28"/>
          <w:szCs w:val="28"/>
          <w:lang w:eastAsia="en-US"/>
        </w:rPr>
        <w:t xml:space="preserve"> các</w:t>
      </w:r>
      <w:r w:rsidRPr="004628D0">
        <w:rPr>
          <w:rFonts w:eastAsia="Calibri" w:cs="Times New Roman"/>
          <w:b/>
          <w:bCs/>
          <w:i/>
          <w:iCs/>
          <w:color w:val="000000"/>
          <w:sz w:val="28"/>
          <w:szCs w:val="28"/>
          <w:lang w:val="vi-VN" w:eastAsia="en-US"/>
        </w:rPr>
        <w:t xml:space="preserve"> yếu tố liên quan tới bệnh lý hô hấp của </w:t>
      </w:r>
      <w:r w:rsidRPr="004628D0">
        <w:rPr>
          <w:rFonts w:eastAsia="Calibri" w:cs="Times New Roman"/>
          <w:b/>
          <w:bCs/>
          <w:i/>
          <w:iCs/>
          <w:color w:val="000000"/>
          <w:sz w:val="28"/>
          <w:szCs w:val="28"/>
          <w:lang w:eastAsia="en-US"/>
        </w:rPr>
        <w:t>công nhân chế biến</w:t>
      </w:r>
      <w:r w:rsidRPr="004628D0">
        <w:rPr>
          <w:rFonts w:eastAsia="Calibri" w:cs="Times New Roman"/>
          <w:b/>
          <w:bCs/>
          <w:i/>
          <w:iCs/>
          <w:color w:val="000000"/>
          <w:sz w:val="28"/>
          <w:szCs w:val="28"/>
          <w:lang w:val="vi-VN" w:eastAsia="en-US"/>
        </w:rPr>
        <w:t xml:space="preserve"> thủy sản</w:t>
      </w:r>
      <w:bookmarkEnd w:id="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28"/>
        <w:gridCol w:w="1336"/>
        <w:gridCol w:w="712"/>
        <w:gridCol w:w="714"/>
        <w:gridCol w:w="716"/>
        <w:gridCol w:w="710"/>
        <w:gridCol w:w="720"/>
        <w:gridCol w:w="1493"/>
        <w:gridCol w:w="1033"/>
      </w:tblGrid>
      <w:tr w:rsidR="004628D0" w:rsidRPr="004628D0" w14:paraId="23902BCC" w14:textId="77777777" w:rsidTr="00285F54">
        <w:trPr>
          <w:trHeight w:val="228"/>
        </w:trPr>
        <w:tc>
          <w:tcPr>
            <w:tcW w:w="1635" w:type="pct"/>
            <w:gridSpan w:val="2"/>
            <w:vMerge w:val="restart"/>
            <w:vAlign w:val="center"/>
          </w:tcPr>
          <w:p w14:paraId="13D2E5A5"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 xml:space="preserve">Yếu tố </w:t>
            </w:r>
          </w:p>
        </w:tc>
        <w:tc>
          <w:tcPr>
            <w:tcW w:w="3365" w:type="pct"/>
            <w:gridSpan w:val="7"/>
            <w:vAlign w:val="center"/>
          </w:tcPr>
          <w:p w14:paraId="1CC097E7"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Bệnh lý hệ hô hấp</w:t>
            </w:r>
          </w:p>
        </w:tc>
      </w:tr>
      <w:tr w:rsidR="004628D0" w:rsidRPr="004628D0" w14:paraId="20C7FC79" w14:textId="77777777" w:rsidTr="00285F54">
        <w:trPr>
          <w:trHeight w:val="228"/>
        </w:trPr>
        <w:tc>
          <w:tcPr>
            <w:tcW w:w="1635" w:type="pct"/>
            <w:gridSpan w:val="2"/>
            <w:vMerge/>
            <w:vAlign w:val="center"/>
          </w:tcPr>
          <w:p w14:paraId="6CECF165" w14:textId="77777777" w:rsidR="004628D0" w:rsidRPr="004628D0" w:rsidRDefault="004628D0" w:rsidP="004628D0">
            <w:pPr>
              <w:spacing w:line="336" w:lineRule="auto"/>
              <w:rPr>
                <w:rFonts w:eastAsia="Times New Roman" w:cs="Times New Roman"/>
                <w:b/>
                <w:color w:val="000000"/>
                <w:sz w:val="28"/>
                <w:szCs w:val="28"/>
                <w:lang w:val="vi-VN"/>
              </w:rPr>
            </w:pPr>
          </w:p>
        </w:tc>
        <w:tc>
          <w:tcPr>
            <w:tcW w:w="393" w:type="pct"/>
            <w:vMerge w:val="restart"/>
            <w:vAlign w:val="center"/>
          </w:tcPr>
          <w:p w14:paraId="58F5AA0C"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n</w:t>
            </w:r>
          </w:p>
        </w:tc>
        <w:tc>
          <w:tcPr>
            <w:tcW w:w="789" w:type="pct"/>
            <w:gridSpan w:val="2"/>
          </w:tcPr>
          <w:p w14:paraId="63898006" w14:textId="77777777" w:rsidR="004628D0" w:rsidRPr="004628D0" w:rsidRDefault="004628D0" w:rsidP="004628D0">
            <w:pPr>
              <w:spacing w:line="336" w:lineRule="auto"/>
              <w:ind w:right="-1"/>
              <w:jc w:val="center"/>
              <w:rPr>
                <w:rFonts w:eastAsia="SimSun" w:cs="Times New Roman"/>
                <w:b/>
                <w:color w:val="000000"/>
                <w:sz w:val="28"/>
                <w:szCs w:val="28"/>
                <w:lang w:eastAsia="en-US"/>
              </w:rPr>
            </w:pPr>
            <w:r w:rsidRPr="004628D0">
              <w:rPr>
                <w:rFonts w:eastAsia="SimSun" w:cs="Times New Roman"/>
                <w:b/>
                <w:color w:val="000000"/>
                <w:sz w:val="28"/>
                <w:szCs w:val="28"/>
                <w:lang w:eastAsia="en-US"/>
              </w:rPr>
              <w:t>Có     n=249</w:t>
            </w:r>
          </w:p>
        </w:tc>
        <w:tc>
          <w:tcPr>
            <w:tcW w:w="789" w:type="pct"/>
            <w:gridSpan w:val="2"/>
          </w:tcPr>
          <w:p w14:paraId="2D015513" w14:textId="77777777" w:rsidR="004628D0" w:rsidRPr="004628D0" w:rsidRDefault="004628D0" w:rsidP="004628D0">
            <w:pPr>
              <w:spacing w:line="336" w:lineRule="auto"/>
              <w:ind w:right="-1"/>
              <w:jc w:val="center"/>
              <w:rPr>
                <w:rFonts w:eastAsia="SimSun" w:cs="Times New Roman"/>
                <w:b/>
                <w:color w:val="000000"/>
                <w:sz w:val="28"/>
                <w:szCs w:val="28"/>
                <w:lang w:eastAsia="en-US"/>
              </w:rPr>
            </w:pPr>
            <w:r w:rsidRPr="004628D0">
              <w:rPr>
                <w:rFonts w:eastAsia="SimSun" w:cs="Times New Roman"/>
                <w:b/>
                <w:color w:val="000000"/>
                <w:sz w:val="28"/>
                <w:szCs w:val="28"/>
                <w:lang w:eastAsia="en-US"/>
              </w:rPr>
              <w:t>Không n=327</w:t>
            </w:r>
          </w:p>
        </w:tc>
        <w:tc>
          <w:tcPr>
            <w:tcW w:w="824" w:type="pct"/>
            <w:vMerge w:val="restart"/>
            <w:vAlign w:val="center"/>
          </w:tcPr>
          <w:p w14:paraId="27298D26"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OR hiệu chỉnh</w:t>
            </w:r>
          </w:p>
          <w:p w14:paraId="0018BD15"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(95%CI)</w:t>
            </w:r>
          </w:p>
        </w:tc>
        <w:tc>
          <w:tcPr>
            <w:tcW w:w="570" w:type="pct"/>
            <w:vMerge w:val="restart"/>
            <w:vAlign w:val="center"/>
          </w:tcPr>
          <w:p w14:paraId="501A6CAD" w14:textId="77777777" w:rsidR="004628D0" w:rsidRPr="004628D0" w:rsidRDefault="004628D0" w:rsidP="004628D0">
            <w:pPr>
              <w:spacing w:line="336" w:lineRule="auto"/>
              <w:jc w:val="center"/>
              <w:rPr>
                <w:rFonts w:eastAsia="Times New Roman" w:cs="Times New Roman"/>
                <w:b/>
                <w:color w:val="000000"/>
                <w:sz w:val="28"/>
                <w:szCs w:val="28"/>
                <w:lang w:val="vi-VN"/>
              </w:rPr>
            </w:pPr>
            <w:r w:rsidRPr="004628D0">
              <w:rPr>
                <w:rFonts w:eastAsia="Times New Roman" w:cs="Times New Roman"/>
                <w:b/>
                <w:color w:val="000000"/>
                <w:sz w:val="28"/>
                <w:szCs w:val="28"/>
                <w:lang w:val="vi-VN"/>
              </w:rPr>
              <w:t>p</w:t>
            </w:r>
          </w:p>
        </w:tc>
      </w:tr>
      <w:tr w:rsidR="004628D0" w:rsidRPr="004628D0" w14:paraId="3D1E7B57" w14:textId="77777777" w:rsidTr="00285F54">
        <w:trPr>
          <w:trHeight w:val="228"/>
        </w:trPr>
        <w:tc>
          <w:tcPr>
            <w:tcW w:w="1635" w:type="pct"/>
            <w:gridSpan w:val="2"/>
            <w:vMerge/>
            <w:vAlign w:val="center"/>
          </w:tcPr>
          <w:p w14:paraId="332D63FB" w14:textId="77777777" w:rsidR="004628D0" w:rsidRPr="004628D0" w:rsidRDefault="004628D0" w:rsidP="004628D0">
            <w:pPr>
              <w:widowControl w:val="0"/>
              <w:pBdr>
                <w:top w:val="nil"/>
                <w:left w:val="nil"/>
                <w:bottom w:val="nil"/>
                <w:right w:val="nil"/>
                <w:between w:val="nil"/>
              </w:pBdr>
              <w:spacing w:line="336" w:lineRule="auto"/>
              <w:rPr>
                <w:rFonts w:eastAsia="Times New Roman" w:cs="Times New Roman"/>
                <w:b/>
                <w:color w:val="000000"/>
                <w:sz w:val="28"/>
                <w:szCs w:val="28"/>
                <w:lang w:val="vi-VN"/>
              </w:rPr>
            </w:pPr>
          </w:p>
        </w:tc>
        <w:tc>
          <w:tcPr>
            <w:tcW w:w="393" w:type="pct"/>
            <w:vMerge/>
            <w:vAlign w:val="center"/>
          </w:tcPr>
          <w:p w14:paraId="6F616C99" w14:textId="77777777" w:rsidR="004628D0" w:rsidRPr="004628D0" w:rsidRDefault="004628D0" w:rsidP="004628D0">
            <w:pPr>
              <w:widowControl w:val="0"/>
              <w:pBdr>
                <w:top w:val="nil"/>
                <w:left w:val="nil"/>
                <w:bottom w:val="nil"/>
                <w:right w:val="nil"/>
                <w:between w:val="nil"/>
              </w:pBdr>
              <w:spacing w:line="336" w:lineRule="auto"/>
              <w:rPr>
                <w:rFonts w:eastAsia="Times New Roman" w:cs="Times New Roman"/>
                <w:b/>
                <w:color w:val="000000"/>
                <w:sz w:val="28"/>
                <w:szCs w:val="28"/>
                <w:lang w:val="vi-VN"/>
              </w:rPr>
            </w:pPr>
          </w:p>
        </w:tc>
        <w:tc>
          <w:tcPr>
            <w:tcW w:w="394" w:type="pct"/>
            <w:vAlign w:val="center"/>
          </w:tcPr>
          <w:p w14:paraId="07901050" w14:textId="77777777" w:rsidR="004628D0" w:rsidRPr="004628D0" w:rsidRDefault="004628D0" w:rsidP="004628D0">
            <w:pPr>
              <w:spacing w:line="336" w:lineRule="auto"/>
              <w:jc w:val="center"/>
              <w:rPr>
                <w:rFonts w:eastAsia="Times New Roman" w:cs="Times New Roman"/>
                <w:b/>
                <w:bCs/>
                <w:color w:val="000000"/>
                <w:sz w:val="28"/>
                <w:szCs w:val="28"/>
                <w:lang w:val="vi-VN"/>
              </w:rPr>
            </w:pPr>
            <w:r w:rsidRPr="004628D0">
              <w:rPr>
                <w:rFonts w:eastAsia="Times New Roman" w:cs="Times New Roman"/>
                <w:b/>
                <w:bCs/>
                <w:color w:val="000000"/>
                <w:sz w:val="28"/>
                <w:szCs w:val="28"/>
              </w:rPr>
              <w:t>SL</w:t>
            </w:r>
          </w:p>
        </w:tc>
        <w:tc>
          <w:tcPr>
            <w:tcW w:w="395" w:type="pct"/>
            <w:vAlign w:val="center"/>
          </w:tcPr>
          <w:p w14:paraId="3CCE81BD" w14:textId="77777777" w:rsidR="004628D0" w:rsidRPr="004628D0" w:rsidRDefault="004628D0" w:rsidP="004628D0">
            <w:pPr>
              <w:spacing w:line="336" w:lineRule="auto"/>
              <w:jc w:val="center"/>
              <w:rPr>
                <w:rFonts w:eastAsia="Times New Roman" w:cs="Times New Roman"/>
                <w:b/>
                <w:bCs/>
                <w:color w:val="000000"/>
                <w:sz w:val="28"/>
                <w:szCs w:val="28"/>
                <w:lang w:val="vi-VN"/>
              </w:rPr>
            </w:pPr>
            <w:r w:rsidRPr="004628D0">
              <w:rPr>
                <w:rFonts w:eastAsia="Times New Roman" w:cs="Times New Roman"/>
                <w:b/>
                <w:bCs/>
                <w:color w:val="000000"/>
                <w:sz w:val="28"/>
                <w:szCs w:val="28"/>
                <w:lang w:val="vi-VN"/>
              </w:rPr>
              <w:t>%</w:t>
            </w:r>
          </w:p>
        </w:tc>
        <w:tc>
          <w:tcPr>
            <w:tcW w:w="392" w:type="pct"/>
            <w:vAlign w:val="center"/>
          </w:tcPr>
          <w:p w14:paraId="5953FDBC" w14:textId="77777777" w:rsidR="004628D0" w:rsidRPr="004628D0" w:rsidRDefault="004628D0" w:rsidP="004628D0">
            <w:pPr>
              <w:spacing w:line="336" w:lineRule="auto"/>
              <w:jc w:val="center"/>
              <w:rPr>
                <w:rFonts w:eastAsia="Times New Roman" w:cs="Times New Roman"/>
                <w:b/>
                <w:bCs/>
                <w:color w:val="000000"/>
                <w:sz w:val="28"/>
                <w:szCs w:val="28"/>
                <w:lang w:val="vi-VN"/>
              </w:rPr>
            </w:pPr>
            <w:r w:rsidRPr="004628D0">
              <w:rPr>
                <w:rFonts w:eastAsia="Times New Roman" w:cs="Times New Roman"/>
                <w:b/>
                <w:bCs/>
                <w:color w:val="000000"/>
                <w:sz w:val="28"/>
                <w:szCs w:val="28"/>
              </w:rPr>
              <w:t>SL</w:t>
            </w:r>
          </w:p>
        </w:tc>
        <w:tc>
          <w:tcPr>
            <w:tcW w:w="397" w:type="pct"/>
            <w:vAlign w:val="center"/>
          </w:tcPr>
          <w:p w14:paraId="0639F97B" w14:textId="77777777" w:rsidR="004628D0" w:rsidRPr="004628D0" w:rsidRDefault="004628D0" w:rsidP="004628D0">
            <w:pPr>
              <w:spacing w:line="336" w:lineRule="auto"/>
              <w:jc w:val="center"/>
              <w:rPr>
                <w:rFonts w:eastAsia="Times New Roman" w:cs="Times New Roman"/>
                <w:b/>
                <w:bCs/>
                <w:color w:val="000000"/>
                <w:sz w:val="28"/>
                <w:szCs w:val="28"/>
                <w:lang w:val="vi-VN"/>
              </w:rPr>
            </w:pPr>
            <w:r w:rsidRPr="004628D0">
              <w:rPr>
                <w:rFonts w:eastAsia="Times New Roman" w:cs="Times New Roman"/>
                <w:b/>
                <w:bCs/>
                <w:color w:val="000000"/>
                <w:sz w:val="28"/>
                <w:szCs w:val="28"/>
                <w:lang w:val="vi-VN"/>
              </w:rPr>
              <w:t>%</w:t>
            </w:r>
          </w:p>
        </w:tc>
        <w:tc>
          <w:tcPr>
            <w:tcW w:w="824" w:type="pct"/>
            <w:vMerge/>
            <w:vAlign w:val="center"/>
          </w:tcPr>
          <w:p w14:paraId="79249189" w14:textId="77777777" w:rsidR="004628D0" w:rsidRPr="004628D0" w:rsidRDefault="004628D0" w:rsidP="004628D0">
            <w:pPr>
              <w:widowControl w:val="0"/>
              <w:pBdr>
                <w:top w:val="nil"/>
                <w:left w:val="nil"/>
                <w:bottom w:val="nil"/>
                <w:right w:val="nil"/>
                <w:between w:val="nil"/>
              </w:pBdr>
              <w:spacing w:line="336" w:lineRule="auto"/>
              <w:rPr>
                <w:rFonts w:eastAsia="Times New Roman" w:cs="Times New Roman"/>
                <w:b/>
                <w:color w:val="000000"/>
                <w:sz w:val="28"/>
                <w:szCs w:val="28"/>
                <w:lang w:val="vi-VN"/>
              </w:rPr>
            </w:pPr>
          </w:p>
        </w:tc>
        <w:tc>
          <w:tcPr>
            <w:tcW w:w="570" w:type="pct"/>
            <w:vMerge/>
            <w:vAlign w:val="center"/>
          </w:tcPr>
          <w:p w14:paraId="0AF03B45" w14:textId="77777777" w:rsidR="004628D0" w:rsidRPr="004628D0" w:rsidRDefault="004628D0" w:rsidP="004628D0">
            <w:pPr>
              <w:widowControl w:val="0"/>
              <w:pBdr>
                <w:top w:val="nil"/>
                <w:left w:val="nil"/>
                <w:bottom w:val="nil"/>
                <w:right w:val="nil"/>
                <w:between w:val="nil"/>
              </w:pBdr>
              <w:spacing w:line="336" w:lineRule="auto"/>
              <w:rPr>
                <w:rFonts w:eastAsia="Times New Roman" w:cs="Times New Roman"/>
                <w:b/>
                <w:color w:val="000000"/>
                <w:sz w:val="28"/>
                <w:szCs w:val="28"/>
                <w:lang w:val="vi-VN"/>
              </w:rPr>
            </w:pPr>
          </w:p>
        </w:tc>
      </w:tr>
      <w:tr w:rsidR="001C422C" w:rsidRPr="004628D0" w14:paraId="49BAA50E" w14:textId="77777777" w:rsidTr="00F3529E">
        <w:trPr>
          <w:trHeight w:val="401"/>
        </w:trPr>
        <w:tc>
          <w:tcPr>
            <w:tcW w:w="898" w:type="pct"/>
            <w:vMerge w:val="restart"/>
            <w:vAlign w:val="center"/>
          </w:tcPr>
          <w:p w14:paraId="556E9810" w14:textId="77777777" w:rsidR="004628D0" w:rsidRPr="004628D0" w:rsidRDefault="004628D0" w:rsidP="004628D0">
            <w:pPr>
              <w:spacing w:line="336" w:lineRule="auto"/>
              <w:rPr>
                <w:rFonts w:eastAsia="Times New Roman" w:cs="Times New Roman"/>
                <w:color w:val="000000" w:themeColor="text1"/>
                <w:sz w:val="28"/>
                <w:szCs w:val="28"/>
                <w:lang w:val="vi-VN"/>
              </w:rPr>
            </w:pPr>
            <w:r w:rsidRPr="004628D0">
              <w:rPr>
                <w:rFonts w:eastAsia="Times New Roman" w:cs="Times New Roman"/>
                <w:color w:val="000000" w:themeColor="text1"/>
                <w:sz w:val="28"/>
                <w:szCs w:val="28"/>
              </w:rPr>
              <w:t>Giới tính</w:t>
            </w:r>
          </w:p>
        </w:tc>
        <w:tc>
          <w:tcPr>
            <w:tcW w:w="737" w:type="pct"/>
            <w:vAlign w:val="center"/>
          </w:tcPr>
          <w:p w14:paraId="0ECC8764" w14:textId="77777777" w:rsidR="004628D0" w:rsidRPr="004628D0" w:rsidRDefault="004628D0" w:rsidP="004628D0">
            <w:pPr>
              <w:spacing w:line="336" w:lineRule="auto"/>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Nữ</w:t>
            </w:r>
          </w:p>
        </w:tc>
        <w:tc>
          <w:tcPr>
            <w:tcW w:w="393" w:type="pct"/>
            <w:vAlign w:val="center"/>
          </w:tcPr>
          <w:p w14:paraId="5772B82E" w14:textId="741DFDE6" w:rsidR="004628D0" w:rsidRPr="004628D0" w:rsidRDefault="001C422C" w:rsidP="004628D0">
            <w:pPr>
              <w:spacing w:line="336" w:lineRule="auto"/>
              <w:jc w:val="both"/>
              <w:rPr>
                <w:rFonts w:eastAsia="Times New Roman" w:cs="Times New Roman"/>
                <w:color w:val="FF0000"/>
                <w:sz w:val="28"/>
                <w:szCs w:val="28"/>
                <w:lang w:val="vi-VN"/>
              </w:rPr>
            </w:pPr>
            <w:r w:rsidRPr="001C422C">
              <w:rPr>
                <w:rFonts w:eastAsia="SimSun" w:cs="Times New Roman"/>
                <w:color w:val="000000" w:themeColor="text1"/>
                <w:sz w:val="28"/>
                <w:szCs w:val="28"/>
                <w:lang w:eastAsia="en-US"/>
              </w:rPr>
              <w:t>263</w:t>
            </w:r>
          </w:p>
        </w:tc>
        <w:tc>
          <w:tcPr>
            <w:tcW w:w="394" w:type="pct"/>
            <w:vAlign w:val="center"/>
          </w:tcPr>
          <w:p w14:paraId="6710A708" w14:textId="5CCFD3C0"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125</w:t>
            </w:r>
          </w:p>
        </w:tc>
        <w:tc>
          <w:tcPr>
            <w:tcW w:w="395" w:type="pct"/>
            <w:vAlign w:val="center"/>
          </w:tcPr>
          <w:p w14:paraId="04E4D472" w14:textId="4F6D5E4C"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47,5</w:t>
            </w:r>
          </w:p>
        </w:tc>
        <w:tc>
          <w:tcPr>
            <w:tcW w:w="392" w:type="pct"/>
            <w:vAlign w:val="center"/>
          </w:tcPr>
          <w:p w14:paraId="59B6DA87" w14:textId="7F29EE22"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138</w:t>
            </w:r>
          </w:p>
        </w:tc>
        <w:tc>
          <w:tcPr>
            <w:tcW w:w="397" w:type="pct"/>
            <w:vAlign w:val="center"/>
          </w:tcPr>
          <w:p w14:paraId="56EA40F6" w14:textId="7EC6FD0B"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52,5</w:t>
            </w:r>
          </w:p>
        </w:tc>
        <w:tc>
          <w:tcPr>
            <w:tcW w:w="824" w:type="pct"/>
            <w:vMerge w:val="restart"/>
            <w:vAlign w:val="center"/>
          </w:tcPr>
          <w:p w14:paraId="73CB07FD" w14:textId="77777777" w:rsidR="004628D0" w:rsidRPr="004628D0" w:rsidRDefault="004628D0" w:rsidP="004628D0">
            <w:pPr>
              <w:spacing w:line="336" w:lineRule="auto"/>
              <w:jc w:val="center"/>
              <w:rPr>
                <w:rFonts w:eastAsia="SimSun" w:cs="Times New Roman"/>
                <w:color w:val="000000" w:themeColor="text1"/>
                <w:sz w:val="28"/>
                <w:szCs w:val="28"/>
                <w:lang w:eastAsia="en-US"/>
              </w:rPr>
            </w:pPr>
            <w:r w:rsidRPr="004628D0">
              <w:rPr>
                <w:rFonts w:eastAsia="SimSun" w:cs="Times New Roman"/>
                <w:color w:val="000000" w:themeColor="text1"/>
                <w:sz w:val="28"/>
                <w:szCs w:val="28"/>
                <w:lang w:eastAsia="en-US"/>
              </w:rPr>
              <w:t>1,54</w:t>
            </w:r>
          </w:p>
          <w:p w14:paraId="4EFE60F5"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lang w:val="vi-VN"/>
              </w:rPr>
            </w:pPr>
            <w:r w:rsidRPr="004628D0">
              <w:rPr>
                <w:rFonts w:eastAsia="SimSun" w:cs="Times New Roman"/>
                <w:color w:val="000000" w:themeColor="text1"/>
                <w:sz w:val="28"/>
                <w:szCs w:val="28"/>
                <w:lang w:eastAsia="en-US"/>
              </w:rPr>
              <w:t>(1,06-2,23)</w:t>
            </w:r>
          </w:p>
        </w:tc>
        <w:tc>
          <w:tcPr>
            <w:tcW w:w="570" w:type="pct"/>
            <w:vMerge w:val="restart"/>
            <w:vAlign w:val="center"/>
          </w:tcPr>
          <w:p w14:paraId="0FDA6E00"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rPr>
            </w:pPr>
            <w:r w:rsidRPr="004628D0">
              <w:rPr>
                <w:rFonts w:eastAsia="SimSun" w:cs="Times New Roman"/>
                <w:bCs/>
                <w:color w:val="000000" w:themeColor="text1"/>
                <w:sz w:val="28"/>
                <w:szCs w:val="28"/>
                <w:lang w:eastAsia="en-US"/>
              </w:rPr>
              <w:t>0,022</w:t>
            </w:r>
          </w:p>
        </w:tc>
      </w:tr>
      <w:tr w:rsidR="001C422C" w:rsidRPr="004628D0" w14:paraId="11C3B88B" w14:textId="77777777" w:rsidTr="00F3529E">
        <w:trPr>
          <w:trHeight w:val="401"/>
        </w:trPr>
        <w:tc>
          <w:tcPr>
            <w:tcW w:w="898" w:type="pct"/>
            <w:vMerge/>
            <w:vAlign w:val="center"/>
          </w:tcPr>
          <w:p w14:paraId="185AE6A0" w14:textId="77777777" w:rsidR="004628D0" w:rsidRPr="004628D0" w:rsidRDefault="004628D0" w:rsidP="004628D0">
            <w:pPr>
              <w:spacing w:line="336" w:lineRule="auto"/>
              <w:rPr>
                <w:rFonts w:eastAsia="Times New Roman" w:cs="Times New Roman"/>
                <w:color w:val="000000" w:themeColor="text1"/>
                <w:sz w:val="28"/>
                <w:szCs w:val="28"/>
                <w:lang w:val="vi-VN"/>
              </w:rPr>
            </w:pPr>
          </w:p>
        </w:tc>
        <w:tc>
          <w:tcPr>
            <w:tcW w:w="737" w:type="pct"/>
            <w:vAlign w:val="center"/>
          </w:tcPr>
          <w:p w14:paraId="724E481C" w14:textId="77777777" w:rsidR="004628D0" w:rsidRPr="004628D0" w:rsidRDefault="004628D0" w:rsidP="004628D0">
            <w:pPr>
              <w:spacing w:line="336" w:lineRule="auto"/>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Nam</w:t>
            </w:r>
          </w:p>
        </w:tc>
        <w:tc>
          <w:tcPr>
            <w:tcW w:w="393" w:type="pct"/>
            <w:vAlign w:val="center"/>
          </w:tcPr>
          <w:p w14:paraId="40315F05" w14:textId="20F02093" w:rsidR="004628D0" w:rsidRPr="004628D0" w:rsidRDefault="001C422C" w:rsidP="004628D0">
            <w:pPr>
              <w:spacing w:line="336" w:lineRule="auto"/>
              <w:jc w:val="both"/>
              <w:rPr>
                <w:rFonts w:eastAsia="Times New Roman" w:cs="Times New Roman"/>
                <w:color w:val="000000" w:themeColor="text1"/>
                <w:sz w:val="28"/>
                <w:szCs w:val="28"/>
                <w:lang w:val="vi-VN"/>
              </w:rPr>
            </w:pPr>
            <w:r w:rsidRPr="001C422C">
              <w:rPr>
                <w:rFonts w:eastAsia="SimSun" w:cs="Times New Roman"/>
                <w:color w:val="000000" w:themeColor="text1"/>
                <w:sz w:val="28"/>
                <w:szCs w:val="28"/>
                <w:lang w:eastAsia="en-US"/>
              </w:rPr>
              <w:t>121</w:t>
            </w:r>
          </w:p>
        </w:tc>
        <w:tc>
          <w:tcPr>
            <w:tcW w:w="394" w:type="pct"/>
            <w:vAlign w:val="center"/>
          </w:tcPr>
          <w:p w14:paraId="41171E9B" w14:textId="2D316DD3"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41</w:t>
            </w:r>
          </w:p>
        </w:tc>
        <w:tc>
          <w:tcPr>
            <w:tcW w:w="395" w:type="pct"/>
            <w:vAlign w:val="center"/>
          </w:tcPr>
          <w:p w14:paraId="2EFDE758" w14:textId="4D0440EB"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33,9</w:t>
            </w:r>
          </w:p>
        </w:tc>
        <w:tc>
          <w:tcPr>
            <w:tcW w:w="392" w:type="pct"/>
            <w:vAlign w:val="center"/>
          </w:tcPr>
          <w:p w14:paraId="5DA0D5F0" w14:textId="086A23D9"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80</w:t>
            </w:r>
          </w:p>
        </w:tc>
        <w:tc>
          <w:tcPr>
            <w:tcW w:w="397" w:type="pct"/>
            <w:vAlign w:val="center"/>
          </w:tcPr>
          <w:p w14:paraId="7E3C3026" w14:textId="581D03BE" w:rsidR="004628D0" w:rsidRPr="004628D0" w:rsidRDefault="00F3529E" w:rsidP="004628D0">
            <w:pPr>
              <w:spacing w:line="336" w:lineRule="auto"/>
              <w:jc w:val="center"/>
              <w:rPr>
                <w:rFonts w:eastAsia="Times New Roman" w:cs="Times New Roman"/>
                <w:color w:val="000000" w:themeColor="text1"/>
                <w:sz w:val="28"/>
                <w:szCs w:val="28"/>
                <w:lang w:val="vi-VN"/>
              </w:rPr>
            </w:pPr>
            <w:r w:rsidRPr="00F3529E">
              <w:rPr>
                <w:rFonts w:eastAsia="SimSun" w:cs="Times New Roman"/>
                <w:color w:val="000000" w:themeColor="text1"/>
                <w:sz w:val="28"/>
                <w:szCs w:val="28"/>
                <w:lang w:eastAsia="en-US"/>
              </w:rPr>
              <w:t>66,1</w:t>
            </w:r>
          </w:p>
        </w:tc>
        <w:tc>
          <w:tcPr>
            <w:tcW w:w="824" w:type="pct"/>
            <w:vMerge/>
            <w:vAlign w:val="center"/>
          </w:tcPr>
          <w:p w14:paraId="66102B72"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c>
          <w:tcPr>
            <w:tcW w:w="570" w:type="pct"/>
            <w:vMerge/>
            <w:vAlign w:val="center"/>
          </w:tcPr>
          <w:p w14:paraId="155FA82E"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r>
      <w:tr w:rsidR="001C422C" w:rsidRPr="004628D0" w14:paraId="424B0667" w14:textId="77777777" w:rsidTr="00F3529E">
        <w:trPr>
          <w:trHeight w:val="401"/>
        </w:trPr>
        <w:tc>
          <w:tcPr>
            <w:tcW w:w="898" w:type="pct"/>
            <w:vMerge w:val="restart"/>
            <w:vAlign w:val="center"/>
          </w:tcPr>
          <w:p w14:paraId="1C8B5915" w14:textId="77777777" w:rsidR="001C422C" w:rsidRPr="004628D0" w:rsidRDefault="001C422C" w:rsidP="004628D0">
            <w:pPr>
              <w:spacing w:line="336" w:lineRule="auto"/>
              <w:rPr>
                <w:rFonts w:eastAsia="Times New Roman" w:cs="Times New Roman"/>
                <w:color w:val="000000" w:themeColor="text1"/>
                <w:sz w:val="28"/>
                <w:szCs w:val="28"/>
              </w:rPr>
            </w:pPr>
            <w:r w:rsidRPr="004628D0">
              <w:rPr>
                <w:rFonts w:eastAsia="Times New Roman" w:cs="Times New Roman"/>
                <w:color w:val="000000" w:themeColor="text1"/>
                <w:sz w:val="28"/>
                <w:szCs w:val="28"/>
              </w:rPr>
              <w:t>Tuổi đời</w:t>
            </w:r>
          </w:p>
        </w:tc>
        <w:tc>
          <w:tcPr>
            <w:tcW w:w="737" w:type="pct"/>
            <w:vAlign w:val="center"/>
          </w:tcPr>
          <w:p w14:paraId="28E53107" w14:textId="77777777" w:rsidR="001C422C" w:rsidRPr="004628D0" w:rsidRDefault="001C422C" w:rsidP="004628D0">
            <w:pPr>
              <w:spacing w:line="336" w:lineRule="auto"/>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 40</w:t>
            </w:r>
          </w:p>
        </w:tc>
        <w:tc>
          <w:tcPr>
            <w:tcW w:w="393" w:type="pct"/>
          </w:tcPr>
          <w:p w14:paraId="7B96AE6F" w14:textId="566965E6" w:rsidR="001C422C" w:rsidRPr="004628D0" w:rsidRDefault="00050A4F" w:rsidP="004628D0">
            <w:pPr>
              <w:spacing w:line="336" w:lineRule="auto"/>
              <w:jc w:val="both"/>
              <w:rPr>
                <w:rFonts w:eastAsia="Times New Roman" w:cs="Times New Roman"/>
                <w:color w:val="FF0000"/>
                <w:sz w:val="28"/>
                <w:szCs w:val="28"/>
                <w:lang w:val="vi-VN"/>
              </w:rPr>
            </w:pPr>
            <w:r>
              <w:t>283</w:t>
            </w:r>
          </w:p>
        </w:tc>
        <w:tc>
          <w:tcPr>
            <w:tcW w:w="394" w:type="pct"/>
            <w:vAlign w:val="center"/>
          </w:tcPr>
          <w:p w14:paraId="5EAED0CF" w14:textId="38535511"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129</w:t>
            </w:r>
          </w:p>
        </w:tc>
        <w:tc>
          <w:tcPr>
            <w:tcW w:w="395" w:type="pct"/>
            <w:vAlign w:val="center"/>
          </w:tcPr>
          <w:p w14:paraId="738D7208" w14:textId="56233E70" w:rsidR="001C422C" w:rsidRPr="004628D0" w:rsidRDefault="001C422C" w:rsidP="004628D0">
            <w:pPr>
              <w:spacing w:line="336" w:lineRule="auto"/>
              <w:jc w:val="center"/>
              <w:rPr>
                <w:rFonts w:eastAsia="Times New Roman" w:cs="Times New Roman"/>
                <w:color w:val="000000" w:themeColor="text1"/>
                <w:sz w:val="28"/>
                <w:szCs w:val="28"/>
                <w:lang w:val="en-GB"/>
              </w:rPr>
            </w:pPr>
            <w:r w:rsidRPr="004628D0">
              <w:rPr>
                <w:rFonts w:eastAsia="SimSun" w:cs="Times New Roman"/>
                <w:color w:val="000000" w:themeColor="text1"/>
                <w:sz w:val="28"/>
                <w:szCs w:val="28"/>
                <w:lang w:eastAsia="en-US"/>
              </w:rPr>
              <w:t>45</w:t>
            </w:r>
            <w:r w:rsidR="002618B6" w:rsidRPr="002618B6">
              <w:rPr>
                <w:rFonts w:eastAsia="SimSun" w:cs="Times New Roman"/>
                <w:color w:val="000000" w:themeColor="text1"/>
                <w:sz w:val="28"/>
                <w:szCs w:val="28"/>
                <w:lang w:val="vi-VN" w:eastAsia="en-US"/>
              </w:rPr>
              <w:t>,</w:t>
            </w:r>
            <w:r w:rsidR="002618B6" w:rsidRPr="002618B6">
              <w:rPr>
                <w:rFonts w:eastAsia="SimSun" w:cs="Times New Roman"/>
                <w:color w:val="000000" w:themeColor="text1"/>
                <w:sz w:val="28"/>
                <w:szCs w:val="28"/>
                <w:lang w:val="en-GB" w:eastAsia="en-US"/>
              </w:rPr>
              <w:t>6</w:t>
            </w:r>
          </w:p>
        </w:tc>
        <w:tc>
          <w:tcPr>
            <w:tcW w:w="392" w:type="pct"/>
            <w:vAlign w:val="center"/>
          </w:tcPr>
          <w:p w14:paraId="145C9F22" w14:textId="70C6F771"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154</w:t>
            </w:r>
          </w:p>
        </w:tc>
        <w:tc>
          <w:tcPr>
            <w:tcW w:w="397" w:type="pct"/>
            <w:vAlign w:val="center"/>
          </w:tcPr>
          <w:p w14:paraId="4051A95A" w14:textId="77D53821" w:rsidR="001C422C" w:rsidRPr="004628D0" w:rsidRDefault="001C422C" w:rsidP="004628D0">
            <w:pPr>
              <w:spacing w:line="336" w:lineRule="auto"/>
              <w:jc w:val="center"/>
              <w:rPr>
                <w:rFonts w:eastAsia="Times New Roman" w:cs="Times New Roman"/>
                <w:color w:val="000000" w:themeColor="text1"/>
                <w:sz w:val="28"/>
                <w:szCs w:val="28"/>
                <w:lang w:val="en-GB"/>
              </w:rPr>
            </w:pPr>
            <w:r w:rsidRPr="004628D0">
              <w:rPr>
                <w:rFonts w:eastAsia="SimSun" w:cs="Times New Roman"/>
                <w:color w:val="000000" w:themeColor="text1"/>
                <w:sz w:val="28"/>
                <w:szCs w:val="28"/>
                <w:lang w:eastAsia="en-US"/>
              </w:rPr>
              <w:t>54</w:t>
            </w:r>
            <w:r w:rsidR="002618B6" w:rsidRPr="002618B6">
              <w:rPr>
                <w:rFonts w:eastAsia="SimSun" w:cs="Times New Roman"/>
                <w:color w:val="000000" w:themeColor="text1"/>
                <w:sz w:val="28"/>
                <w:szCs w:val="28"/>
                <w:lang w:val="vi-VN" w:eastAsia="en-US"/>
              </w:rPr>
              <w:t>,</w:t>
            </w:r>
            <w:r w:rsidR="002618B6" w:rsidRPr="002618B6">
              <w:rPr>
                <w:rFonts w:eastAsia="SimSun" w:cs="Times New Roman"/>
                <w:color w:val="000000" w:themeColor="text1"/>
                <w:sz w:val="28"/>
                <w:szCs w:val="28"/>
                <w:lang w:val="en-GB" w:eastAsia="en-US"/>
              </w:rPr>
              <w:t>4</w:t>
            </w:r>
          </w:p>
        </w:tc>
        <w:tc>
          <w:tcPr>
            <w:tcW w:w="824" w:type="pct"/>
            <w:vMerge w:val="restart"/>
            <w:vAlign w:val="center"/>
          </w:tcPr>
          <w:p w14:paraId="17DABEE9" w14:textId="77777777" w:rsidR="001C422C" w:rsidRPr="004628D0" w:rsidRDefault="001C422C" w:rsidP="004628D0">
            <w:pPr>
              <w:spacing w:line="336" w:lineRule="auto"/>
              <w:jc w:val="center"/>
              <w:rPr>
                <w:rFonts w:eastAsia="SimSun" w:cs="Times New Roman"/>
                <w:bCs/>
                <w:color w:val="000000" w:themeColor="text1"/>
                <w:sz w:val="28"/>
                <w:szCs w:val="28"/>
                <w:lang w:val="vi-VN" w:eastAsia="en-US"/>
              </w:rPr>
            </w:pPr>
            <w:r w:rsidRPr="004628D0">
              <w:rPr>
                <w:rFonts w:eastAsia="SimSun" w:cs="Times New Roman"/>
                <w:bCs/>
                <w:color w:val="000000" w:themeColor="text1"/>
                <w:sz w:val="28"/>
                <w:szCs w:val="28"/>
                <w:lang w:eastAsia="en-US"/>
              </w:rPr>
              <w:t>1,40</w:t>
            </w:r>
          </w:p>
          <w:p w14:paraId="3DDAA29F"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lang w:val="vi-VN"/>
              </w:rPr>
            </w:pPr>
            <w:r w:rsidRPr="004628D0">
              <w:rPr>
                <w:rFonts w:eastAsia="SimSun" w:cs="Times New Roman"/>
                <w:bCs/>
                <w:color w:val="000000" w:themeColor="text1"/>
                <w:sz w:val="28"/>
                <w:szCs w:val="28"/>
                <w:lang w:eastAsia="en-US"/>
              </w:rPr>
              <w:t>(0,95-2,06)</w:t>
            </w:r>
          </w:p>
        </w:tc>
        <w:tc>
          <w:tcPr>
            <w:tcW w:w="570" w:type="pct"/>
            <w:vMerge w:val="restart"/>
            <w:vAlign w:val="center"/>
          </w:tcPr>
          <w:p w14:paraId="079D8D86"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lang w:val="vi-VN"/>
              </w:rPr>
            </w:pPr>
            <w:r w:rsidRPr="004628D0">
              <w:rPr>
                <w:rFonts w:eastAsia="SimSun" w:cs="Times New Roman"/>
                <w:bCs/>
                <w:color w:val="000000" w:themeColor="text1"/>
                <w:sz w:val="28"/>
                <w:szCs w:val="28"/>
                <w:lang w:eastAsia="en-US"/>
              </w:rPr>
              <w:t>0,085</w:t>
            </w:r>
          </w:p>
        </w:tc>
      </w:tr>
      <w:tr w:rsidR="001C422C" w:rsidRPr="004628D0" w14:paraId="07B05595" w14:textId="77777777" w:rsidTr="00F3529E">
        <w:trPr>
          <w:trHeight w:val="401"/>
        </w:trPr>
        <w:tc>
          <w:tcPr>
            <w:tcW w:w="898" w:type="pct"/>
            <w:vMerge/>
            <w:vAlign w:val="center"/>
          </w:tcPr>
          <w:p w14:paraId="53416426" w14:textId="77777777" w:rsidR="001C422C" w:rsidRPr="004628D0" w:rsidRDefault="001C422C" w:rsidP="004628D0">
            <w:pPr>
              <w:spacing w:line="336" w:lineRule="auto"/>
              <w:rPr>
                <w:rFonts w:eastAsia="Times New Roman" w:cs="Times New Roman"/>
                <w:color w:val="000000" w:themeColor="text1"/>
                <w:sz w:val="28"/>
                <w:szCs w:val="28"/>
                <w:lang w:val="vi-VN"/>
              </w:rPr>
            </w:pPr>
          </w:p>
        </w:tc>
        <w:tc>
          <w:tcPr>
            <w:tcW w:w="737" w:type="pct"/>
            <w:vAlign w:val="center"/>
          </w:tcPr>
          <w:p w14:paraId="0EABF1A1" w14:textId="687F03B9" w:rsidR="001C422C" w:rsidRPr="004628D0" w:rsidRDefault="001C422C" w:rsidP="004628D0">
            <w:pPr>
              <w:spacing w:line="336" w:lineRule="auto"/>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&lt;</w:t>
            </w:r>
            <w:r w:rsidR="00547150">
              <w:rPr>
                <w:rFonts w:eastAsia="SimSun" w:cs="Times New Roman"/>
                <w:color w:val="000000" w:themeColor="text1"/>
                <w:sz w:val="28"/>
                <w:szCs w:val="28"/>
                <w:lang w:eastAsia="en-US"/>
              </w:rPr>
              <w:t xml:space="preserve"> </w:t>
            </w:r>
            <w:r w:rsidRPr="004628D0">
              <w:rPr>
                <w:rFonts w:eastAsia="SimSun" w:cs="Times New Roman"/>
                <w:color w:val="000000" w:themeColor="text1"/>
                <w:sz w:val="28"/>
                <w:szCs w:val="28"/>
                <w:lang w:eastAsia="en-US"/>
              </w:rPr>
              <w:t>40</w:t>
            </w:r>
          </w:p>
        </w:tc>
        <w:tc>
          <w:tcPr>
            <w:tcW w:w="393" w:type="pct"/>
          </w:tcPr>
          <w:p w14:paraId="75616F92" w14:textId="37B30D1E" w:rsidR="001C422C" w:rsidRPr="004628D0" w:rsidRDefault="00050A4F" w:rsidP="004628D0">
            <w:pPr>
              <w:spacing w:line="336" w:lineRule="auto"/>
              <w:jc w:val="both"/>
              <w:rPr>
                <w:rFonts w:eastAsia="Times New Roman" w:cs="Times New Roman"/>
                <w:color w:val="FF0000"/>
                <w:sz w:val="28"/>
                <w:szCs w:val="28"/>
                <w:lang w:val="vi-VN"/>
              </w:rPr>
            </w:pPr>
            <w:r>
              <w:t>101</w:t>
            </w:r>
          </w:p>
        </w:tc>
        <w:tc>
          <w:tcPr>
            <w:tcW w:w="394" w:type="pct"/>
            <w:vAlign w:val="center"/>
          </w:tcPr>
          <w:p w14:paraId="36023C2F" w14:textId="269E1B59"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36</w:t>
            </w:r>
          </w:p>
        </w:tc>
        <w:tc>
          <w:tcPr>
            <w:tcW w:w="395" w:type="pct"/>
            <w:vAlign w:val="center"/>
          </w:tcPr>
          <w:p w14:paraId="0ECBB291" w14:textId="2F6A0304" w:rsidR="001C422C" w:rsidRPr="004628D0" w:rsidRDefault="001C422C" w:rsidP="004628D0">
            <w:pPr>
              <w:spacing w:line="336" w:lineRule="auto"/>
              <w:jc w:val="center"/>
              <w:rPr>
                <w:rFonts w:eastAsia="Times New Roman" w:cs="Times New Roman"/>
                <w:color w:val="000000" w:themeColor="text1"/>
                <w:sz w:val="28"/>
                <w:szCs w:val="28"/>
                <w:lang w:val="en-GB"/>
              </w:rPr>
            </w:pPr>
            <w:r w:rsidRPr="004628D0">
              <w:rPr>
                <w:rFonts w:eastAsia="SimSun" w:cs="Times New Roman"/>
                <w:color w:val="000000" w:themeColor="text1"/>
                <w:sz w:val="28"/>
                <w:szCs w:val="28"/>
                <w:lang w:eastAsia="en-US"/>
              </w:rPr>
              <w:t>35</w:t>
            </w:r>
            <w:r w:rsidR="002618B6" w:rsidRPr="002618B6">
              <w:rPr>
                <w:rFonts w:eastAsia="SimSun" w:cs="Times New Roman"/>
                <w:color w:val="000000" w:themeColor="text1"/>
                <w:sz w:val="28"/>
                <w:szCs w:val="28"/>
                <w:lang w:val="vi-VN" w:eastAsia="en-US"/>
              </w:rPr>
              <w:t>,</w:t>
            </w:r>
            <w:r w:rsidR="002618B6" w:rsidRPr="002618B6">
              <w:rPr>
                <w:rFonts w:eastAsia="SimSun" w:cs="Times New Roman"/>
                <w:color w:val="000000" w:themeColor="text1"/>
                <w:sz w:val="28"/>
                <w:szCs w:val="28"/>
                <w:lang w:val="en-GB" w:eastAsia="en-US"/>
              </w:rPr>
              <w:t>6</w:t>
            </w:r>
          </w:p>
        </w:tc>
        <w:tc>
          <w:tcPr>
            <w:tcW w:w="392" w:type="pct"/>
            <w:vAlign w:val="center"/>
          </w:tcPr>
          <w:p w14:paraId="378E0FD6" w14:textId="7B7C86AA"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65</w:t>
            </w:r>
          </w:p>
        </w:tc>
        <w:tc>
          <w:tcPr>
            <w:tcW w:w="397" w:type="pct"/>
            <w:vAlign w:val="center"/>
          </w:tcPr>
          <w:p w14:paraId="60025031" w14:textId="4A748B88" w:rsidR="001C422C" w:rsidRPr="004628D0" w:rsidRDefault="001C422C" w:rsidP="004628D0">
            <w:pPr>
              <w:spacing w:line="336" w:lineRule="auto"/>
              <w:jc w:val="center"/>
              <w:rPr>
                <w:rFonts w:eastAsia="Times New Roman" w:cs="Times New Roman"/>
                <w:color w:val="000000" w:themeColor="text1"/>
                <w:sz w:val="28"/>
                <w:szCs w:val="28"/>
                <w:lang w:val="en-GB"/>
              </w:rPr>
            </w:pPr>
            <w:r w:rsidRPr="004628D0">
              <w:rPr>
                <w:rFonts w:eastAsia="SimSun" w:cs="Times New Roman"/>
                <w:color w:val="000000" w:themeColor="text1"/>
                <w:sz w:val="28"/>
                <w:szCs w:val="28"/>
                <w:lang w:eastAsia="en-US"/>
              </w:rPr>
              <w:t>64</w:t>
            </w:r>
            <w:r w:rsidR="002618B6" w:rsidRPr="002618B6">
              <w:rPr>
                <w:rFonts w:eastAsia="SimSun" w:cs="Times New Roman"/>
                <w:color w:val="000000" w:themeColor="text1"/>
                <w:sz w:val="28"/>
                <w:szCs w:val="28"/>
                <w:lang w:val="vi-VN" w:eastAsia="en-US"/>
              </w:rPr>
              <w:t>,</w:t>
            </w:r>
            <w:r w:rsidR="002618B6" w:rsidRPr="002618B6">
              <w:rPr>
                <w:rFonts w:eastAsia="SimSun" w:cs="Times New Roman"/>
                <w:color w:val="000000" w:themeColor="text1"/>
                <w:sz w:val="28"/>
                <w:szCs w:val="28"/>
                <w:lang w:val="en-GB" w:eastAsia="en-US"/>
              </w:rPr>
              <w:t>4</w:t>
            </w:r>
          </w:p>
        </w:tc>
        <w:tc>
          <w:tcPr>
            <w:tcW w:w="824" w:type="pct"/>
            <w:vMerge/>
            <w:vAlign w:val="center"/>
          </w:tcPr>
          <w:p w14:paraId="53CB64A1"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c>
          <w:tcPr>
            <w:tcW w:w="570" w:type="pct"/>
            <w:vMerge/>
            <w:vAlign w:val="center"/>
          </w:tcPr>
          <w:p w14:paraId="3CE065DB"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r>
      <w:tr w:rsidR="001C422C" w:rsidRPr="004628D0" w14:paraId="0D36B83A" w14:textId="77777777" w:rsidTr="00F3529E">
        <w:trPr>
          <w:trHeight w:val="401"/>
        </w:trPr>
        <w:tc>
          <w:tcPr>
            <w:tcW w:w="898" w:type="pct"/>
            <w:vMerge w:val="restart"/>
            <w:vAlign w:val="center"/>
          </w:tcPr>
          <w:p w14:paraId="12CFF280" w14:textId="77777777" w:rsidR="001C422C" w:rsidRPr="004628D0" w:rsidRDefault="001C422C" w:rsidP="004628D0">
            <w:pPr>
              <w:spacing w:line="336" w:lineRule="auto"/>
              <w:rPr>
                <w:rFonts w:eastAsia="Times New Roman" w:cs="Times New Roman"/>
                <w:color w:val="000000" w:themeColor="text1"/>
                <w:sz w:val="28"/>
                <w:szCs w:val="28"/>
              </w:rPr>
            </w:pPr>
            <w:r w:rsidRPr="004628D0">
              <w:rPr>
                <w:rFonts w:eastAsia="Times New Roman" w:cs="Times New Roman"/>
                <w:color w:val="000000" w:themeColor="text1"/>
                <w:sz w:val="28"/>
                <w:szCs w:val="28"/>
              </w:rPr>
              <w:t xml:space="preserve">Tuổi nghề </w:t>
            </w:r>
          </w:p>
        </w:tc>
        <w:tc>
          <w:tcPr>
            <w:tcW w:w="737" w:type="pct"/>
            <w:vAlign w:val="center"/>
          </w:tcPr>
          <w:p w14:paraId="4E96C2E9" w14:textId="77777777" w:rsidR="001C422C" w:rsidRPr="004628D0" w:rsidRDefault="001C422C" w:rsidP="004628D0">
            <w:pPr>
              <w:spacing w:line="336" w:lineRule="auto"/>
              <w:rPr>
                <w:rFonts w:eastAsia="Times New Roman" w:cs="Times New Roman"/>
                <w:color w:val="000000" w:themeColor="text1"/>
                <w:sz w:val="28"/>
                <w:szCs w:val="28"/>
              </w:rPr>
            </w:pPr>
            <w:r w:rsidRPr="004628D0">
              <w:rPr>
                <w:rFonts w:eastAsia="SimSun" w:cs="Times New Roman"/>
                <w:color w:val="000000" w:themeColor="text1"/>
                <w:sz w:val="28"/>
                <w:szCs w:val="28"/>
                <w:lang w:eastAsia="en-US"/>
              </w:rPr>
              <w:t xml:space="preserve">&gt; 10 </w:t>
            </w:r>
          </w:p>
        </w:tc>
        <w:tc>
          <w:tcPr>
            <w:tcW w:w="393" w:type="pct"/>
          </w:tcPr>
          <w:p w14:paraId="08C03725" w14:textId="1BB4638D" w:rsidR="001C422C" w:rsidRPr="004628D0" w:rsidRDefault="00050A4F" w:rsidP="004628D0">
            <w:pPr>
              <w:spacing w:line="336" w:lineRule="auto"/>
              <w:jc w:val="both"/>
              <w:rPr>
                <w:rFonts w:eastAsia="Times New Roman" w:cs="Times New Roman"/>
                <w:color w:val="FF0000"/>
                <w:sz w:val="28"/>
                <w:szCs w:val="28"/>
                <w:lang w:val="vi-VN"/>
              </w:rPr>
            </w:pPr>
            <w:r>
              <w:t>162</w:t>
            </w:r>
          </w:p>
        </w:tc>
        <w:tc>
          <w:tcPr>
            <w:tcW w:w="394" w:type="pct"/>
            <w:vAlign w:val="center"/>
          </w:tcPr>
          <w:p w14:paraId="51103964" w14:textId="3BDF8908"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81</w:t>
            </w:r>
          </w:p>
        </w:tc>
        <w:tc>
          <w:tcPr>
            <w:tcW w:w="395" w:type="pct"/>
            <w:vAlign w:val="center"/>
          </w:tcPr>
          <w:p w14:paraId="76769EF2" w14:textId="68263DAA" w:rsidR="001C422C" w:rsidRPr="004628D0" w:rsidRDefault="001C422C" w:rsidP="004628D0">
            <w:pPr>
              <w:spacing w:line="336" w:lineRule="auto"/>
              <w:jc w:val="center"/>
              <w:rPr>
                <w:rFonts w:eastAsia="Times New Roman" w:cs="Times New Roman"/>
                <w:color w:val="000000" w:themeColor="text1"/>
                <w:sz w:val="28"/>
                <w:szCs w:val="28"/>
                <w:lang w:val="en-GB"/>
              </w:rPr>
            </w:pPr>
            <w:r w:rsidRPr="004628D0">
              <w:rPr>
                <w:rFonts w:eastAsia="SimSun" w:cs="Times New Roman"/>
                <w:color w:val="000000" w:themeColor="text1"/>
                <w:sz w:val="28"/>
                <w:szCs w:val="28"/>
                <w:lang w:eastAsia="en-US"/>
              </w:rPr>
              <w:t>50</w:t>
            </w:r>
            <w:r w:rsidR="002618B6" w:rsidRPr="002618B6">
              <w:rPr>
                <w:rFonts w:eastAsia="SimSun" w:cs="Times New Roman"/>
                <w:color w:val="000000" w:themeColor="text1"/>
                <w:sz w:val="28"/>
                <w:szCs w:val="28"/>
                <w:lang w:val="vi-VN" w:eastAsia="en-US"/>
              </w:rPr>
              <w:t>,</w:t>
            </w:r>
            <w:r w:rsidR="002618B6" w:rsidRPr="002618B6">
              <w:rPr>
                <w:rFonts w:eastAsia="SimSun" w:cs="Times New Roman"/>
                <w:color w:val="000000" w:themeColor="text1"/>
                <w:sz w:val="28"/>
                <w:szCs w:val="28"/>
                <w:lang w:val="en-GB" w:eastAsia="en-US"/>
              </w:rPr>
              <w:t>0</w:t>
            </w:r>
          </w:p>
        </w:tc>
        <w:tc>
          <w:tcPr>
            <w:tcW w:w="392" w:type="pct"/>
            <w:vAlign w:val="center"/>
          </w:tcPr>
          <w:p w14:paraId="3FBCA027" w14:textId="555795BB" w:rsidR="001C422C" w:rsidRPr="004628D0" w:rsidRDefault="002618B6" w:rsidP="002618B6">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81</w:t>
            </w:r>
          </w:p>
        </w:tc>
        <w:tc>
          <w:tcPr>
            <w:tcW w:w="397" w:type="pct"/>
            <w:vAlign w:val="center"/>
          </w:tcPr>
          <w:p w14:paraId="4258C3C5" w14:textId="03A150BA" w:rsidR="001C422C" w:rsidRPr="004628D0" w:rsidRDefault="002618B6" w:rsidP="004628D0">
            <w:pPr>
              <w:spacing w:line="336" w:lineRule="auto"/>
              <w:jc w:val="center"/>
              <w:rPr>
                <w:rFonts w:eastAsia="Times New Roman" w:cs="Times New Roman"/>
                <w:color w:val="000000" w:themeColor="text1"/>
                <w:sz w:val="28"/>
                <w:szCs w:val="28"/>
                <w:lang w:val="en-GB"/>
              </w:rPr>
            </w:pPr>
            <w:r w:rsidRPr="002618B6">
              <w:rPr>
                <w:rFonts w:eastAsia="SimSun" w:cs="Times New Roman"/>
                <w:color w:val="000000" w:themeColor="text1"/>
                <w:sz w:val="28"/>
                <w:szCs w:val="28"/>
                <w:lang w:eastAsia="en-US"/>
              </w:rPr>
              <w:t>50,0</w:t>
            </w:r>
          </w:p>
        </w:tc>
        <w:tc>
          <w:tcPr>
            <w:tcW w:w="824" w:type="pct"/>
            <w:vMerge w:val="restart"/>
            <w:vAlign w:val="center"/>
          </w:tcPr>
          <w:p w14:paraId="625B40F8" w14:textId="77777777" w:rsidR="001C422C" w:rsidRPr="004628D0" w:rsidRDefault="001C422C" w:rsidP="004628D0">
            <w:pPr>
              <w:spacing w:line="336" w:lineRule="auto"/>
              <w:jc w:val="center"/>
              <w:rPr>
                <w:rFonts w:eastAsia="SimSun" w:cs="Times New Roman"/>
                <w:bCs/>
                <w:color w:val="000000" w:themeColor="text1"/>
                <w:sz w:val="28"/>
                <w:szCs w:val="28"/>
                <w:lang w:val="vi-VN" w:eastAsia="en-US"/>
              </w:rPr>
            </w:pPr>
            <w:r w:rsidRPr="004628D0">
              <w:rPr>
                <w:rFonts w:eastAsia="SimSun" w:cs="Times New Roman"/>
                <w:bCs/>
                <w:color w:val="000000" w:themeColor="text1"/>
                <w:sz w:val="28"/>
                <w:szCs w:val="28"/>
                <w:lang w:eastAsia="en-US"/>
              </w:rPr>
              <w:t>1,82</w:t>
            </w:r>
          </w:p>
          <w:p w14:paraId="61D85337"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rPr>
            </w:pPr>
            <w:r w:rsidRPr="004628D0">
              <w:rPr>
                <w:rFonts w:eastAsia="SimSun" w:cs="Times New Roman"/>
                <w:bCs/>
                <w:color w:val="000000" w:themeColor="text1"/>
                <w:sz w:val="28"/>
                <w:szCs w:val="28"/>
                <w:lang w:eastAsia="en-US"/>
              </w:rPr>
              <w:t>(1,29-2,57)</w:t>
            </w:r>
          </w:p>
        </w:tc>
        <w:tc>
          <w:tcPr>
            <w:tcW w:w="570" w:type="pct"/>
            <w:vMerge w:val="restart"/>
            <w:vAlign w:val="center"/>
          </w:tcPr>
          <w:p w14:paraId="42FD5F1D"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0,001</w:t>
            </w:r>
          </w:p>
        </w:tc>
      </w:tr>
      <w:tr w:rsidR="001C422C" w:rsidRPr="004628D0" w14:paraId="58DD0572" w14:textId="77777777" w:rsidTr="00F3529E">
        <w:trPr>
          <w:trHeight w:val="401"/>
        </w:trPr>
        <w:tc>
          <w:tcPr>
            <w:tcW w:w="898" w:type="pct"/>
            <w:vMerge/>
            <w:vAlign w:val="center"/>
          </w:tcPr>
          <w:p w14:paraId="074630A3" w14:textId="77777777" w:rsidR="001C422C" w:rsidRPr="004628D0" w:rsidRDefault="001C422C" w:rsidP="004628D0">
            <w:pPr>
              <w:spacing w:line="336" w:lineRule="auto"/>
              <w:rPr>
                <w:rFonts w:eastAsia="Times New Roman" w:cs="Times New Roman"/>
                <w:color w:val="000000" w:themeColor="text1"/>
                <w:sz w:val="28"/>
                <w:szCs w:val="28"/>
              </w:rPr>
            </w:pPr>
          </w:p>
        </w:tc>
        <w:tc>
          <w:tcPr>
            <w:tcW w:w="737" w:type="pct"/>
            <w:vAlign w:val="center"/>
          </w:tcPr>
          <w:p w14:paraId="2AC48D18" w14:textId="6BBECB29" w:rsidR="001C422C" w:rsidRPr="004628D0" w:rsidRDefault="001C422C" w:rsidP="004628D0">
            <w:pPr>
              <w:spacing w:line="336" w:lineRule="auto"/>
              <w:rPr>
                <w:rFonts w:eastAsia="Times New Roman" w:cs="Times New Roman"/>
                <w:color w:val="000000" w:themeColor="text1"/>
                <w:sz w:val="28"/>
                <w:szCs w:val="28"/>
              </w:rPr>
            </w:pPr>
            <w:r w:rsidRPr="004628D0">
              <w:rPr>
                <w:rFonts w:eastAsia="SimSun" w:cs="Times New Roman"/>
                <w:color w:val="000000" w:themeColor="text1"/>
                <w:sz w:val="28"/>
                <w:szCs w:val="28"/>
                <w:lang w:eastAsia="en-US"/>
              </w:rPr>
              <w:t>≤</w:t>
            </w:r>
            <w:r w:rsidR="00547150">
              <w:rPr>
                <w:rFonts w:eastAsia="SimSun" w:cs="Times New Roman"/>
                <w:color w:val="000000" w:themeColor="text1"/>
                <w:sz w:val="28"/>
                <w:szCs w:val="28"/>
                <w:lang w:eastAsia="en-US"/>
              </w:rPr>
              <w:t xml:space="preserve"> </w:t>
            </w:r>
            <w:r w:rsidRPr="004628D0">
              <w:rPr>
                <w:rFonts w:eastAsia="SimSun" w:cs="Times New Roman"/>
                <w:color w:val="000000" w:themeColor="text1"/>
                <w:sz w:val="28"/>
                <w:szCs w:val="28"/>
                <w:lang w:eastAsia="en-US"/>
              </w:rPr>
              <w:t xml:space="preserve">10 </w:t>
            </w:r>
          </w:p>
        </w:tc>
        <w:tc>
          <w:tcPr>
            <w:tcW w:w="393" w:type="pct"/>
          </w:tcPr>
          <w:p w14:paraId="5165AE2E" w14:textId="4FB163FA" w:rsidR="001C422C" w:rsidRPr="004628D0" w:rsidRDefault="00050A4F" w:rsidP="004628D0">
            <w:pPr>
              <w:spacing w:line="336" w:lineRule="auto"/>
              <w:jc w:val="both"/>
              <w:rPr>
                <w:rFonts w:eastAsia="Times New Roman" w:cs="Times New Roman"/>
                <w:color w:val="FF0000"/>
                <w:sz w:val="28"/>
                <w:szCs w:val="28"/>
                <w:lang w:val="vi-VN"/>
              </w:rPr>
            </w:pPr>
            <w:r>
              <w:t>222</w:t>
            </w:r>
          </w:p>
        </w:tc>
        <w:tc>
          <w:tcPr>
            <w:tcW w:w="394" w:type="pct"/>
            <w:vAlign w:val="center"/>
          </w:tcPr>
          <w:p w14:paraId="44D7FA18" w14:textId="7ABD4AA0" w:rsidR="001C422C" w:rsidRPr="004628D0" w:rsidRDefault="002618B6" w:rsidP="004628D0">
            <w:pPr>
              <w:spacing w:line="336" w:lineRule="auto"/>
              <w:jc w:val="center"/>
              <w:rPr>
                <w:rFonts w:eastAsia="Times New Roman" w:cs="Times New Roman"/>
                <w:color w:val="000000" w:themeColor="text1"/>
                <w:sz w:val="28"/>
                <w:szCs w:val="28"/>
                <w:lang w:val="vi-VN"/>
              </w:rPr>
            </w:pPr>
            <w:r w:rsidRPr="002618B6">
              <w:rPr>
                <w:rFonts w:eastAsia="SimSun" w:cs="Times New Roman"/>
                <w:color w:val="000000" w:themeColor="text1"/>
                <w:sz w:val="28"/>
                <w:szCs w:val="28"/>
                <w:lang w:eastAsia="en-US"/>
              </w:rPr>
              <w:t>73</w:t>
            </w:r>
          </w:p>
        </w:tc>
        <w:tc>
          <w:tcPr>
            <w:tcW w:w="395" w:type="pct"/>
            <w:vAlign w:val="center"/>
          </w:tcPr>
          <w:p w14:paraId="2CA24D53" w14:textId="31DCA252" w:rsidR="001C422C" w:rsidRPr="004628D0" w:rsidRDefault="002618B6" w:rsidP="004628D0">
            <w:pPr>
              <w:spacing w:line="336" w:lineRule="auto"/>
              <w:jc w:val="center"/>
              <w:rPr>
                <w:rFonts w:eastAsia="Times New Roman" w:cs="Times New Roman"/>
                <w:color w:val="000000" w:themeColor="text1"/>
                <w:sz w:val="28"/>
                <w:szCs w:val="28"/>
                <w:lang w:val="en-GB"/>
              </w:rPr>
            </w:pPr>
            <w:r w:rsidRPr="002618B6">
              <w:rPr>
                <w:rFonts w:eastAsia="SimSun" w:cs="Times New Roman"/>
                <w:color w:val="000000" w:themeColor="text1"/>
                <w:sz w:val="28"/>
                <w:szCs w:val="28"/>
                <w:lang w:eastAsia="en-US"/>
              </w:rPr>
              <w:t>32,9</w:t>
            </w:r>
          </w:p>
        </w:tc>
        <w:tc>
          <w:tcPr>
            <w:tcW w:w="392" w:type="pct"/>
            <w:vAlign w:val="center"/>
          </w:tcPr>
          <w:p w14:paraId="697D447D" w14:textId="779FE00C" w:rsidR="001C422C" w:rsidRPr="004628D0" w:rsidRDefault="001C422C" w:rsidP="002618B6">
            <w:pP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1</w:t>
            </w:r>
            <w:r w:rsidR="002618B6" w:rsidRPr="002618B6">
              <w:rPr>
                <w:rFonts w:eastAsia="SimSun" w:cs="Times New Roman"/>
                <w:color w:val="000000" w:themeColor="text1"/>
                <w:sz w:val="28"/>
                <w:szCs w:val="28"/>
                <w:lang w:eastAsia="en-US"/>
              </w:rPr>
              <w:t>49</w:t>
            </w:r>
          </w:p>
        </w:tc>
        <w:tc>
          <w:tcPr>
            <w:tcW w:w="397" w:type="pct"/>
            <w:vAlign w:val="center"/>
          </w:tcPr>
          <w:p w14:paraId="05B9595D" w14:textId="66627948" w:rsidR="001C422C" w:rsidRPr="004628D0" w:rsidRDefault="002618B6" w:rsidP="004628D0">
            <w:pPr>
              <w:spacing w:line="336" w:lineRule="auto"/>
              <w:jc w:val="center"/>
              <w:rPr>
                <w:rFonts w:eastAsia="Times New Roman" w:cs="Times New Roman"/>
                <w:color w:val="000000" w:themeColor="text1"/>
                <w:sz w:val="28"/>
                <w:szCs w:val="28"/>
                <w:lang w:val="en-GB"/>
              </w:rPr>
            </w:pPr>
            <w:r w:rsidRPr="002618B6">
              <w:rPr>
                <w:rFonts w:eastAsia="SimSun" w:cs="Times New Roman"/>
                <w:color w:val="000000" w:themeColor="text1"/>
                <w:sz w:val="28"/>
                <w:szCs w:val="28"/>
                <w:lang w:eastAsia="en-US"/>
              </w:rPr>
              <w:t>67,1</w:t>
            </w:r>
          </w:p>
        </w:tc>
        <w:tc>
          <w:tcPr>
            <w:tcW w:w="824" w:type="pct"/>
            <w:vMerge/>
            <w:vAlign w:val="center"/>
          </w:tcPr>
          <w:p w14:paraId="32A5F21E"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c>
          <w:tcPr>
            <w:tcW w:w="570" w:type="pct"/>
            <w:vMerge/>
            <w:vAlign w:val="center"/>
          </w:tcPr>
          <w:p w14:paraId="23463E9E" w14:textId="77777777" w:rsidR="001C422C" w:rsidRPr="004628D0" w:rsidRDefault="001C422C"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p>
        </w:tc>
      </w:tr>
      <w:tr w:rsidR="001C422C" w:rsidRPr="004628D0" w14:paraId="2D3A7738" w14:textId="77777777" w:rsidTr="00F3529E">
        <w:trPr>
          <w:trHeight w:val="401"/>
        </w:trPr>
        <w:tc>
          <w:tcPr>
            <w:tcW w:w="898" w:type="pct"/>
            <w:vMerge w:val="restart"/>
            <w:vAlign w:val="center"/>
          </w:tcPr>
          <w:p w14:paraId="3226BC48" w14:textId="77777777" w:rsidR="004628D0" w:rsidRPr="004628D0" w:rsidRDefault="004628D0" w:rsidP="004628D0">
            <w:pPr>
              <w:spacing w:line="336" w:lineRule="auto"/>
              <w:rPr>
                <w:rFonts w:eastAsia="Times New Roman" w:cs="Times New Roman"/>
                <w:color w:val="000000" w:themeColor="text1"/>
                <w:sz w:val="28"/>
                <w:szCs w:val="28"/>
              </w:rPr>
            </w:pPr>
            <w:r w:rsidRPr="004628D0">
              <w:rPr>
                <w:rFonts w:eastAsia="Times New Roman" w:cs="Times New Roman"/>
                <w:color w:val="000000" w:themeColor="text1"/>
                <w:sz w:val="28"/>
                <w:szCs w:val="28"/>
              </w:rPr>
              <w:t>Hút thuốc lá</w:t>
            </w:r>
          </w:p>
        </w:tc>
        <w:tc>
          <w:tcPr>
            <w:tcW w:w="737" w:type="pct"/>
            <w:vAlign w:val="center"/>
          </w:tcPr>
          <w:p w14:paraId="1311F624" w14:textId="77777777" w:rsidR="004628D0" w:rsidRPr="004628D0" w:rsidRDefault="004628D0" w:rsidP="004628D0">
            <w:pPr>
              <w:spacing w:line="336" w:lineRule="auto"/>
              <w:rPr>
                <w:rFonts w:eastAsia="Calibri" w:cs="Times New Roman"/>
                <w:color w:val="000000" w:themeColor="text1"/>
                <w:sz w:val="28"/>
                <w:szCs w:val="28"/>
              </w:rPr>
            </w:pPr>
            <w:r w:rsidRPr="004628D0">
              <w:rPr>
                <w:rFonts w:eastAsia="Times New Roman" w:cs="Times New Roman"/>
                <w:color w:val="000000" w:themeColor="text1"/>
                <w:sz w:val="28"/>
                <w:szCs w:val="28"/>
              </w:rPr>
              <w:t>Không hút</w:t>
            </w:r>
          </w:p>
        </w:tc>
        <w:tc>
          <w:tcPr>
            <w:tcW w:w="393" w:type="pct"/>
            <w:vAlign w:val="center"/>
          </w:tcPr>
          <w:p w14:paraId="331C90B4" w14:textId="3C114D53" w:rsidR="004628D0" w:rsidRPr="004628D0" w:rsidRDefault="00F3529E" w:rsidP="004628D0">
            <w:pPr>
              <w:spacing w:line="336" w:lineRule="auto"/>
              <w:jc w:val="both"/>
              <w:rPr>
                <w:rFonts w:eastAsia="Times New Roman" w:cs="Times New Roman"/>
                <w:color w:val="FF0000"/>
                <w:sz w:val="28"/>
                <w:szCs w:val="28"/>
              </w:rPr>
            </w:pPr>
            <w:r w:rsidRPr="00F3529E">
              <w:rPr>
                <w:rFonts w:eastAsia="SimSun" w:cs="Times New Roman"/>
                <w:color w:val="000000" w:themeColor="text1"/>
                <w:sz w:val="28"/>
                <w:szCs w:val="28"/>
                <w:lang w:eastAsia="en-US"/>
              </w:rPr>
              <w:t>282</w:t>
            </w:r>
          </w:p>
        </w:tc>
        <w:tc>
          <w:tcPr>
            <w:tcW w:w="394" w:type="pct"/>
            <w:vAlign w:val="center"/>
          </w:tcPr>
          <w:p w14:paraId="69E82A1F" w14:textId="082D5EAA"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107</w:t>
            </w:r>
          </w:p>
        </w:tc>
        <w:tc>
          <w:tcPr>
            <w:tcW w:w="395" w:type="pct"/>
            <w:vAlign w:val="center"/>
          </w:tcPr>
          <w:p w14:paraId="0AA4D436" w14:textId="6C1FB461"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37,9</w:t>
            </w:r>
          </w:p>
        </w:tc>
        <w:tc>
          <w:tcPr>
            <w:tcW w:w="392" w:type="pct"/>
            <w:vAlign w:val="center"/>
          </w:tcPr>
          <w:p w14:paraId="706DD323" w14:textId="49B7C78C"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175</w:t>
            </w:r>
          </w:p>
        </w:tc>
        <w:tc>
          <w:tcPr>
            <w:tcW w:w="397" w:type="pct"/>
            <w:vAlign w:val="center"/>
          </w:tcPr>
          <w:p w14:paraId="4049D668" w14:textId="52BE5ADC" w:rsidR="004628D0" w:rsidRPr="004628D0" w:rsidRDefault="004628D0" w:rsidP="002618B6">
            <w:pPr>
              <w:spacing w:line="336" w:lineRule="auto"/>
              <w:jc w:val="center"/>
              <w:rPr>
                <w:rFonts w:eastAsia="Times New Roman" w:cs="Times New Roman"/>
                <w:color w:val="000000" w:themeColor="text1"/>
                <w:sz w:val="28"/>
                <w:szCs w:val="28"/>
              </w:rPr>
            </w:pPr>
            <w:r w:rsidRPr="004628D0">
              <w:rPr>
                <w:rFonts w:eastAsia="SimSun" w:cs="Times New Roman"/>
                <w:color w:val="000000" w:themeColor="text1"/>
                <w:sz w:val="28"/>
                <w:szCs w:val="28"/>
                <w:lang w:eastAsia="en-US"/>
              </w:rPr>
              <w:t>6</w:t>
            </w:r>
            <w:r w:rsidR="002618B6" w:rsidRPr="002618B6">
              <w:rPr>
                <w:rFonts w:eastAsia="SimSun" w:cs="Times New Roman"/>
                <w:color w:val="000000" w:themeColor="text1"/>
                <w:sz w:val="28"/>
                <w:szCs w:val="28"/>
                <w:lang w:eastAsia="en-US"/>
              </w:rPr>
              <w:t>2,1</w:t>
            </w:r>
          </w:p>
        </w:tc>
        <w:tc>
          <w:tcPr>
            <w:tcW w:w="824" w:type="pct"/>
            <w:vAlign w:val="center"/>
          </w:tcPr>
          <w:p w14:paraId="6BB334D0"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1</w:t>
            </w:r>
          </w:p>
        </w:tc>
        <w:tc>
          <w:tcPr>
            <w:tcW w:w="570" w:type="pct"/>
            <w:vAlign w:val="center"/>
          </w:tcPr>
          <w:p w14:paraId="54FDF204"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w:t>
            </w:r>
          </w:p>
        </w:tc>
      </w:tr>
      <w:tr w:rsidR="001C422C" w:rsidRPr="004628D0" w14:paraId="7B9E97F6" w14:textId="77777777" w:rsidTr="00F3529E">
        <w:trPr>
          <w:trHeight w:val="401"/>
        </w:trPr>
        <w:tc>
          <w:tcPr>
            <w:tcW w:w="898" w:type="pct"/>
            <w:vMerge/>
            <w:vAlign w:val="center"/>
          </w:tcPr>
          <w:p w14:paraId="36FC6B2C" w14:textId="77777777" w:rsidR="004628D0" w:rsidRPr="004628D0" w:rsidRDefault="004628D0" w:rsidP="004628D0">
            <w:pPr>
              <w:spacing w:line="336" w:lineRule="auto"/>
              <w:rPr>
                <w:rFonts w:eastAsia="Times New Roman" w:cs="Times New Roman"/>
                <w:color w:val="000000" w:themeColor="text1"/>
                <w:sz w:val="28"/>
                <w:szCs w:val="28"/>
              </w:rPr>
            </w:pPr>
          </w:p>
        </w:tc>
        <w:tc>
          <w:tcPr>
            <w:tcW w:w="737" w:type="pct"/>
            <w:vAlign w:val="center"/>
          </w:tcPr>
          <w:p w14:paraId="0CA849EF" w14:textId="3299BFF8" w:rsidR="004628D0" w:rsidRPr="004628D0" w:rsidRDefault="004628D0" w:rsidP="004628D0">
            <w:pPr>
              <w:spacing w:line="336" w:lineRule="auto"/>
              <w:rPr>
                <w:rFonts w:eastAsia="Calibri" w:cs="Times New Roman"/>
                <w:color w:val="000000" w:themeColor="text1"/>
                <w:sz w:val="28"/>
                <w:szCs w:val="28"/>
              </w:rPr>
            </w:pPr>
            <w:r w:rsidRPr="004628D0">
              <w:rPr>
                <w:rFonts w:eastAsia="Times New Roman" w:cs="Times New Roman"/>
                <w:color w:val="000000" w:themeColor="text1"/>
                <w:sz w:val="28"/>
                <w:szCs w:val="28"/>
              </w:rPr>
              <w:t>&lt;</w:t>
            </w:r>
            <w:r w:rsidR="00547150">
              <w:rPr>
                <w:rFonts w:eastAsia="Times New Roman" w:cs="Times New Roman"/>
                <w:color w:val="000000" w:themeColor="text1"/>
                <w:sz w:val="28"/>
                <w:szCs w:val="28"/>
              </w:rPr>
              <w:t xml:space="preserve"> </w:t>
            </w:r>
            <w:r w:rsidRPr="004628D0">
              <w:rPr>
                <w:rFonts w:eastAsia="Times New Roman" w:cs="Times New Roman"/>
                <w:color w:val="000000" w:themeColor="text1"/>
                <w:sz w:val="28"/>
                <w:szCs w:val="28"/>
              </w:rPr>
              <w:t>10 điếu/ ngày</w:t>
            </w:r>
          </w:p>
        </w:tc>
        <w:tc>
          <w:tcPr>
            <w:tcW w:w="393" w:type="pct"/>
            <w:vAlign w:val="center"/>
          </w:tcPr>
          <w:p w14:paraId="2F290C39" w14:textId="6B8C5FD0" w:rsidR="004628D0" w:rsidRPr="004628D0" w:rsidRDefault="00F3529E" w:rsidP="004628D0">
            <w:pPr>
              <w:spacing w:line="336" w:lineRule="auto"/>
              <w:jc w:val="both"/>
              <w:rPr>
                <w:rFonts w:eastAsia="Times New Roman" w:cs="Times New Roman"/>
                <w:color w:val="000000" w:themeColor="text1"/>
                <w:sz w:val="28"/>
                <w:szCs w:val="28"/>
              </w:rPr>
            </w:pPr>
            <w:r w:rsidRPr="00F3529E">
              <w:rPr>
                <w:rFonts w:eastAsia="SimSun" w:cs="Times New Roman"/>
                <w:color w:val="000000" w:themeColor="text1"/>
                <w:sz w:val="28"/>
                <w:szCs w:val="28"/>
                <w:lang w:eastAsia="en-US"/>
              </w:rPr>
              <w:t>46</w:t>
            </w:r>
          </w:p>
        </w:tc>
        <w:tc>
          <w:tcPr>
            <w:tcW w:w="394" w:type="pct"/>
            <w:vAlign w:val="center"/>
          </w:tcPr>
          <w:p w14:paraId="54C6BB9A" w14:textId="6B46E434"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24</w:t>
            </w:r>
          </w:p>
        </w:tc>
        <w:tc>
          <w:tcPr>
            <w:tcW w:w="395" w:type="pct"/>
            <w:vAlign w:val="center"/>
          </w:tcPr>
          <w:p w14:paraId="6717D511" w14:textId="77777777" w:rsidR="004628D0" w:rsidRPr="004628D0" w:rsidRDefault="004628D0" w:rsidP="004628D0">
            <w:pPr>
              <w:spacing w:line="336" w:lineRule="auto"/>
              <w:jc w:val="center"/>
              <w:rPr>
                <w:rFonts w:eastAsia="Times New Roman" w:cs="Times New Roman"/>
                <w:color w:val="000000" w:themeColor="text1"/>
                <w:sz w:val="28"/>
                <w:szCs w:val="28"/>
              </w:rPr>
            </w:pPr>
            <w:r w:rsidRPr="004628D0">
              <w:rPr>
                <w:rFonts w:eastAsia="SimSun" w:cs="Times New Roman"/>
                <w:color w:val="000000" w:themeColor="text1"/>
                <w:sz w:val="28"/>
                <w:szCs w:val="28"/>
                <w:lang w:eastAsia="en-US"/>
              </w:rPr>
              <w:t>52,2</w:t>
            </w:r>
          </w:p>
        </w:tc>
        <w:tc>
          <w:tcPr>
            <w:tcW w:w="392" w:type="pct"/>
            <w:vAlign w:val="center"/>
          </w:tcPr>
          <w:p w14:paraId="1855CA04" w14:textId="2CC1D1EB"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22</w:t>
            </w:r>
          </w:p>
        </w:tc>
        <w:tc>
          <w:tcPr>
            <w:tcW w:w="397" w:type="pct"/>
            <w:vAlign w:val="center"/>
          </w:tcPr>
          <w:p w14:paraId="2E33B0F4" w14:textId="77777777" w:rsidR="004628D0" w:rsidRPr="004628D0" w:rsidRDefault="004628D0" w:rsidP="004628D0">
            <w:pP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47,8</w:t>
            </w:r>
          </w:p>
        </w:tc>
        <w:tc>
          <w:tcPr>
            <w:tcW w:w="824" w:type="pct"/>
            <w:vAlign w:val="center"/>
          </w:tcPr>
          <w:p w14:paraId="10184EA5" w14:textId="77777777" w:rsidR="004628D0" w:rsidRPr="004628D0" w:rsidRDefault="004628D0" w:rsidP="004628D0">
            <w:pPr>
              <w:spacing w:line="336" w:lineRule="auto"/>
              <w:ind w:right="-1"/>
              <w:jc w:val="center"/>
              <w:rPr>
                <w:rFonts w:eastAsia="SimSun" w:cs="Times New Roman"/>
                <w:color w:val="000000" w:themeColor="text1"/>
                <w:sz w:val="28"/>
                <w:szCs w:val="28"/>
                <w:lang w:eastAsia="en-US"/>
              </w:rPr>
            </w:pPr>
            <w:r w:rsidRPr="004628D0">
              <w:rPr>
                <w:rFonts w:eastAsia="SimSun" w:cs="Times New Roman"/>
                <w:color w:val="000000" w:themeColor="text1"/>
                <w:sz w:val="28"/>
                <w:szCs w:val="28"/>
                <w:lang w:eastAsia="en-US"/>
              </w:rPr>
              <w:t>1,72</w:t>
            </w:r>
          </w:p>
          <w:p w14:paraId="0F8DC6CB"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(1,03-2,89)</w:t>
            </w:r>
          </w:p>
        </w:tc>
        <w:tc>
          <w:tcPr>
            <w:tcW w:w="570" w:type="pct"/>
            <w:vAlign w:val="center"/>
          </w:tcPr>
          <w:p w14:paraId="4D100BB9"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lang w:val="vi-VN"/>
              </w:rPr>
            </w:pPr>
            <w:r w:rsidRPr="004628D0">
              <w:rPr>
                <w:rFonts w:eastAsia="SimSun" w:cs="Times New Roman"/>
                <w:bCs/>
                <w:color w:val="000000" w:themeColor="text1"/>
                <w:sz w:val="28"/>
                <w:szCs w:val="28"/>
                <w:lang w:eastAsia="en-US"/>
              </w:rPr>
              <w:t>0,036</w:t>
            </w:r>
          </w:p>
        </w:tc>
      </w:tr>
      <w:tr w:rsidR="001C422C" w:rsidRPr="004628D0" w14:paraId="60508EFE" w14:textId="77777777" w:rsidTr="00F3529E">
        <w:trPr>
          <w:trHeight w:val="401"/>
        </w:trPr>
        <w:tc>
          <w:tcPr>
            <w:tcW w:w="898" w:type="pct"/>
            <w:vMerge/>
            <w:vAlign w:val="center"/>
          </w:tcPr>
          <w:p w14:paraId="0E38BDD1" w14:textId="77777777" w:rsidR="004628D0" w:rsidRPr="004628D0" w:rsidRDefault="004628D0" w:rsidP="004628D0">
            <w:pPr>
              <w:spacing w:line="336" w:lineRule="auto"/>
              <w:rPr>
                <w:rFonts w:eastAsia="Times New Roman" w:cs="Times New Roman"/>
                <w:color w:val="000000" w:themeColor="text1"/>
                <w:sz w:val="28"/>
                <w:szCs w:val="28"/>
              </w:rPr>
            </w:pPr>
          </w:p>
        </w:tc>
        <w:tc>
          <w:tcPr>
            <w:tcW w:w="737" w:type="pct"/>
            <w:vAlign w:val="center"/>
          </w:tcPr>
          <w:p w14:paraId="31D6C1BC" w14:textId="1184E6DF" w:rsidR="004628D0" w:rsidRPr="004628D0" w:rsidRDefault="004628D0" w:rsidP="004628D0">
            <w:pPr>
              <w:spacing w:line="336" w:lineRule="auto"/>
              <w:rPr>
                <w:rFonts w:eastAsia="Calibri" w:cs="Times New Roman"/>
                <w:color w:val="000000" w:themeColor="text1"/>
                <w:sz w:val="28"/>
                <w:szCs w:val="28"/>
              </w:rPr>
            </w:pPr>
            <w:r w:rsidRPr="004628D0">
              <w:rPr>
                <w:rFonts w:eastAsia="SimSun" w:cs="Times New Roman"/>
                <w:color w:val="000000" w:themeColor="text1"/>
                <w:sz w:val="28"/>
                <w:szCs w:val="28"/>
              </w:rPr>
              <w:t>≥</w:t>
            </w:r>
            <w:r w:rsidR="00547150">
              <w:rPr>
                <w:rFonts w:eastAsia="SimSun" w:cs="Times New Roman"/>
                <w:color w:val="000000" w:themeColor="text1"/>
                <w:sz w:val="28"/>
                <w:szCs w:val="28"/>
              </w:rPr>
              <w:t xml:space="preserve"> </w:t>
            </w:r>
            <w:r w:rsidRPr="004628D0">
              <w:rPr>
                <w:rFonts w:eastAsia="SimSun" w:cs="Times New Roman"/>
                <w:color w:val="000000" w:themeColor="text1"/>
                <w:sz w:val="28"/>
                <w:szCs w:val="28"/>
              </w:rPr>
              <w:t>10 điếu/ ngày</w:t>
            </w:r>
          </w:p>
        </w:tc>
        <w:tc>
          <w:tcPr>
            <w:tcW w:w="393" w:type="pct"/>
            <w:vAlign w:val="center"/>
          </w:tcPr>
          <w:p w14:paraId="16D315BA" w14:textId="7593A0CA" w:rsidR="004628D0" w:rsidRPr="004628D0" w:rsidRDefault="00F3529E" w:rsidP="004628D0">
            <w:pPr>
              <w:spacing w:line="336" w:lineRule="auto"/>
              <w:jc w:val="both"/>
              <w:rPr>
                <w:rFonts w:eastAsia="Times New Roman" w:cs="Times New Roman"/>
                <w:color w:val="000000" w:themeColor="text1"/>
                <w:sz w:val="28"/>
                <w:szCs w:val="28"/>
              </w:rPr>
            </w:pPr>
            <w:r w:rsidRPr="00F3529E">
              <w:rPr>
                <w:rFonts w:eastAsia="SimSun" w:cs="Times New Roman"/>
                <w:color w:val="000000" w:themeColor="text1"/>
                <w:sz w:val="28"/>
                <w:szCs w:val="28"/>
                <w:lang w:eastAsia="en-US"/>
              </w:rPr>
              <w:t>56</w:t>
            </w:r>
          </w:p>
        </w:tc>
        <w:tc>
          <w:tcPr>
            <w:tcW w:w="394" w:type="pct"/>
            <w:vAlign w:val="center"/>
          </w:tcPr>
          <w:p w14:paraId="3AF53E89" w14:textId="441B30A9"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34</w:t>
            </w:r>
          </w:p>
        </w:tc>
        <w:tc>
          <w:tcPr>
            <w:tcW w:w="395" w:type="pct"/>
            <w:vAlign w:val="center"/>
          </w:tcPr>
          <w:p w14:paraId="6D6CEFEC" w14:textId="27FA0BA7"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60,7</w:t>
            </w:r>
          </w:p>
        </w:tc>
        <w:tc>
          <w:tcPr>
            <w:tcW w:w="392" w:type="pct"/>
            <w:vAlign w:val="center"/>
          </w:tcPr>
          <w:p w14:paraId="073D2EFE" w14:textId="488EBBAB"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2</w:t>
            </w:r>
            <w:r w:rsidR="004628D0" w:rsidRPr="004628D0">
              <w:rPr>
                <w:rFonts w:eastAsia="SimSun" w:cs="Times New Roman"/>
                <w:color w:val="000000" w:themeColor="text1"/>
                <w:sz w:val="28"/>
                <w:szCs w:val="28"/>
                <w:lang w:eastAsia="en-US"/>
              </w:rPr>
              <w:t>2</w:t>
            </w:r>
          </w:p>
        </w:tc>
        <w:tc>
          <w:tcPr>
            <w:tcW w:w="397" w:type="pct"/>
            <w:vAlign w:val="center"/>
          </w:tcPr>
          <w:p w14:paraId="51407C4C" w14:textId="4D165594" w:rsidR="004628D0" w:rsidRPr="004628D0" w:rsidRDefault="002618B6" w:rsidP="004628D0">
            <w:pPr>
              <w:spacing w:line="336" w:lineRule="auto"/>
              <w:jc w:val="center"/>
              <w:rPr>
                <w:rFonts w:eastAsia="Times New Roman" w:cs="Times New Roman"/>
                <w:color w:val="000000" w:themeColor="text1"/>
                <w:sz w:val="28"/>
                <w:szCs w:val="28"/>
              </w:rPr>
            </w:pPr>
            <w:r w:rsidRPr="002618B6">
              <w:rPr>
                <w:rFonts w:eastAsia="SimSun" w:cs="Times New Roman"/>
                <w:color w:val="000000" w:themeColor="text1"/>
                <w:sz w:val="28"/>
                <w:szCs w:val="28"/>
                <w:lang w:eastAsia="en-US"/>
              </w:rPr>
              <w:t>39,3</w:t>
            </w:r>
          </w:p>
        </w:tc>
        <w:tc>
          <w:tcPr>
            <w:tcW w:w="824" w:type="pct"/>
            <w:vAlign w:val="center"/>
          </w:tcPr>
          <w:p w14:paraId="31ED4807" w14:textId="77777777" w:rsidR="004628D0" w:rsidRPr="004628D0" w:rsidRDefault="004628D0" w:rsidP="004628D0">
            <w:pPr>
              <w:spacing w:line="336" w:lineRule="auto"/>
              <w:ind w:right="-1"/>
              <w:jc w:val="center"/>
              <w:rPr>
                <w:rFonts w:eastAsia="SimSun" w:cs="Times New Roman"/>
                <w:color w:val="000000" w:themeColor="text1"/>
                <w:sz w:val="28"/>
                <w:szCs w:val="28"/>
                <w:lang w:eastAsia="en-US"/>
              </w:rPr>
            </w:pPr>
            <w:r w:rsidRPr="004628D0">
              <w:rPr>
                <w:rFonts w:eastAsia="SimSun" w:cs="Times New Roman"/>
                <w:color w:val="000000" w:themeColor="text1"/>
                <w:sz w:val="28"/>
                <w:szCs w:val="28"/>
                <w:lang w:eastAsia="en-US"/>
              </w:rPr>
              <w:t>2,34</w:t>
            </w:r>
          </w:p>
          <w:p w14:paraId="76F0F4E7"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lang w:val="vi-VN"/>
              </w:rPr>
            </w:pPr>
            <w:r w:rsidRPr="004628D0">
              <w:rPr>
                <w:rFonts w:eastAsia="SimSun" w:cs="Times New Roman"/>
                <w:color w:val="000000" w:themeColor="text1"/>
                <w:sz w:val="28"/>
                <w:szCs w:val="28"/>
                <w:lang w:eastAsia="en-US"/>
              </w:rPr>
              <w:t>(1,43-3,83)</w:t>
            </w:r>
          </w:p>
        </w:tc>
        <w:tc>
          <w:tcPr>
            <w:tcW w:w="570" w:type="pct"/>
            <w:vAlign w:val="center"/>
          </w:tcPr>
          <w:p w14:paraId="14F0433F"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bCs/>
                <w:color w:val="000000" w:themeColor="text1"/>
                <w:sz w:val="28"/>
                <w:szCs w:val="28"/>
                <w:lang w:val="vi-VN"/>
              </w:rPr>
            </w:pPr>
            <w:r w:rsidRPr="004628D0">
              <w:rPr>
                <w:rFonts w:eastAsia="SimSun" w:cs="Times New Roman"/>
                <w:bCs/>
                <w:color w:val="000000" w:themeColor="text1"/>
                <w:sz w:val="28"/>
                <w:szCs w:val="28"/>
                <w:lang w:eastAsia="en-US"/>
              </w:rPr>
              <w:t>0,001</w:t>
            </w:r>
          </w:p>
        </w:tc>
      </w:tr>
      <w:tr w:rsidR="001C422C" w:rsidRPr="004628D0" w14:paraId="0C32787C" w14:textId="77777777" w:rsidTr="00F3529E">
        <w:trPr>
          <w:trHeight w:val="760"/>
        </w:trPr>
        <w:tc>
          <w:tcPr>
            <w:tcW w:w="898" w:type="pct"/>
            <w:vMerge w:val="restart"/>
            <w:vAlign w:val="center"/>
          </w:tcPr>
          <w:p w14:paraId="374E1D7B" w14:textId="77777777" w:rsidR="004628D0" w:rsidRPr="004628D0" w:rsidRDefault="004628D0" w:rsidP="004628D0">
            <w:pPr>
              <w:spacing w:line="336" w:lineRule="auto"/>
              <w:rPr>
                <w:rFonts w:eastAsia="Times New Roman" w:cs="Times New Roman"/>
                <w:color w:val="000000" w:themeColor="text1"/>
                <w:sz w:val="28"/>
                <w:szCs w:val="28"/>
              </w:rPr>
            </w:pPr>
            <w:r w:rsidRPr="004628D0">
              <w:rPr>
                <w:rFonts w:eastAsia="Times New Roman" w:cs="Times New Roman"/>
                <w:color w:val="000000" w:themeColor="text1"/>
                <w:sz w:val="28"/>
                <w:szCs w:val="28"/>
              </w:rPr>
              <w:t>Sử dụng khẩu trang</w:t>
            </w:r>
            <w:r w:rsidRPr="004628D0">
              <w:rPr>
                <w:rFonts w:eastAsia="Times New Roman" w:cs="Times New Roman"/>
                <w:color w:val="000000" w:themeColor="text1"/>
                <w:sz w:val="28"/>
                <w:szCs w:val="28"/>
                <w:lang w:val="vi-VN"/>
              </w:rPr>
              <w:t xml:space="preserve"> </w:t>
            </w:r>
            <w:r w:rsidRPr="004628D0">
              <w:rPr>
                <w:rFonts w:eastAsia="Times New Roman" w:cs="Times New Roman"/>
                <w:color w:val="000000" w:themeColor="text1"/>
                <w:sz w:val="28"/>
                <w:szCs w:val="28"/>
              </w:rPr>
              <w:t>thường xuyên</w:t>
            </w:r>
          </w:p>
        </w:tc>
        <w:tc>
          <w:tcPr>
            <w:tcW w:w="737" w:type="pct"/>
            <w:vAlign w:val="center"/>
          </w:tcPr>
          <w:p w14:paraId="4ACDCD54" w14:textId="77777777" w:rsidR="004628D0" w:rsidRPr="004628D0" w:rsidRDefault="004628D0" w:rsidP="004628D0">
            <w:pPr>
              <w:spacing w:line="336" w:lineRule="auto"/>
              <w:rPr>
                <w:rFonts w:eastAsia="SimSun" w:cs="Times New Roman"/>
                <w:color w:val="000000" w:themeColor="text1"/>
                <w:sz w:val="28"/>
                <w:szCs w:val="28"/>
                <w:lang w:eastAsia="en-US"/>
              </w:rPr>
            </w:pPr>
            <w:r w:rsidRPr="004628D0">
              <w:rPr>
                <w:rFonts w:eastAsia="SimSun" w:cs="Times New Roman"/>
                <w:color w:val="000000" w:themeColor="text1"/>
                <w:sz w:val="28"/>
                <w:szCs w:val="28"/>
                <w:lang w:eastAsia="en-US"/>
              </w:rPr>
              <w:t xml:space="preserve">Không </w:t>
            </w:r>
          </w:p>
        </w:tc>
        <w:tc>
          <w:tcPr>
            <w:tcW w:w="393" w:type="pct"/>
            <w:vAlign w:val="center"/>
          </w:tcPr>
          <w:p w14:paraId="544ADA98" w14:textId="346860B3" w:rsidR="004628D0" w:rsidRPr="004628D0" w:rsidRDefault="00F3529E" w:rsidP="004628D0">
            <w:pPr>
              <w:spacing w:line="336" w:lineRule="auto"/>
              <w:jc w:val="both"/>
              <w:rPr>
                <w:rFonts w:eastAsia="SimSun" w:cs="Times New Roman"/>
                <w:color w:val="000000" w:themeColor="text1"/>
                <w:sz w:val="28"/>
                <w:szCs w:val="28"/>
                <w:lang w:eastAsia="en-US"/>
              </w:rPr>
            </w:pPr>
            <w:r w:rsidRPr="00F3529E">
              <w:rPr>
                <w:rFonts w:eastAsia="SimSun" w:cs="Times New Roman"/>
                <w:color w:val="000000" w:themeColor="text1"/>
                <w:sz w:val="28"/>
                <w:szCs w:val="28"/>
                <w:lang w:eastAsia="en-US"/>
              </w:rPr>
              <w:t>73</w:t>
            </w:r>
          </w:p>
        </w:tc>
        <w:tc>
          <w:tcPr>
            <w:tcW w:w="394" w:type="pct"/>
            <w:vAlign w:val="center"/>
          </w:tcPr>
          <w:p w14:paraId="56B0D335" w14:textId="22332D32"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39</w:t>
            </w:r>
          </w:p>
        </w:tc>
        <w:tc>
          <w:tcPr>
            <w:tcW w:w="395" w:type="pct"/>
            <w:vAlign w:val="center"/>
          </w:tcPr>
          <w:p w14:paraId="58A377DC" w14:textId="097C9CB7"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53,4</w:t>
            </w:r>
          </w:p>
        </w:tc>
        <w:tc>
          <w:tcPr>
            <w:tcW w:w="392" w:type="pct"/>
            <w:vAlign w:val="center"/>
          </w:tcPr>
          <w:p w14:paraId="123A2A70" w14:textId="1C0B63E7"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34</w:t>
            </w:r>
          </w:p>
        </w:tc>
        <w:tc>
          <w:tcPr>
            <w:tcW w:w="397" w:type="pct"/>
            <w:vAlign w:val="center"/>
          </w:tcPr>
          <w:p w14:paraId="5C7AB34C" w14:textId="7AE06D73"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46,6</w:t>
            </w:r>
          </w:p>
        </w:tc>
        <w:tc>
          <w:tcPr>
            <w:tcW w:w="824" w:type="pct"/>
            <w:vMerge w:val="restart"/>
            <w:vAlign w:val="center"/>
          </w:tcPr>
          <w:p w14:paraId="6A3D55AE" w14:textId="77777777" w:rsidR="004628D0" w:rsidRPr="004628D0" w:rsidRDefault="004628D0" w:rsidP="004628D0">
            <w:pPr>
              <w:spacing w:line="336" w:lineRule="auto"/>
              <w:jc w:val="center"/>
              <w:rPr>
                <w:rFonts w:eastAsia="SimSun" w:cs="Times New Roman"/>
                <w:bCs/>
                <w:color w:val="000000" w:themeColor="text1"/>
                <w:sz w:val="28"/>
                <w:szCs w:val="28"/>
                <w:lang w:eastAsia="en-US"/>
              </w:rPr>
            </w:pPr>
            <w:r w:rsidRPr="004628D0">
              <w:rPr>
                <w:rFonts w:eastAsia="SimSun" w:cs="Times New Roman"/>
                <w:bCs/>
                <w:color w:val="000000" w:themeColor="text1"/>
                <w:sz w:val="28"/>
                <w:szCs w:val="28"/>
                <w:lang w:eastAsia="en-US"/>
              </w:rPr>
              <w:t>1,60</w:t>
            </w:r>
          </w:p>
          <w:p w14:paraId="4E0CE3B4"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rPr>
            </w:pPr>
            <w:r w:rsidRPr="004628D0">
              <w:rPr>
                <w:rFonts w:eastAsia="SimSun" w:cs="Times New Roman"/>
                <w:bCs/>
                <w:color w:val="000000" w:themeColor="text1"/>
                <w:sz w:val="28"/>
                <w:szCs w:val="28"/>
                <w:lang w:eastAsia="en-US"/>
              </w:rPr>
              <w:t>(1,05-2,45)</w:t>
            </w:r>
          </w:p>
        </w:tc>
        <w:tc>
          <w:tcPr>
            <w:tcW w:w="570" w:type="pct"/>
            <w:vMerge w:val="restart"/>
            <w:vAlign w:val="center"/>
          </w:tcPr>
          <w:p w14:paraId="5F885505"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000000" w:themeColor="text1"/>
                <w:sz w:val="28"/>
                <w:szCs w:val="28"/>
              </w:rPr>
            </w:pPr>
            <w:r w:rsidRPr="004628D0">
              <w:rPr>
                <w:rFonts w:eastAsia="SimSun" w:cs="Times New Roman"/>
                <w:color w:val="000000" w:themeColor="text1"/>
                <w:sz w:val="28"/>
                <w:szCs w:val="28"/>
                <w:lang w:eastAsia="en-US"/>
              </w:rPr>
              <w:t>0,029</w:t>
            </w:r>
          </w:p>
        </w:tc>
      </w:tr>
      <w:tr w:rsidR="001C422C" w:rsidRPr="004628D0" w14:paraId="3DC8BCB8" w14:textId="77777777" w:rsidTr="00F3529E">
        <w:trPr>
          <w:trHeight w:val="401"/>
        </w:trPr>
        <w:tc>
          <w:tcPr>
            <w:tcW w:w="898" w:type="pct"/>
            <w:vMerge/>
            <w:vAlign w:val="center"/>
          </w:tcPr>
          <w:p w14:paraId="0744F475" w14:textId="77777777" w:rsidR="004628D0" w:rsidRPr="004628D0" w:rsidRDefault="004628D0" w:rsidP="004628D0">
            <w:pPr>
              <w:spacing w:line="336" w:lineRule="auto"/>
              <w:jc w:val="center"/>
              <w:rPr>
                <w:rFonts w:eastAsia="Times New Roman" w:cs="Times New Roman"/>
                <w:color w:val="000000" w:themeColor="text1"/>
                <w:sz w:val="28"/>
                <w:szCs w:val="28"/>
              </w:rPr>
            </w:pPr>
          </w:p>
        </w:tc>
        <w:tc>
          <w:tcPr>
            <w:tcW w:w="737" w:type="pct"/>
            <w:vAlign w:val="center"/>
          </w:tcPr>
          <w:p w14:paraId="7B62E3F3" w14:textId="77777777" w:rsidR="004628D0" w:rsidRPr="004628D0" w:rsidRDefault="004628D0" w:rsidP="004628D0">
            <w:pPr>
              <w:spacing w:line="336" w:lineRule="auto"/>
              <w:rPr>
                <w:rFonts w:eastAsia="SimSun" w:cs="Times New Roman"/>
                <w:color w:val="000000" w:themeColor="text1"/>
                <w:sz w:val="28"/>
                <w:szCs w:val="28"/>
                <w:lang w:eastAsia="en-US"/>
              </w:rPr>
            </w:pPr>
            <w:r w:rsidRPr="004628D0">
              <w:rPr>
                <w:rFonts w:eastAsia="SimSun" w:cs="Times New Roman"/>
                <w:color w:val="000000" w:themeColor="text1"/>
                <w:sz w:val="28"/>
                <w:szCs w:val="28"/>
                <w:lang w:eastAsia="en-US"/>
              </w:rPr>
              <w:t>Có</w:t>
            </w:r>
          </w:p>
        </w:tc>
        <w:tc>
          <w:tcPr>
            <w:tcW w:w="393" w:type="pct"/>
            <w:vAlign w:val="center"/>
          </w:tcPr>
          <w:p w14:paraId="1BCFCB01" w14:textId="3EEF69EA" w:rsidR="004628D0" w:rsidRPr="004628D0" w:rsidRDefault="00F3529E" w:rsidP="004628D0">
            <w:pPr>
              <w:spacing w:line="336" w:lineRule="auto"/>
              <w:jc w:val="both"/>
              <w:rPr>
                <w:rFonts w:eastAsia="SimSun" w:cs="Times New Roman"/>
                <w:color w:val="000000" w:themeColor="text1"/>
                <w:sz w:val="28"/>
                <w:szCs w:val="28"/>
                <w:lang w:eastAsia="en-US"/>
              </w:rPr>
            </w:pPr>
            <w:r w:rsidRPr="00F3529E">
              <w:rPr>
                <w:rFonts w:eastAsia="SimSun" w:cs="Times New Roman"/>
                <w:color w:val="000000" w:themeColor="text1"/>
                <w:sz w:val="28"/>
                <w:szCs w:val="28"/>
                <w:lang w:eastAsia="en-US"/>
              </w:rPr>
              <w:t>311</w:t>
            </w:r>
          </w:p>
        </w:tc>
        <w:tc>
          <w:tcPr>
            <w:tcW w:w="394" w:type="pct"/>
            <w:vAlign w:val="center"/>
          </w:tcPr>
          <w:p w14:paraId="0DABA43B" w14:textId="2CEA2F09"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126</w:t>
            </w:r>
          </w:p>
        </w:tc>
        <w:tc>
          <w:tcPr>
            <w:tcW w:w="395" w:type="pct"/>
            <w:vAlign w:val="center"/>
          </w:tcPr>
          <w:p w14:paraId="0CC82E20" w14:textId="682D52E8"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40,5</w:t>
            </w:r>
          </w:p>
        </w:tc>
        <w:tc>
          <w:tcPr>
            <w:tcW w:w="392" w:type="pct"/>
            <w:vAlign w:val="center"/>
          </w:tcPr>
          <w:p w14:paraId="769E280F" w14:textId="591D797C"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185</w:t>
            </w:r>
          </w:p>
        </w:tc>
        <w:tc>
          <w:tcPr>
            <w:tcW w:w="397" w:type="pct"/>
            <w:vAlign w:val="center"/>
          </w:tcPr>
          <w:p w14:paraId="2C73CE9F" w14:textId="36CD1A64" w:rsidR="004628D0" w:rsidRPr="004628D0" w:rsidRDefault="002618B6" w:rsidP="004628D0">
            <w:pPr>
              <w:spacing w:line="336" w:lineRule="auto"/>
              <w:jc w:val="center"/>
              <w:rPr>
                <w:rFonts w:eastAsia="SimSun" w:cs="Times New Roman"/>
                <w:color w:val="000000" w:themeColor="text1"/>
                <w:sz w:val="28"/>
                <w:szCs w:val="28"/>
                <w:lang w:eastAsia="en-US"/>
              </w:rPr>
            </w:pPr>
            <w:r w:rsidRPr="002618B6">
              <w:rPr>
                <w:rFonts w:eastAsia="SimSun" w:cs="Times New Roman"/>
                <w:color w:val="000000" w:themeColor="text1"/>
                <w:sz w:val="28"/>
                <w:szCs w:val="28"/>
                <w:lang w:eastAsia="en-US"/>
              </w:rPr>
              <w:t>59,5</w:t>
            </w:r>
          </w:p>
        </w:tc>
        <w:tc>
          <w:tcPr>
            <w:tcW w:w="824" w:type="pct"/>
            <w:vMerge/>
            <w:vAlign w:val="center"/>
          </w:tcPr>
          <w:p w14:paraId="71CA774F"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FF0000"/>
                <w:sz w:val="28"/>
                <w:szCs w:val="28"/>
                <w:lang w:val="vi-VN"/>
              </w:rPr>
            </w:pPr>
          </w:p>
        </w:tc>
        <w:tc>
          <w:tcPr>
            <w:tcW w:w="570" w:type="pct"/>
            <w:vMerge/>
            <w:vAlign w:val="center"/>
          </w:tcPr>
          <w:p w14:paraId="7F5011D3" w14:textId="77777777" w:rsidR="004628D0" w:rsidRPr="004628D0" w:rsidRDefault="004628D0" w:rsidP="004628D0">
            <w:pPr>
              <w:widowControl w:val="0"/>
              <w:pBdr>
                <w:top w:val="nil"/>
                <w:left w:val="nil"/>
                <w:bottom w:val="nil"/>
                <w:right w:val="nil"/>
                <w:between w:val="nil"/>
              </w:pBdr>
              <w:spacing w:line="336" w:lineRule="auto"/>
              <w:jc w:val="center"/>
              <w:rPr>
                <w:rFonts w:eastAsia="Times New Roman" w:cs="Times New Roman"/>
                <w:color w:val="FF0000"/>
                <w:sz w:val="28"/>
                <w:szCs w:val="28"/>
                <w:lang w:val="vi-VN"/>
              </w:rPr>
            </w:pPr>
          </w:p>
        </w:tc>
      </w:tr>
    </w:tbl>
    <w:p w14:paraId="1D88992B" w14:textId="276F55B9" w:rsidR="00760B33" w:rsidRPr="007B0784" w:rsidRDefault="00E66B60" w:rsidP="007B0784">
      <w:pPr>
        <w:spacing w:before="120"/>
        <w:ind w:firstLine="720"/>
        <w:jc w:val="both"/>
        <w:rPr>
          <w:rFonts w:cs="Times New Roman"/>
          <w:b/>
          <w:color w:val="000000" w:themeColor="text1"/>
          <w:sz w:val="28"/>
          <w:szCs w:val="28"/>
          <w:lang w:val="en-GB"/>
        </w:rPr>
      </w:pPr>
      <w:bookmarkStart w:id="8" w:name="_Toc216083747"/>
      <w:r w:rsidRPr="007B0784">
        <w:rPr>
          <w:rFonts w:eastAsia="Calibri" w:cs="Times New Roman"/>
          <w:b/>
          <w:bCs/>
          <w:i/>
          <w:iCs/>
          <w:color w:val="000000"/>
          <w:sz w:val="28"/>
          <w:szCs w:val="28"/>
          <w:lang w:eastAsia="en-US"/>
        </w:rPr>
        <w:t>Nhận xét</w:t>
      </w:r>
      <w:r w:rsidRPr="00E66B60">
        <w:rPr>
          <w:rFonts w:eastAsia="Calibri" w:cs="Times New Roman"/>
          <w:bCs/>
          <w:i/>
          <w:iCs/>
          <w:color w:val="000000"/>
          <w:sz w:val="28"/>
          <w:szCs w:val="28"/>
          <w:lang w:eastAsia="en-US"/>
        </w:rPr>
        <w:t>:</w:t>
      </w:r>
      <w:r w:rsidRPr="00E66B60">
        <w:rPr>
          <w:rFonts w:eastAsia="Calibri" w:cs="Times New Roman"/>
          <w:b/>
          <w:bCs/>
          <w:i/>
          <w:iCs/>
          <w:color w:val="000000"/>
          <w:sz w:val="28"/>
          <w:szCs w:val="28"/>
          <w:lang w:eastAsia="en-US"/>
        </w:rPr>
        <w:t xml:space="preserve">  </w:t>
      </w:r>
      <w:r w:rsidRPr="00E66B60">
        <w:rPr>
          <w:rFonts w:eastAsia="Calibri" w:cs="Times New Roman"/>
          <w:bCs/>
          <w:iCs/>
          <w:color w:val="000000"/>
          <w:sz w:val="28"/>
          <w:szCs w:val="28"/>
          <w:lang w:eastAsia="en-US"/>
        </w:rPr>
        <w:t xml:space="preserve">Kết quả phân tích hồi quy logistic đa biến cho thấy một số yếu tố </w:t>
      </w:r>
      <w:r>
        <w:rPr>
          <w:rFonts w:eastAsia="Calibri" w:cs="Times New Roman"/>
          <w:bCs/>
          <w:iCs/>
          <w:color w:val="000000"/>
          <w:sz w:val="28"/>
          <w:szCs w:val="28"/>
          <w:lang w:eastAsia="en-US"/>
        </w:rPr>
        <w:t xml:space="preserve"> có </w:t>
      </w:r>
      <w:r w:rsidRPr="00E66B60">
        <w:rPr>
          <w:rFonts w:eastAsia="Calibri" w:cs="Times New Roman"/>
          <w:bCs/>
          <w:iCs/>
          <w:color w:val="000000"/>
          <w:sz w:val="28"/>
          <w:szCs w:val="28"/>
          <w:lang w:eastAsia="en-US"/>
        </w:rPr>
        <w:t xml:space="preserve">ý nghĩa thống kê trong mối liên quan với bệnh lý hô hấp sau khi đã hiệu chỉnh các yếu tố gây nhiễu. Cụ thể, các yếu tố bao gồm giới tính nữ (OR hiệu chỉnh = 1,54; 95%CI: 1,06–2,23; p = 0,022), tuổi nghề &gt; 10 năm (OR = 1,82; 95%CI: 1,29–2,57; p = 0,001), hút thuốc lá (&lt; 10 điếu/ngày: OR = 1,72; ≥ 10 điếu/ngày: OR = 2,34), và không sử dụng khẩu trang thường xuyên (OR = 1,60; </w:t>
      </w:r>
      <w:r w:rsidRPr="00E66B60">
        <w:rPr>
          <w:rFonts w:eastAsia="Calibri" w:cs="Times New Roman"/>
          <w:bCs/>
          <w:iCs/>
          <w:color w:val="000000"/>
          <w:sz w:val="28"/>
          <w:szCs w:val="28"/>
          <w:lang w:eastAsia="en-US"/>
        </w:rPr>
        <w:lastRenderedPageBreak/>
        <w:t>95%CI: 1,05–2,45; p = 0,029). Trong khi đó, yếu tố tuổi đờ</w:t>
      </w:r>
      <w:r>
        <w:rPr>
          <w:rFonts w:eastAsia="Calibri" w:cs="Times New Roman"/>
          <w:bCs/>
          <w:iCs/>
          <w:color w:val="000000"/>
          <w:sz w:val="28"/>
          <w:szCs w:val="28"/>
          <w:lang w:eastAsia="en-US"/>
        </w:rPr>
        <w:t xml:space="preserve">i ≥ 40 không có </w:t>
      </w:r>
      <w:r w:rsidRPr="00E66B60">
        <w:rPr>
          <w:rFonts w:eastAsia="Calibri" w:cs="Times New Roman"/>
          <w:bCs/>
          <w:iCs/>
          <w:color w:val="000000"/>
          <w:sz w:val="28"/>
          <w:szCs w:val="28"/>
          <w:lang w:eastAsia="en-US"/>
        </w:rPr>
        <w:t>ý nghĩa thống kê trong mô hình đa biến (p = 0,085).</w:t>
      </w:r>
      <w:bookmarkEnd w:id="8"/>
    </w:p>
    <w:p w14:paraId="33F890CC" w14:textId="5D5E322B" w:rsidR="00285F54" w:rsidRDefault="00285F54" w:rsidP="00C06F6A">
      <w:pPr>
        <w:rPr>
          <w:rFonts w:cs="Times New Roman"/>
          <w:b/>
          <w:color w:val="000000" w:themeColor="text1"/>
          <w:sz w:val="28"/>
          <w:szCs w:val="28"/>
          <w:lang w:val="vi-VN"/>
        </w:rPr>
      </w:pPr>
      <w:r>
        <w:rPr>
          <w:rFonts w:cs="Times New Roman"/>
          <w:b/>
          <w:color w:val="000000" w:themeColor="text1"/>
          <w:sz w:val="28"/>
          <w:szCs w:val="28"/>
          <w:lang w:val="vi-VN"/>
        </w:rPr>
        <w:t>4. BÀN LUẬN</w:t>
      </w:r>
    </w:p>
    <w:p w14:paraId="53DB9DB1" w14:textId="42A459ED" w:rsidR="00285F54" w:rsidRPr="001D61D3" w:rsidRDefault="00C06F6A" w:rsidP="00C06F6A">
      <w:pPr>
        <w:pStyle w:val="ListParagraph"/>
        <w:numPr>
          <w:ilvl w:val="1"/>
          <w:numId w:val="28"/>
        </w:numPr>
        <w:rPr>
          <w:rFonts w:cs="Times New Roman"/>
          <w:b/>
          <w:color w:val="000000" w:themeColor="text1"/>
          <w:sz w:val="28"/>
          <w:szCs w:val="28"/>
          <w:lang w:val="vi-VN"/>
        </w:rPr>
      </w:pPr>
      <w:r>
        <w:rPr>
          <w:rFonts w:cs="Times New Roman"/>
          <w:b/>
          <w:color w:val="000000" w:themeColor="text1"/>
          <w:sz w:val="28"/>
          <w:szCs w:val="28"/>
          <w:lang w:val="vi-VN"/>
        </w:rPr>
        <w:t xml:space="preserve">. </w:t>
      </w:r>
      <w:r w:rsidR="00285F54" w:rsidRPr="001D61D3">
        <w:rPr>
          <w:rFonts w:cs="Times New Roman"/>
          <w:b/>
          <w:color w:val="000000" w:themeColor="text1"/>
          <w:sz w:val="28"/>
          <w:szCs w:val="28"/>
          <w:lang w:val="vi-VN"/>
        </w:rPr>
        <w:t>Đặc điểm chung của đối tượng nghiên cứu</w:t>
      </w:r>
    </w:p>
    <w:p w14:paraId="0A6B16AE" w14:textId="111606EB" w:rsidR="005E6DC3" w:rsidRPr="001D61D3" w:rsidRDefault="001D61D3" w:rsidP="00C06F6A">
      <w:pPr>
        <w:jc w:val="both"/>
        <w:rPr>
          <w:rFonts w:cs="Times New Roman"/>
          <w:color w:val="000000" w:themeColor="text1"/>
          <w:sz w:val="28"/>
          <w:szCs w:val="28"/>
          <w:lang w:val="vi-VN"/>
        </w:rPr>
      </w:pPr>
      <w:r>
        <w:rPr>
          <w:rFonts w:cs="Times New Roman"/>
          <w:color w:val="000000" w:themeColor="text1"/>
          <w:sz w:val="28"/>
          <w:szCs w:val="28"/>
          <w:lang w:val="vi-VN"/>
        </w:rPr>
        <w:t xml:space="preserve"> </w:t>
      </w:r>
      <w:r>
        <w:rPr>
          <w:rFonts w:cs="Times New Roman"/>
          <w:color w:val="000000" w:themeColor="text1"/>
          <w:sz w:val="28"/>
          <w:szCs w:val="28"/>
          <w:lang w:val="vi-VN"/>
        </w:rPr>
        <w:tab/>
        <w:t xml:space="preserve">* </w:t>
      </w:r>
      <w:r w:rsidRPr="001D61D3">
        <w:rPr>
          <w:rFonts w:cs="Times New Roman"/>
          <w:i/>
          <w:color w:val="000000" w:themeColor="text1"/>
          <w:sz w:val="28"/>
          <w:szCs w:val="28"/>
          <w:lang w:val="vi-VN"/>
        </w:rPr>
        <w:t>Giới</w:t>
      </w:r>
      <w:r>
        <w:rPr>
          <w:rFonts w:cs="Times New Roman"/>
          <w:color w:val="000000" w:themeColor="text1"/>
          <w:sz w:val="28"/>
          <w:szCs w:val="28"/>
          <w:lang w:val="vi-VN"/>
        </w:rPr>
        <w:t xml:space="preserve">: </w:t>
      </w:r>
      <w:r w:rsidR="005E6DC3" w:rsidRPr="001D61D3">
        <w:rPr>
          <w:rFonts w:cs="Times New Roman"/>
          <w:color w:val="000000" w:themeColor="text1"/>
          <w:sz w:val="28"/>
          <w:szCs w:val="28"/>
          <w:lang w:val="vi-VN"/>
        </w:rPr>
        <w:t>Kết quả nghiên cứu cho thấy đ</w:t>
      </w:r>
      <w:r w:rsidR="00AF187C" w:rsidRPr="001D61D3">
        <w:rPr>
          <w:rFonts w:cs="Times New Roman"/>
          <w:color w:val="000000" w:themeColor="text1"/>
          <w:sz w:val="28"/>
          <w:szCs w:val="28"/>
          <w:lang w:val="vi-VN"/>
        </w:rPr>
        <w:t xml:space="preserve">ối tượng nghiên cứu là nữ giới chiếm đa số 68,5%, cao hơn nam giới chiếm 31,5% . </w:t>
      </w:r>
      <w:r w:rsidR="005E6DC3" w:rsidRPr="001D61D3">
        <w:rPr>
          <w:rFonts w:eastAsia="Times New Roman" w:cs="Times New Roman"/>
          <w:sz w:val="28"/>
          <w:szCs w:val="28"/>
        </w:rPr>
        <w:t>Đây</w:t>
      </w:r>
      <w:r w:rsidR="005E6DC3" w:rsidRPr="001D61D3">
        <w:rPr>
          <w:rFonts w:eastAsia="Times New Roman" w:cs="Times New Roman"/>
          <w:sz w:val="28"/>
          <w:szCs w:val="28"/>
          <w:lang w:val="vi-VN"/>
        </w:rPr>
        <w:t xml:space="preserve"> là</w:t>
      </w:r>
      <w:r w:rsidR="005E6DC3" w:rsidRPr="001D61D3">
        <w:rPr>
          <w:rFonts w:eastAsia="Times New Roman" w:cs="Times New Roman"/>
          <w:sz w:val="28"/>
          <w:szCs w:val="28"/>
        </w:rPr>
        <w:t xml:space="preserve"> đặc điểm cơ cấu lao động</w:t>
      </w:r>
      <w:r w:rsidR="005E6DC3" w:rsidRPr="001D61D3">
        <w:rPr>
          <w:rFonts w:eastAsia="Times New Roman" w:cs="Times New Roman"/>
          <w:sz w:val="28"/>
          <w:szCs w:val="28"/>
          <w:lang w:val="vi-VN"/>
        </w:rPr>
        <w:t xml:space="preserve"> </w:t>
      </w:r>
      <w:r w:rsidR="005E6DC3" w:rsidRPr="001D61D3">
        <w:rPr>
          <w:rFonts w:eastAsia="Times New Roman" w:cs="Times New Roman"/>
          <w:sz w:val="28"/>
          <w:szCs w:val="28"/>
        </w:rPr>
        <w:t xml:space="preserve">phổ biến trong toàn ngành chế biến thủy sản Việt Nam. Tỷ lệ này không chỉ là một con số riêng lẻ mà còn được củng cố rõ ràng qua nhiều nghiên cứu: tỷ lệ nữ giới </w:t>
      </w:r>
      <w:r w:rsidR="005E6DC3" w:rsidRPr="001D61D3">
        <w:rPr>
          <w:rFonts w:eastAsia="Times New Roman" w:cs="Times New Roman"/>
          <w:sz w:val="28"/>
          <w:szCs w:val="28"/>
          <w:lang w:val="vi-VN"/>
        </w:rPr>
        <w:t xml:space="preserve"> chiếm </w:t>
      </w:r>
      <w:r w:rsidR="005E6DC3" w:rsidRPr="001D61D3">
        <w:rPr>
          <w:rFonts w:eastAsia="Times New Roman" w:cs="Times New Roman"/>
          <w:bCs/>
          <w:sz w:val="28"/>
          <w:szCs w:val="28"/>
        </w:rPr>
        <w:t>69</w:t>
      </w:r>
      <w:r w:rsidR="005E6DC3" w:rsidRPr="001D61D3">
        <w:rPr>
          <w:rFonts w:eastAsia="Times New Roman" w:cs="Times New Roman"/>
          <w:bCs/>
          <w:sz w:val="28"/>
          <w:szCs w:val="28"/>
          <w:lang w:val="vi-VN"/>
        </w:rPr>
        <w:t>,</w:t>
      </w:r>
      <w:r w:rsidR="005E6DC3" w:rsidRPr="001D61D3">
        <w:rPr>
          <w:rFonts w:eastAsia="Times New Roman" w:cs="Times New Roman"/>
          <w:bCs/>
          <w:sz w:val="28"/>
          <w:szCs w:val="28"/>
        </w:rPr>
        <w:t>1%</w:t>
      </w:r>
      <w:r w:rsidR="005E6DC3" w:rsidRPr="001D61D3">
        <w:rPr>
          <w:rFonts w:eastAsia="Times New Roman" w:cs="Times New Roman"/>
          <w:sz w:val="28"/>
          <w:szCs w:val="28"/>
        </w:rPr>
        <w:t xml:space="preserve"> theo nghiên cứu của Lê Thị</w:t>
      </w:r>
      <w:r w:rsidR="005E6DC3" w:rsidRPr="001D61D3">
        <w:rPr>
          <w:rFonts w:eastAsia="Times New Roman" w:cs="Times New Roman"/>
          <w:sz w:val="28"/>
          <w:szCs w:val="28"/>
          <w:lang w:val="vi-VN"/>
        </w:rPr>
        <w:t xml:space="preserve"> </w:t>
      </w:r>
      <w:r w:rsidR="005E6DC3" w:rsidRPr="001D61D3">
        <w:rPr>
          <w:rFonts w:eastAsia="Times New Roman" w:cs="Times New Roman"/>
          <w:sz w:val="28"/>
          <w:szCs w:val="28"/>
        </w:rPr>
        <w:t>Vân (2023)</w:t>
      </w:r>
      <w:r w:rsidR="005E6DC3" w:rsidRPr="001D61D3">
        <w:rPr>
          <w:rFonts w:eastAsia="Times New Roman" w:cs="Times New Roman"/>
          <w:sz w:val="28"/>
          <w:szCs w:val="28"/>
          <w:lang w:val="vi-VN"/>
        </w:rPr>
        <w:t xml:space="preserve"> trên đối tượng là công ty chế biến thủy sản đồ hộp hạ Long</w:t>
      </w:r>
      <w:r w:rsidR="005E6DC3" w:rsidRPr="001D61D3">
        <w:rPr>
          <w:rFonts w:eastAsia="Times New Roman" w:cs="Times New Roman"/>
          <w:sz w:val="28"/>
          <w:szCs w:val="28"/>
        </w:rPr>
        <w:t xml:space="preserve"> và 55</w:t>
      </w:r>
      <w:r w:rsidR="005E6DC3" w:rsidRPr="001D61D3">
        <w:rPr>
          <w:rFonts w:eastAsia="Times New Roman" w:cs="Times New Roman"/>
          <w:sz w:val="28"/>
          <w:szCs w:val="28"/>
          <w:lang w:val="vi-VN"/>
        </w:rPr>
        <w:t>,</w:t>
      </w:r>
      <w:r w:rsidR="005E6DC3" w:rsidRPr="001D61D3">
        <w:rPr>
          <w:rFonts w:eastAsia="Times New Roman" w:cs="Times New Roman"/>
          <w:sz w:val="28"/>
          <w:szCs w:val="28"/>
        </w:rPr>
        <w:t>9% lao động nữ trong ngành nuôi trồng thủy sản</w:t>
      </w:r>
      <w:r w:rsidR="005E6DC3" w:rsidRPr="001D61D3">
        <w:rPr>
          <w:rFonts w:eastAsia="Times New Roman" w:cs="Times New Roman"/>
          <w:sz w:val="28"/>
          <w:szCs w:val="28"/>
          <w:lang w:val="vi-VN"/>
        </w:rPr>
        <w:t xml:space="preserve"> theo nghiên cứu của</w:t>
      </w:r>
      <w:r w:rsidR="005E6DC3" w:rsidRPr="001D61D3">
        <w:rPr>
          <w:rFonts w:eastAsia="Times New Roman" w:cs="Times New Roman"/>
          <w:sz w:val="28"/>
          <w:szCs w:val="28"/>
        </w:rPr>
        <w:t xml:space="preserve"> Nguyễn</w:t>
      </w:r>
      <w:r w:rsidR="005E6DC3" w:rsidRPr="001D61D3">
        <w:rPr>
          <w:rFonts w:eastAsia="Times New Roman" w:cs="Times New Roman"/>
          <w:sz w:val="28"/>
          <w:szCs w:val="28"/>
          <w:lang w:val="vi-VN"/>
        </w:rPr>
        <w:t xml:space="preserve"> Thị</w:t>
      </w:r>
      <w:r w:rsidR="005E6DC3" w:rsidRPr="001D61D3">
        <w:rPr>
          <w:rFonts w:eastAsia="Times New Roman" w:cs="Times New Roman"/>
          <w:sz w:val="28"/>
          <w:szCs w:val="28"/>
        </w:rPr>
        <w:t xml:space="preserve"> Lan Hương (2021), phù hợp với ước tính của các tổ chức quốc tế (ILO, 2021 và Veliu và</w:t>
      </w:r>
      <w:r w:rsidR="005E6DC3" w:rsidRPr="001D61D3">
        <w:rPr>
          <w:rFonts w:eastAsia="Times New Roman" w:cs="Times New Roman"/>
          <w:sz w:val="28"/>
          <w:szCs w:val="28"/>
          <w:lang w:val="vi-VN"/>
        </w:rPr>
        <w:t xml:space="preserve"> cộng sự (</w:t>
      </w:r>
      <w:r w:rsidR="005E6DC3" w:rsidRPr="001D61D3">
        <w:rPr>
          <w:rFonts w:eastAsia="Times New Roman" w:cs="Times New Roman"/>
          <w:sz w:val="28"/>
          <w:szCs w:val="28"/>
        </w:rPr>
        <w:t>2009)</w:t>
      </w:r>
      <w:r w:rsidR="005E6DC3" w:rsidRPr="001D61D3">
        <w:rPr>
          <w:rFonts w:eastAsia="Times New Roman" w:cs="Times New Roman"/>
          <w:sz w:val="28"/>
          <w:szCs w:val="28"/>
          <w:lang w:val="vi-VN"/>
        </w:rPr>
        <w:t>)</w:t>
      </w:r>
      <w:r w:rsidR="005E6DC3" w:rsidRPr="001D61D3">
        <w:rPr>
          <w:rFonts w:eastAsia="Times New Roman" w:cs="Times New Roman"/>
          <w:sz w:val="28"/>
          <w:szCs w:val="28"/>
        </w:rPr>
        <w:t xml:space="preserve"> 75-80% </w:t>
      </w:r>
      <w:r w:rsidR="005E6DC3" w:rsidRPr="001D61D3">
        <w:rPr>
          <w:rFonts w:cs="Times New Roman"/>
          <w:sz w:val="28"/>
          <w:szCs w:val="28"/>
        </w:rPr>
        <w:t xml:space="preserve">lực lượng lao động trong ngành chế biến thủy sản Việt Nam là nữ giới </w:t>
      </w:r>
      <w:r w:rsidR="005E6DC3" w:rsidRPr="001D61D3">
        <w:rPr>
          <w:rFonts w:cs="Times New Roman"/>
          <w:sz w:val="28"/>
          <w:szCs w:val="28"/>
        </w:rPr>
        <w:fldChar w:fldCharType="begin"/>
      </w:r>
      <w:r w:rsidR="005E6DC3" w:rsidRPr="001D61D3">
        <w:rPr>
          <w:rFonts w:cs="Times New Roman"/>
          <w:sz w:val="28"/>
          <w:szCs w:val="28"/>
        </w:rPr>
        <w:instrText xml:space="preserve"> ADDIN ZOTERO_ITEM CSL_CITATION {"citationID":"mMUXSO1n","properties":{"formattedCitation":"[8], [9], [10]","plainCitation":"[8], [9], [10]","noteIndex":0},"citationItems":[{"id":228,"uris":["http://zotero.org/users/15309503/items/FCTZVMPH"],"itemData":{"id":228,"type":"book","title":"Nguyễn Thị Lan Hương.(2021). Thực trạng điều kiện lao động và cơ cấu bệnh tật của người nuôi trồng thủy sản tại Hải Phòng năm 2021 ,Luận văn Thạc sĩ y học, Trường Đại học Y Dược Hải Phòng"},"label":"page"},{"id":234,"uris":["http://zotero.org/users/15309503/items/WW36DNV8"],"itemData":{"id":234,"type":"book","title":"Lê Thị Vân, (2023). Kết quả điều trị suy tĩnh mạch chi dưới bằng bài tập vận động trị liệu ở công nhân chế biến thủy sản Hải Phòng năm 2023. Luận văn thạc sĩ y học, trường Đại Học Y Dược Hải Phòng"},"label":"page"},{"id":236,"uris":["http://zotero.org/users/15309503/items/LSG5A6US"],"itemData":{"id":236,"type":"article-newspaper","title":"Veliu A, Phạm Quang Tuấn, Lê Thị Dung (2009), Gender analysis of aquaculture value chain in Northeast Vietnam and Nigeria (Technical Report), The World Bank."},"label":"page"}],"schema":"https://github.com/citation-style-language/schema/raw/master/csl-citation.json"} </w:instrText>
      </w:r>
      <w:r w:rsidR="005E6DC3" w:rsidRPr="001D61D3">
        <w:rPr>
          <w:rFonts w:cs="Times New Roman"/>
          <w:sz w:val="28"/>
          <w:szCs w:val="28"/>
        </w:rPr>
        <w:fldChar w:fldCharType="separate"/>
      </w:r>
      <w:r w:rsidR="005E6DC3" w:rsidRPr="001D61D3">
        <w:rPr>
          <w:rFonts w:cs="Times New Roman"/>
          <w:sz w:val="28"/>
        </w:rPr>
        <w:t>[8], [9], [10]</w:t>
      </w:r>
      <w:r w:rsidR="005E6DC3" w:rsidRPr="001D61D3">
        <w:rPr>
          <w:rFonts w:cs="Times New Roman"/>
          <w:sz w:val="28"/>
          <w:szCs w:val="28"/>
        </w:rPr>
        <w:fldChar w:fldCharType="end"/>
      </w:r>
      <w:r w:rsidR="005E6DC3" w:rsidRPr="001D61D3">
        <w:rPr>
          <w:rFonts w:cs="Times New Roman"/>
          <w:sz w:val="28"/>
          <w:szCs w:val="28"/>
          <w:lang w:val="vi-VN"/>
        </w:rPr>
        <w:t>.</w:t>
      </w:r>
    </w:p>
    <w:p w14:paraId="0BBCC291" w14:textId="2BB42EEA" w:rsidR="001D61D3" w:rsidRDefault="001D61D3" w:rsidP="00C06F6A">
      <w:pPr>
        <w:ind w:firstLine="720"/>
        <w:jc w:val="both"/>
        <w:rPr>
          <w:rFonts w:cs="Times New Roman"/>
          <w:color w:val="000000" w:themeColor="text1"/>
          <w:sz w:val="28"/>
          <w:szCs w:val="28"/>
          <w:lang w:val="vi-VN"/>
        </w:rPr>
      </w:pPr>
      <w:r>
        <w:rPr>
          <w:rFonts w:cs="Times New Roman"/>
          <w:color w:val="000000" w:themeColor="text1"/>
          <w:sz w:val="28"/>
          <w:szCs w:val="28"/>
          <w:lang w:val="vi-VN"/>
        </w:rPr>
        <w:t xml:space="preserve">* </w:t>
      </w:r>
      <w:r>
        <w:rPr>
          <w:rFonts w:cs="Times New Roman"/>
          <w:i/>
          <w:color w:val="000000" w:themeColor="text1"/>
          <w:sz w:val="28"/>
          <w:szCs w:val="28"/>
          <w:lang w:val="vi-VN"/>
        </w:rPr>
        <w:t>Tuổi đời</w:t>
      </w:r>
      <w:r>
        <w:rPr>
          <w:rFonts w:cs="Times New Roman"/>
          <w:color w:val="000000" w:themeColor="text1"/>
          <w:sz w:val="28"/>
          <w:szCs w:val="28"/>
          <w:lang w:val="vi-VN"/>
        </w:rPr>
        <w:t xml:space="preserve">: </w:t>
      </w:r>
      <w:r w:rsidR="00AF187C" w:rsidRPr="00AF187C">
        <w:rPr>
          <w:rFonts w:cs="Times New Roman"/>
          <w:color w:val="000000" w:themeColor="text1"/>
          <w:sz w:val="28"/>
          <w:szCs w:val="28"/>
          <w:lang w:val="vi-VN"/>
        </w:rPr>
        <w:t>Lực lượng công nhân chế biến thủy sản chủ yếu nằm trong nhóm tuổi ≥ 40 tuổi trở lên, chiếm 73,7% tổng số đối tượng nghiên cứu. Nhóm tuổi 20–29 có tỷ lệ thấp nhất (6,0%), nhóm 30–39 chiếm 20,3%.</w:t>
      </w:r>
      <w:r>
        <w:rPr>
          <w:rFonts w:cs="Times New Roman"/>
          <w:color w:val="000000" w:themeColor="text1"/>
          <w:sz w:val="28"/>
          <w:szCs w:val="28"/>
          <w:lang w:val="vi-VN"/>
        </w:rPr>
        <w:t xml:space="preserve"> </w:t>
      </w:r>
    </w:p>
    <w:p w14:paraId="7F2D74E9" w14:textId="1A983134" w:rsidR="001D61D3" w:rsidRPr="00376A62" w:rsidRDefault="001D61D3" w:rsidP="00C06F6A">
      <w:pPr>
        <w:ind w:firstLine="720"/>
        <w:jc w:val="both"/>
        <w:rPr>
          <w:rFonts w:eastAsia="Times New Roman" w:cs="Times New Roman"/>
          <w:sz w:val="28"/>
          <w:szCs w:val="24"/>
        </w:rPr>
      </w:pPr>
      <w:r w:rsidRPr="00376A62">
        <w:rPr>
          <w:rFonts w:eastAsia="Times New Roman" w:cs="Times New Roman"/>
          <w:sz w:val="28"/>
          <w:szCs w:val="24"/>
        </w:rPr>
        <w:t>Sự kết hợp giữa độ tuổi cao với các yếu tố k</w:t>
      </w:r>
      <w:r>
        <w:rPr>
          <w:rFonts w:eastAsia="Times New Roman" w:cs="Times New Roman"/>
          <w:sz w:val="28"/>
          <w:szCs w:val="24"/>
        </w:rPr>
        <w:t>hác như nữ giới chiếm đa số (68</w:t>
      </w:r>
      <w:r>
        <w:rPr>
          <w:rFonts w:eastAsia="Times New Roman" w:cs="Times New Roman"/>
          <w:sz w:val="28"/>
          <w:szCs w:val="24"/>
          <w:lang w:val="vi-VN"/>
        </w:rPr>
        <w:t>,</w:t>
      </w:r>
      <w:r>
        <w:rPr>
          <w:rFonts w:eastAsia="Times New Roman" w:cs="Times New Roman"/>
          <w:sz w:val="28"/>
          <w:szCs w:val="24"/>
        </w:rPr>
        <w:t>5</w:t>
      </w:r>
      <w:r w:rsidRPr="00376A62">
        <w:rPr>
          <w:rFonts w:eastAsia="Times New Roman" w:cs="Times New Roman"/>
          <w:sz w:val="28"/>
          <w:szCs w:val="24"/>
        </w:rPr>
        <w:t>%), l</w:t>
      </w:r>
      <w:r>
        <w:rPr>
          <w:rFonts w:eastAsia="Times New Roman" w:cs="Times New Roman"/>
          <w:sz w:val="28"/>
          <w:szCs w:val="24"/>
        </w:rPr>
        <w:t xml:space="preserve">àm việc </w:t>
      </w:r>
      <w:r w:rsidRPr="00376A62">
        <w:rPr>
          <w:rFonts w:eastAsia="Times New Roman" w:cs="Times New Roman"/>
          <w:sz w:val="28"/>
          <w:szCs w:val="24"/>
        </w:rPr>
        <w:t xml:space="preserve">trong môi trường lạnh và đơn điệu làm suy giảm khả năng miễn </w:t>
      </w:r>
      <w:r>
        <w:rPr>
          <w:rFonts w:eastAsia="Times New Roman" w:cs="Times New Roman"/>
          <w:sz w:val="28"/>
          <w:szCs w:val="24"/>
        </w:rPr>
        <w:t>dịch,</w:t>
      </w:r>
      <w:r>
        <w:rPr>
          <w:rFonts w:eastAsia="Times New Roman" w:cs="Times New Roman"/>
          <w:sz w:val="28"/>
          <w:szCs w:val="24"/>
          <w:lang w:val="vi-VN"/>
        </w:rPr>
        <w:t xml:space="preserve"> </w:t>
      </w:r>
      <w:r>
        <w:rPr>
          <w:rFonts w:eastAsia="Times New Roman" w:cs="Times New Roman"/>
          <w:sz w:val="28"/>
          <w:szCs w:val="24"/>
        </w:rPr>
        <w:t xml:space="preserve">dễ mắc bệnh lý hô hấp hơn </w:t>
      </w:r>
      <w:r w:rsidRPr="00376A62">
        <w:rPr>
          <w:rFonts w:eastAsia="Times New Roman" w:cs="Times New Roman"/>
          <w:sz w:val="28"/>
          <w:szCs w:val="24"/>
        </w:rPr>
        <w:t>và thời gian phục hồi kéo dài hơn.</w:t>
      </w:r>
    </w:p>
    <w:p w14:paraId="6545D3DE" w14:textId="0723D5C3" w:rsidR="00AF187C" w:rsidRDefault="001D61D3" w:rsidP="00C06F6A">
      <w:pPr>
        <w:ind w:firstLine="720"/>
        <w:jc w:val="both"/>
        <w:rPr>
          <w:rFonts w:cs="Times New Roman"/>
          <w:color w:val="000000" w:themeColor="text1"/>
          <w:sz w:val="28"/>
          <w:szCs w:val="28"/>
          <w:lang w:val="vi-VN"/>
        </w:rPr>
      </w:pPr>
      <w:r>
        <w:rPr>
          <w:rFonts w:cs="Times New Roman"/>
          <w:color w:val="000000" w:themeColor="text1"/>
          <w:sz w:val="28"/>
          <w:szCs w:val="28"/>
          <w:lang w:val="vi-VN"/>
        </w:rPr>
        <w:t xml:space="preserve">* </w:t>
      </w:r>
      <w:r w:rsidRPr="00561A89">
        <w:rPr>
          <w:rFonts w:cs="Times New Roman"/>
          <w:i/>
          <w:color w:val="000000" w:themeColor="text1"/>
          <w:sz w:val="28"/>
          <w:szCs w:val="28"/>
          <w:lang w:val="vi-VN"/>
        </w:rPr>
        <w:t>Tuổi nghề</w:t>
      </w:r>
      <w:r>
        <w:rPr>
          <w:rFonts w:cs="Times New Roman"/>
          <w:color w:val="000000" w:themeColor="text1"/>
          <w:sz w:val="28"/>
          <w:szCs w:val="28"/>
          <w:lang w:val="vi-VN"/>
        </w:rPr>
        <w:t xml:space="preserve">: </w:t>
      </w:r>
      <w:r w:rsidR="00AF187C" w:rsidRPr="00AF187C">
        <w:rPr>
          <w:rFonts w:cs="Times New Roman"/>
          <w:color w:val="000000" w:themeColor="text1"/>
          <w:sz w:val="28"/>
          <w:szCs w:val="28"/>
          <w:lang w:val="vi-VN"/>
        </w:rPr>
        <w:t xml:space="preserve"> Kết quả phân bố tuổi nghề của công nhân chế biến thủy sản cho thấy nhóm tuổi nghề ≤ 5 năm chiếm tỷ lệ cao nhất (27,3%). Nhóm tuổi nghề từ 16–20 năm đứng thứ hai với 25,8%, tiếp theo là nhóm &gt; 20 năm (19,5%). Các nhóm tuổi nghề 6–10 năm và 11–15 năm chiếm tỷ lệ lần lượt là 14,9% và 12,5%.</w:t>
      </w:r>
    </w:p>
    <w:p w14:paraId="6CC9ABAC" w14:textId="6F2F31C6" w:rsidR="00561A89" w:rsidRPr="004866A3" w:rsidRDefault="00561A89" w:rsidP="00C06F6A">
      <w:pPr>
        <w:ind w:firstLine="720"/>
        <w:jc w:val="both"/>
        <w:rPr>
          <w:rFonts w:cs="Times New Roman"/>
          <w:sz w:val="28"/>
          <w:szCs w:val="28"/>
        </w:rPr>
      </w:pPr>
      <w:r w:rsidRPr="00CD7395">
        <w:rPr>
          <w:rFonts w:cs="Times New Roman"/>
          <w:sz w:val="28"/>
          <w:szCs w:val="28"/>
        </w:rPr>
        <w:t>Sự phân bố tuổi nghề</w:t>
      </w:r>
      <w:r>
        <w:rPr>
          <w:rFonts w:cs="Times New Roman"/>
          <w:sz w:val="28"/>
          <w:szCs w:val="28"/>
        </w:rPr>
        <w:t xml:space="preserve"> này</w:t>
      </w:r>
      <w:r>
        <w:rPr>
          <w:rFonts w:cs="Times New Roman"/>
          <w:sz w:val="28"/>
          <w:szCs w:val="28"/>
          <w:lang w:val="vi-VN"/>
        </w:rPr>
        <w:t xml:space="preserve"> có thể</w:t>
      </w:r>
      <w:r w:rsidRPr="00CD7395">
        <w:rPr>
          <w:rFonts w:cs="Times New Roman"/>
          <w:sz w:val="28"/>
          <w:szCs w:val="28"/>
        </w:rPr>
        <w:t xml:space="preserve"> </w:t>
      </w:r>
      <w:r>
        <w:rPr>
          <w:rFonts w:cs="Times New Roman"/>
          <w:sz w:val="28"/>
          <w:szCs w:val="28"/>
        </w:rPr>
        <w:t>chia</w:t>
      </w:r>
      <w:r>
        <w:rPr>
          <w:rFonts w:cs="Times New Roman"/>
          <w:sz w:val="28"/>
          <w:szCs w:val="28"/>
          <w:lang w:val="vi-VN"/>
        </w:rPr>
        <w:t xml:space="preserve"> thành </w:t>
      </w:r>
      <w:r w:rsidRPr="00CD7395">
        <w:rPr>
          <w:rFonts w:cs="Times New Roman"/>
          <w:sz w:val="28"/>
          <w:szCs w:val="28"/>
        </w:rPr>
        <w:t>hai nhóm</w:t>
      </w:r>
      <w:r w:rsidRPr="00CD7395">
        <w:rPr>
          <w:rFonts w:cs="Times New Roman"/>
          <w:sz w:val="28"/>
          <w:szCs w:val="28"/>
          <w:lang w:val="vi-VN"/>
        </w:rPr>
        <w:t xml:space="preserve"> chính</w:t>
      </w:r>
      <w:r w:rsidRPr="00CD7395">
        <w:rPr>
          <w:rFonts w:cs="Times New Roman"/>
          <w:sz w:val="28"/>
          <w:szCs w:val="28"/>
        </w:rPr>
        <w:t xml:space="preserve">, phản ánh </w:t>
      </w:r>
      <w:r w:rsidRPr="00CD7395">
        <w:rPr>
          <w:rFonts w:cs="Times New Roman"/>
          <w:bCs/>
          <w:sz w:val="28"/>
          <w:szCs w:val="28"/>
        </w:rPr>
        <w:t>tính ổn định cao</w:t>
      </w:r>
      <w:r w:rsidRPr="00CD7395">
        <w:rPr>
          <w:rFonts w:cs="Times New Roman"/>
          <w:sz w:val="28"/>
          <w:szCs w:val="28"/>
        </w:rPr>
        <w:t xml:space="preserve"> và </w:t>
      </w:r>
      <w:r w:rsidRPr="00CD7395">
        <w:rPr>
          <w:rFonts w:cs="Times New Roman"/>
          <w:bCs/>
          <w:sz w:val="28"/>
          <w:szCs w:val="28"/>
        </w:rPr>
        <w:t>tính luân chuyển cao</w:t>
      </w:r>
      <w:r w:rsidRPr="00CD7395">
        <w:rPr>
          <w:rFonts w:cs="Times New Roman"/>
          <w:sz w:val="28"/>
          <w:szCs w:val="28"/>
        </w:rPr>
        <w:t xml:space="preserve"> cùng tồn tại</w:t>
      </w:r>
      <w:r w:rsidRPr="00CD7395">
        <w:rPr>
          <w:rFonts w:cs="Times New Roman"/>
          <w:sz w:val="28"/>
          <w:szCs w:val="28"/>
          <w:lang w:val="vi-VN"/>
        </w:rPr>
        <w:t>,</w:t>
      </w:r>
      <w:r w:rsidRPr="00CD7395">
        <w:rPr>
          <w:rFonts w:cs="Times New Roman"/>
          <w:sz w:val="28"/>
          <w:szCs w:val="28"/>
        </w:rPr>
        <w:t xml:space="preserve"> đặt ra thách thức kép trong quản lý </w:t>
      </w:r>
      <w:r w:rsidRPr="004866A3">
        <w:rPr>
          <w:rFonts w:cs="Times New Roman"/>
          <w:sz w:val="28"/>
          <w:szCs w:val="28"/>
        </w:rPr>
        <w:t>sức khỏe nghề nghiệp:</w:t>
      </w:r>
    </w:p>
    <w:p w14:paraId="0FCBD7E7" w14:textId="6552B38B" w:rsidR="00561A89" w:rsidRPr="004866A3" w:rsidRDefault="00561A89" w:rsidP="00C06F6A">
      <w:pPr>
        <w:ind w:firstLine="360"/>
        <w:jc w:val="both"/>
        <w:rPr>
          <w:rFonts w:cs="Times New Roman"/>
          <w:sz w:val="28"/>
          <w:szCs w:val="28"/>
          <w:lang w:val="vi-VN"/>
        </w:rPr>
      </w:pPr>
      <w:r w:rsidRPr="004866A3">
        <w:rPr>
          <w:rFonts w:cs="Times New Roman"/>
          <w:bCs/>
          <w:sz w:val="28"/>
          <w:szCs w:val="28"/>
          <w:lang w:val="vi-VN"/>
        </w:rPr>
        <w:t xml:space="preserve">+ </w:t>
      </w:r>
      <w:r w:rsidRPr="004866A3">
        <w:rPr>
          <w:rFonts w:cs="Times New Roman"/>
          <w:bCs/>
          <w:sz w:val="28"/>
          <w:szCs w:val="28"/>
        </w:rPr>
        <w:t>Đối với Nhóm I (lao động mới</w:t>
      </w:r>
      <w:r w:rsidRPr="004866A3">
        <w:rPr>
          <w:rFonts w:cs="Times New Roman"/>
          <w:bCs/>
          <w:sz w:val="28"/>
          <w:szCs w:val="28"/>
          <w:lang w:val="vi-VN"/>
        </w:rPr>
        <w:t xml:space="preserve">: </w:t>
      </w:r>
      <w:r w:rsidRPr="004866A3">
        <w:rPr>
          <w:rFonts w:eastAsia="SimSun" w:cs="Times New Roman"/>
          <w:color w:val="000000" w:themeColor="text1"/>
          <w:sz w:val="28"/>
          <w:szCs w:val="28"/>
        </w:rPr>
        <w:t xml:space="preserve">tuổi nghề </w:t>
      </w:r>
      <w:r w:rsidRPr="004866A3">
        <w:rPr>
          <w:rFonts w:eastAsia="Times New Roman" w:cs="Times New Roman"/>
          <w:sz w:val="28"/>
          <w:szCs w:val="28"/>
          <w:lang w:val="vi-VN"/>
        </w:rPr>
        <w:t>≤ 5</w:t>
      </w:r>
      <w:r>
        <w:rPr>
          <w:rFonts w:eastAsia="Times New Roman" w:cs="Times New Roman"/>
          <w:sz w:val="28"/>
          <w:szCs w:val="28"/>
        </w:rPr>
        <w:t xml:space="preserve"> năm chiếm tỉ lệ 27,3</w:t>
      </w:r>
      <w:r w:rsidRPr="004866A3">
        <w:rPr>
          <w:rFonts w:eastAsia="Times New Roman" w:cs="Times New Roman"/>
          <w:sz w:val="28"/>
          <w:szCs w:val="28"/>
        </w:rPr>
        <w:t>%</w:t>
      </w:r>
      <w:r w:rsidRPr="004866A3">
        <w:rPr>
          <w:rFonts w:eastAsia="Times New Roman" w:cs="Times New Roman"/>
          <w:sz w:val="28"/>
          <w:szCs w:val="28"/>
          <w:lang w:val="vi-VN"/>
        </w:rPr>
        <w:t xml:space="preserve"> )</w:t>
      </w:r>
      <w:r w:rsidRPr="004866A3">
        <w:rPr>
          <w:rFonts w:cs="Times New Roman"/>
          <w:bCs/>
          <w:sz w:val="28"/>
          <w:szCs w:val="28"/>
        </w:rPr>
        <w:t>:</w:t>
      </w:r>
      <w:r w:rsidRPr="004866A3">
        <w:rPr>
          <w:rFonts w:cs="Times New Roman"/>
          <w:sz w:val="28"/>
          <w:szCs w:val="28"/>
        </w:rPr>
        <w:t xml:space="preserve"> Cần tập trung vào </w:t>
      </w:r>
      <w:r w:rsidRPr="004866A3">
        <w:rPr>
          <w:rFonts w:cs="Times New Roman"/>
          <w:bCs/>
          <w:sz w:val="28"/>
          <w:szCs w:val="28"/>
        </w:rPr>
        <w:t>giáo dục và giám sát an toàn tại chỗ</w:t>
      </w:r>
      <w:r w:rsidRPr="004866A3">
        <w:rPr>
          <w:rFonts w:cs="Times New Roman"/>
          <w:sz w:val="28"/>
          <w:szCs w:val="28"/>
        </w:rPr>
        <w:t xml:space="preserve"> để ngăn ngừa tai nạn tức thời.</w:t>
      </w:r>
    </w:p>
    <w:p w14:paraId="3CA6F9CB" w14:textId="1A267A7C" w:rsidR="00561A89" w:rsidRPr="00AF187C" w:rsidRDefault="00561A89" w:rsidP="00C06F6A">
      <w:pPr>
        <w:jc w:val="both"/>
        <w:rPr>
          <w:rFonts w:cs="Times New Roman"/>
          <w:color w:val="000000" w:themeColor="text1"/>
          <w:sz w:val="28"/>
          <w:szCs w:val="28"/>
          <w:lang w:val="vi-VN"/>
        </w:rPr>
      </w:pPr>
      <w:r w:rsidRPr="004866A3">
        <w:rPr>
          <w:rFonts w:cs="Times New Roman"/>
          <w:bCs/>
          <w:sz w:val="28"/>
          <w:szCs w:val="28"/>
          <w:lang w:val="vi-VN"/>
        </w:rPr>
        <w:lastRenderedPageBreak/>
        <w:t xml:space="preserve">+ </w:t>
      </w:r>
      <w:r w:rsidRPr="004866A3">
        <w:rPr>
          <w:rFonts w:cs="Times New Roman"/>
          <w:bCs/>
          <w:sz w:val="28"/>
          <w:szCs w:val="28"/>
        </w:rPr>
        <w:t>Đối với Nhóm II (lao động thâm niên</w:t>
      </w:r>
      <w:r w:rsidRPr="004866A3">
        <w:rPr>
          <w:rFonts w:cs="Times New Roman"/>
          <w:bCs/>
          <w:sz w:val="28"/>
          <w:szCs w:val="28"/>
          <w:lang w:val="vi-VN"/>
        </w:rPr>
        <w:t>, tuổi nghề ≥ 16 năm chiếm 45,3%</w:t>
      </w:r>
      <w:r w:rsidRPr="004866A3">
        <w:rPr>
          <w:rFonts w:cs="Times New Roman"/>
          <w:bCs/>
          <w:sz w:val="28"/>
          <w:szCs w:val="28"/>
        </w:rPr>
        <w:t>):</w:t>
      </w:r>
      <w:r w:rsidRPr="004866A3">
        <w:rPr>
          <w:rFonts w:cs="Times New Roman"/>
          <w:sz w:val="28"/>
          <w:szCs w:val="28"/>
        </w:rPr>
        <w:t xml:space="preserve"> Cần thiết lập các chương trình </w:t>
      </w:r>
      <w:r w:rsidRPr="004866A3">
        <w:rPr>
          <w:rFonts w:cs="Times New Roman"/>
          <w:bCs/>
          <w:sz w:val="28"/>
          <w:szCs w:val="28"/>
        </w:rPr>
        <w:t>khám sức khỏe</w:t>
      </w:r>
      <w:r w:rsidRPr="00CD7395">
        <w:rPr>
          <w:rFonts w:cs="Times New Roman"/>
          <w:bCs/>
          <w:sz w:val="28"/>
          <w:szCs w:val="28"/>
        </w:rPr>
        <w:t xml:space="preserve"> định kỳ chuyên sâu</w:t>
      </w:r>
      <w:r w:rsidRPr="00CD7395">
        <w:rPr>
          <w:rFonts w:cs="Times New Roman"/>
          <w:sz w:val="28"/>
          <w:szCs w:val="28"/>
        </w:rPr>
        <w:t xml:space="preserve"> hơn, đặc biệt tập trung vào các cơ quan bị ảnh hưởng bởi phơi nhiễm tích </w:t>
      </w:r>
      <w:r>
        <w:rPr>
          <w:sz w:val="28"/>
          <w:szCs w:val="28"/>
        </w:rPr>
        <w:t>lũy</w:t>
      </w:r>
      <w:r>
        <w:rPr>
          <w:sz w:val="28"/>
          <w:szCs w:val="28"/>
          <w:lang w:val="vi-VN"/>
        </w:rPr>
        <w:t>.</w:t>
      </w:r>
    </w:p>
    <w:p w14:paraId="1DCA179F" w14:textId="42C5DF47" w:rsidR="00561A89" w:rsidRPr="00561A89" w:rsidRDefault="000318CB" w:rsidP="00C06F6A">
      <w:pPr>
        <w:ind w:firstLine="360"/>
        <w:jc w:val="both"/>
        <w:rPr>
          <w:rFonts w:eastAsia="Times New Roman" w:cs="Times New Roman"/>
          <w:bCs/>
          <w:i/>
          <w:color w:val="000000" w:themeColor="text1"/>
          <w:sz w:val="28"/>
          <w:szCs w:val="28"/>
          <w:lang w:val="vi-VN"/>
        </w:rPr>
      </w:pPr>
      <w:r>
        <w:rPr>
          <w:rFonts w:eastAsia="SimSun" w:cs="Times New Roman"/>
          <w:i/>
          <w:color w:val="000000" w:themeColor="text1"/>
          <w:sz w:val="28"/>
          <w:szCs w:val="28"/>
          <w:lang w:val="vi-VN"/>
        </w:rPr>
        <w:t>*</w:t>
      </w:r>
      <w:r w:rsidR="00561A89" w:rsidRPr="00561A89">
        <w:rPr>
          <w:rFonts w:eastAsia="SimSun" w:cs="Times New Roman"/>
          <w:i/>
          <w:color w:val="000000" w:themeColor="text1"/>
          <w:sz w:val="28"/>
          <w:szCs w:val="28"/>
          <w:lang w:val="vi-VN"/>
        </w:rPr>
        <w:t>Hút thuốc lá</w:t>
      </w:r>
      <w:r w:rsidR="00561A89">
        <w:rPr>
          <w:rFonts w:eastAsia="SimSun" w:cs="Times New Roman"/>
          <w:color w:val="000000" w:themeColor="text1"/>
          <w:sz w:val="28"/>
          <w:szCs w:val="28"/>
          <w:lang w:val="vi-VN"/>
        </w:rPr>
        <w:t xml:space="preserve">: </w:t>
      </w:r>
      <w:r w:rsidR="00AF187C" w:rsidRPr="00561A89">
        <w:rPr>
          <w:rFonts w:eastAsia="SimSun" w:cs="Times New Roman"/>
          <w:color w:val="000000" w:themeColor="text1"/>
          <w:sz w:val="28"/>
          <w:szCs w:val="28"/>
          <w:lang w:val="vi-VN"/>
        </w:rPr>
        <w:t xml:space="preserve"> </w:t>
      </w:r>
      <w:r w:rsidR="00AF187C" w:rsidRPr="00561A89">
        <w:rPr>
          <w:rFonts w:eastAsia="SimSun" w:cs="Times New Roman"/>
          <w:color w:val="000000" w:themeColor="text1"/>
          <w:sz w:val="28"/>
          <w:szCs w:val="28"/>
        </w:rPr>
        <w:t xml:space="preserve">Kết quả cho thấy phần lớn đối tượng nghiên cứu không hút thuốc lá (73,4%), trong khi tỷ lệ người hút thuốc chiếm 26,6%. </w:t>
      </w:r>
      <w:r w:rsidR="00561A89" w:rsidRPr="00AF4491">
        <w:rPr>
          <w:rFonts w:cs="Times New Roman"/>
          <w:sz w:val="28"/>
          <w:szCs w:val="28"/>
        </w:rPr>
        <w:t>Tỷ lệ này là một yếu tố nguy cơ cá nhân đáng kể, đặc biệ</w:t>
      </w:r>
      <w:r w:rsidR="00561A89">
        <w:rPr>
          <w:rFonts w:cs="Times New Roman"/>
          <w:sz w:val="28"/>
          <w:szCs w:val="28"/>
        </w:rPr>
        <w:t>t khi công</w:t>
      </w:r>
      <w:r w:rsidR="00561A89">
        <w:rPr>
          <w:rFonts w:cs="Times New Roman"/>
          <w:sz w:val="28"/>
          <w:szCs w:val="28"/>
          <w:lang w:val="vi-VN"/>
        </w:rPr>
        <w:t xml:space="preserve"> nhân</w:t>
      </w:r>
      <w:r w:rsidR="00561A89" w:rsidRPr="00AF4491">
        <w:rPr>
          <w:rFonts w:cs="Times New Roman"/>
          <w:sz w:val="28"/>
          <w:szCs w:val="28"/>
        </w:rPr>
        <w:t xml:space="preserve"> làm việc trong môi trường chế biến thủy sản. Việc hút thuốc làm suy yếu chức năng hô hấp, gây tổn thương niêm mạc phổi. Khi kết hợp với các yếu tố nguy hại nghề nghiệp đã tồn tại (như nhiệt độ lạnh, độ ẩm cao, và phơi nhiễm hơi khí độ</w:t>
      </w:r>
      <w:r w:rsidR="00561A89">
        <w:rPr>
          <w:rFonts w:cs="Times New Roman"/>
          <w:sz w:val="28"/>
          <w:szCs w:val="28"/>
        </w:rPr>
        <w:t>c như NH</w:t>
      </w:r>
      <w:r w:rsidR="00561A89">
        <w:rPr>
          <w:rFonts w:eastAsia="Aptos" w:cs="Times New Roman"/>
          <w:b/>
          <w:color w:val="000000" w:themeColor="text1"/>
          <w:sz w:val="28"/>
          <w:szCs w:val="28"/>
          <w:vertAlign w:val="subscript"/>
        </w:rPr>
        <w:t>3</w:t>
      </w:r>
      <w:r w:rsidR="00561A89" w:rsidRPr="00AF4491">
        <w:rPr>
          <w:rFonts w:cs="Times New Roman"/>
          <w:sz w:val="28"/>
          <w:szCs w:val="28"/>
        </w:rPr>
        <w:t xml:space="preserve"> hay </w:t>
      </w:r>
      <w:r w:rsidR="00561A89">
        <w:rPr>
          <w:rFonts w:cs="Times New Roman"/>
          <w:sz w:val="28"/>
          <w:szCs w:val="28"/>
        </w:rPr>
        <w:t>Cl</w:t>
      </w:r>
      <w:r w:rsidR="00561A89" w:rsidRPr="00100401">
        <w:rPr>
          <w:rFonts w:eastAsia="Aptos" w:cs="Times New Roman"/>
          <w:color w:val="000000" w:themeColor="text1"/>
          <w:sz w:val="28"/>
          <w:szCs w:val="28"/>
          <w:vertAlign w:val="subscript"/>
        </w:rPr>
        <w:t>2</w:t>
      </w:r>
      <w:r w:rsidR="00561A89" w:rsidRPr="00AF4491">
        <w:rPr>
          <w:rFonts w:cs="Times New Roman"/>
          <w:sz w:val="28"/>
          <w:szCs w:val="28"/>
        </w:rPr>
        <w:t>.. , các công nhân này phải chịu một gánh nặng kép lên hệ hô hấp, làm trầm trọng thêm các bệnh lý đã có và làm tăng khả năng mắc các bệnh hô hấp cấp/mãn tính. Do đó, các chiến lược can thiệp sức khỏe nghề nghiệp cần ưu tiên tư vấn cai thuốc lá cho nhóm 26,6% công nhân này để giảm thiểu gánh nặng bệnh tật.</w:t>
      </w:r>
    </w:p>
    <w:p w14:paraId="3B49B24F" w14:textId="77777777" w:rsidR="00C32B06" w:rsidRDefault="000318CB" w:rsidP="00C06F6A">
      <w:pPr>
        <w:ind w:firstLine="720"/>
        <w:jc w:val="both"/>
        <w:rPr>
          <w:rFonts w:eastAsia="SimSun" w:cs="Times New Roman"/>
          <w:i/>
          <w:color w:val="000000" w:themeColor="text1"/>
          <w:sz w:val="28"/>
          <w:szCs w:val="28"/>
          <w:lang w:val="vi-VN"/>
        </w:rPr>
      </w:pPr>
      <w:r>
        <w:rPr>
          <w:rFonts w:eastAsia="SimSun" w:cs="Times New Roman"/>
          <w:i/>
          <w:color w:val="000000" w:themeColor="text1"/>
          <w:sz w:val="28"/>
          <w:szCs w:val="28"/>
          <w:lang w:val="vi-VN"/>
        </w:rPr>
        <w:t xml:space="preserve">* </w:t>
      </w:r>
      <w:r w:rsidR="00561A89" w:rsidRPr="000318CB">
        <w:rPr>
          <w:rFonts w:eastAsia="SimSun" w:cs="Times New Roman"/>
          <w:i/>
          <w:color w:val="000000" w:themeColor="text1"/>
          <w:sz w:val="28"/>
          <w:szCs w:val="28"/>
          <w:lang w:val="vi-VN"/>
        </w:rPr>
        <w:t xml:space="preserve">Sử dụng khẩu trang thường xuyên: </w:t>
      </w:r>
    </w:p>
    <w:p w14:paraId="39EDBC64" w14:textId="154A4ACE" w:rsidR="000318CB" w:rsidRDefault="00AF187C" w:rsidP="00C06F6A">
      <w:pPr>
        <w:ind w:firstLine="720"/>
        <w:jc w:val="both"/>
        <w:rPr>
          <w:rFonts w:eastAsia="SimSun" w:cs="Times New Roman"/>
          <w:color w:val="000000" w:themeColor="text1"/>
          <w:sz w:val="28"/>
          <w:szCs w:val="28"/>
          <w:lang w:val="vi-VN"/>
        </w:rPr>
      </w:pPr>
      <w:r w:rsidRPr="000318CB">
        <w:rPr>
          <w:rFonts w:eastAsia="SimSun" w:cs="Times New Roman"/>
          <w:color w:val="000000" w:themeColor="text1"/>
          <w:sz w:val="28"/>
          <w:szCs w:val="28"/>
        </w:rPr>
        <w:t>Tỷ lệ công nhân thường xuyên đeo khẩu trang khi làm việc chiếm 81%.</w:t>
      </w:r>
      <w:r w:rsidR="000318CB">
        <w:rPr>
          <w:rFonts w:eastAsia="SimSun" w:cs="Times New Roman"/>
          <w:color w:val="000000" w:themeColor="text1"/>
          <w:sz w:val="28"/>
          <w:szCs w:val="28"/>
          <w:lang w:val="vi-VN"/>
        </w:rPr>
        <w:t xml:space="preserve"> </w:t>
      </w:r>
    </w:p>
    <w:p w14:paraId="020F63E2" w14:textId="170C2DF5" w:rsidR="000318CB" w:rsidRPr="00376A62" w:rsidRDefault="000318CB" w:rsidP="00C06F6A">
      <w:pPr>
        <w:jc w:val="both"/>
        <w:rPr>
          <w:rFonts w:cs="Times New Roman"/>
        </w:rPr>
      </w:pPr>
      <w:r w:rsidRPr="00376A62">
        <w:rPr>
          <w:rFonts w:cs="Times New Roman"/>
          <w:sz w:val="28"/>
          <w:szCs w:val="28"/>
          <w:shd w:val="clear" w:color="auto" w:fill="FFFFFF"/>
        </w:rPr>
        <w:t>Theo</w:t>
      </w:r>
      <w:r w:rsidRPr="00376A62">
        <w:rPr>
          <w:rFonts w:cs="Times New Roman"/>
          <w:sz w:val="28"/>
          <w:szCs w:val="28"/>
          <w:shd w:val="clear" w:color="auto" w:fill="FFFFFF"/>
          <w:lang w:val="vi-VN"/>
        </w:rPr>
        <w:t xml:space="preserve"> nghiê</w:t>
      </w:r>
      <w:r w:rsidRPr="00376A62">
        <w:rPr>
          <w:rFonts w:cs="Times New Roman"/>
          <w:sz w:val="28"/>
          <w:szCs w:val="28"/>
          <w:shd w:val="clear" w:color="auto" w:fill="FFFFFF"/>
        </w:rPr>
        <w:t>n c</w:t>
      </w:r>
      <w:r w:rsidRPr="00376A62">
        <w:rPr>
          <w:rFonts w:cs="Times New Roman"/>
          <w:sz w:val="28"/>
          <w:szCs w:val="28"/>
          <w:shd w:val="clear" w:color="auto" w:fill="FFFFFF"/>
          <w:lang w:val="vi-VN"/>
        </w:rPr>
        <w:t>ứu của Nguyễn Vă</w:t>
      </w:r>
      <w:r w:rsidRPr="00376A62">
        <w:rPr>
          <w:rFonts w:cs="Times New Roman"/>
          <w:sz w:val="28"/>
          <w:szCs w:val="28"/>
          <w:shd w:val="clear" w:color="auto" w:fill="FFFFFF"/>
        </w:rPr>
        <w:t xml:space="preserve">n Tâm và Trần Thị Quỳnh Chi (2023) về thực trạng và 1 số yếu tố liên quan tới bệnh về da của công nhân chế biến thủy sản công ty đồ hộp Hạ </w:t>
      </w:r>
      <w:r>
        <w:rPr>
          <w:rFonts w:cs="Times New Roman"/>
          <w:sz w:val="28"/>
          <w:szCs w:val="28"/>
          <w:shd w:val="clear" w:color="auto" w:fill="FFFFFF"/>
        </w:rPr>
        <w:t>Long cho thấ</w:t>
      </w:r>
      <w:r w:rsidRPr="00376A62">
        <w:rPr>
          <w:rFonts w:cs="Times New Roman"/>
          <w:sz w:val="28"/>
          <w:szCs w:val="28"/>
          <w:shd w:val="clear" w:color="auto" w:fill="FFFFFF"/>
        </w:rPr>
        <w:t>y công nhân không thường xuyên mang bảo hộ lao động dễ mắc bệnh lý về da gấ</w:t>
      </w:r>
      <w:r>
        <w:rPr>
          <w:rFonts w:cs="Times New Roman"/>
          <w:sz w:val="28"/>
          <w:szCs w:val="28"/>
          <w:shd w:val="clear" w:color="auto" w:fill="FFFFFF"/>
        </w:rPr>
        <w:t>p 2</w:t>
      </w:r>
      <w:r>
        <w:rPr>
          <w:rFonts w:cs="Times New Roman"/>
          <w:sz w:val="28"/>
          <w:szCs w:val="28"/>
          <w:shd w:val="clear" w:color="auto" w:fill="FFFFFF"/>
          <w:lang w:val="vi-VN"/>
        </w:rPr>
        <w:t>,</w:t>
      </w:r>
      <w:r w:rsidRPr="00376A62">
        <w:rPr>
          <w:rFonts w:cs="Times New Roman"/>
          <w:sz w:val="28"/>
          <w:szCs w:val="28"/>
          <w:shd w:val="clear" w:color="auto" w:fill="FFFFFF"/>
        </w:rPr>
        <w:t>57 lần so với công nhân thường xuyên sử dụng bảo hộ lao động (</w:t>
      </w:r>
      <w:r>
        <w:rPr>
          <w:rFonts w:cs="Times New Roman"/>
          <w:sz w:val="28"/>
          <w:szCs w:val="28"/>
          <w:shd w:val="clear" w:color="auto" w:fill="FFFFFF"/>
        </w:rPr>
        <w:t>95%CI: 1,59-</w:t>
      </w:r>
      <w:r w:rsidRPr="00376A62">
        <w:rPr>
          <w:rFonts w:cs="Times New Roman"/>
          <w:sz w:val="28"/>
          <w:szCs w:val="28"/>
          <w:shd w:val="clear" w:color="auto" w:fill="FFFFFF"/>
        </w:rPr>
        <w:t>4,15)</w:t>
      </w:r>
      <w:r>
        <w:rPr>
          <w:rFonts w:cs="Times New Roman"/>
          <w:sz w:val="28"/>
          <w:szCs w:val="28"/>
          <w:lang w:val="vi-VN"/>
        </w:rPr>
        <w:t xml:space="preserve">. </w:t>
      </w:r>
      <w:r w:rsidRPr="00805C77">
        <w:rPr>
          <w:rFonts w:cs="Times New Roman"/>
          <w:sz w:val="28"/>
          <w:szCs w:val="28"/>
        </w:rPr>
        <w:t xml:space="preserve">Con số này không chỉ áp dụng </w:t>
      </w:r>
      <w:r>
        <w:rPr>
          <w:rFonts w:cs="Times New Roman"/>
          <w:sz w:val="28"/>
          <w:szCs w:val="28"/>
        </w:rPr>
        <w:t>cho</w:t>
      </w:r>
      <w:r>
        <w:rPr>
          <w:rFonts w:cs="Times New Roman"/>
          <w:sz w:val="28"/>
          <w:szCs w:val="28"/>
          <w:lang w:val="vi-VN"/>
        </w:rPr>
        <w:t xml:space="preserve"> bệnh lý về da </w:t>
      </w:r>
      <w:r w:rsidRPr="00805C77">
        <w:rPr>
          <w:rFonts w:cs="Times New Roman"/>
          <w:sz w:val="28"/>
          <w:szCs w:val="28"/>
        </w:rPr>
        <w:t>mà còn cảnh báo về phơi nhiễ</w:t>
      </w:r>
      <w:r>
        <w:rPr>
          <w:rFonts w:cs="Times New Roman"/>
          <w:sz w:val="28"/>
          <w:szCs w:val="28"/>
        </w:rPr>
        <w:t>m Clo</w:t>
      </w:r>
      <w:r>
        <w:rPr>
          <w:rFonts w:cs="Times New Roman"/>
          <w:sz w:val="28"/>
          <w:szCs w:val="28"/>
          <w:lang w:val="vi-VN"/>
        </w:rPr>
        <w:t xml:space="preserve"> (Cl</w:t>
      </w:r>
      <w:r w:rsidRPr="00C345FC">
        <w:rPr>
          <w:rFonts w:cs="Times New Roman"/>
          <w:sz w:val="28"/>
          <w:szCs w:val="28"/>
          <w:vertAlign w:val="subscript"/>
          <w:lang w:val="vi-VN"/>
        </w:rPr>
        <w:t>2</w:t>
      </w:r>
      <w:r>
        <w:rPr>
          <w:rFonts w:cs="Times New Roman"/>
          <w:sz w:val="28"/>
          <w:szCs w:val="28"/>
          <w:lang w:val="vi-VN"/>
        </w:rPr>
        <w:t>)</w:t>
      </w:r>
      <w:r>
        <w:rPr>
          <w:rFonts w:cs="Times New Roman"/>
          <w:sz w:val="28"/>
          <w:szCs w:val="28"/>
          <w:vertAlign w:val="subscript"/>
          <w:lang w:val="vi-VN"/>
        </w:rPr>
        <w:t xml:space="preserve">  </w:t>
      </w:r>
      <w:r w:rsidRPr="00805C77">
        <w:rPr>
          <w:rFonts w:cs="Times New Roman"/>
          <w:sz w:val="28"/>
          <w:szCs w:val="28"/>
        </w:rPr>
        <w:t xml:space="preserve">và các chất kích ứng khác do không đeo khẩu trang </w:t>
      </w:r>
      <w:r w:rsidRPr="00376A62">
        <w:rPr>
          <w:rFonts w:cs="Times New Roman"/>
          <w:sz w:val="28"/>
          <w:szCs w:val="28"/>
        </w:rPr>
        <w:fldChar w:fldCharType="begin"/>
      </w:r>
      <w:r>
        <w:rPr>
          <w:rFonts w:cs="Times New Roman"/>
          <w:sz w:val="28"/>
          <w:szCs w:val="28"/>
        </w:rPr>
        <w:instrText xml:space="preserve"> ADDIN ZOTERO_ITEM CSL_CITATION {"citationID":"w2PzGutV","properties":{"formattedCitation":"[11]","plainCitation":"[11]","noteIndex":0},"citationItems":[{"id":227,"uris":["http://zotero.org/users/15309503/items/SXAZBFV5"],"itemData":{"id":227,"type":"article-magazine","title":"Nguyễn Văn Tâm và Trần Thị Quỳnh Chi (2023), Thực trạng và một số yếu tố liên quan tới bệnh da của công nhân chế biến thủy sản Công ty Đồ hộp Hạ Long năm 2023, Tạp chí Y học dự phòng, 33(11), tr.100–108."}}],"schema":"https://github.com/citation-style-language/schema/raw/master/csl-citation.json"} </w:instrText>
      </w:r>
      <w:r w:rsidRPr="00376A62">
        <w:rPr>
          <w:rFonts w:cs="Times New Roman"/>
          <w:sz w:val="28"/>
          <w:szCs w:val="28"/>
        </w:rPr>
        <w:fldChar w:fldCharType="separate"/>
      </w:r>
      <w:r w:rsidRPr="000318CB">
        <w:rPr>
          <w:rFonts w:cs="Times New Roman"/>
          <w:sz w:val="28"/>
          <w:szCs w:val="28"/>
        </w:rPr>
        <w:t>[11]</w:t>
      </w:r>
      <w:r w:rsidRPr="00376A62">
        <w:rPr>
          <w:rFonts w:cs="Times New Roman"/>
          <w:sz w:val="28"/>
          <w:szCs w:val="28"/>
        </w:rPr>
        <w:fldChar w:fldCharType="end"/>
      </w:r>
      <w:r w:rsidRPr="00376A62">
        <w:rPr>
          <w:rFonts w:cs="Times New Roman"/>
        </w:rPr>
        <w:t>.</w:t>
      </w:r>
    </w:p>
    <w:p w14:paraId="34AC90C0" w14:textId="46504AB1" w:rsidR="00AF187C" w:rsidRDefault="000318CB" w:rsidP="00C06F6A">
      <w:pPr>
        <w:ind w:firstLine="360"/>
        <w:jc w:val="both"/>
        <w:rPr>
          <w:rFonts w:eastAsia="Times New Roman" w:cs="Times New Roman"/>
          <w:color w:val="000000" w:themeColor="text1"/>
          <w:sz w:val="28"/>
          <w:szCs w:val="28"/>
          <w:lang w:val="vi-VN"/>
        </w:rPr>
      </w:pPr>
      <w:r>
        <w:rPr>
          <w:rFonts w:eastAsia="Times New Roman" w:cs="Times New Roman"/>
          <w:color w:val="000000" w:themeColor="text1"/>
          <w:sz w:val="28"/>
          <w:szCs w:val="28"/>
        </w:rPr>
        <w:t>Hay theo nghiên cứu của Nguyễn Thị Lan Hương</w:t>
      </w:r>
      <w:r w:rsidRPr="00805C77">
        <w:rPr>
          <w:rFonts w:eastAsia="Times New Roman" w:cs="Times New Roman"/>
          <w:color w:val="000000" w:themeColor="text1"/>
          <w:sz w:val="28"/>
          <w:szCs w:val="28"/>
        </w:rPr>
        <w:t xml:space="preserve"> (2021) về thực trạng điều kiện lao động và cơ cấu bệnh tật của người nuôi trồng thủy sản tại</w:t>
      </w:r>
      <w:r w:rsidR="00F82CFE">
        <w:rPr>
          <w:rFonts w:eastAsia="Times New Roman" w:cs="Times New Roman"/>
          <w:color w:val="000000" w:themeColor="text1"/>
          <w:sz w:val="28"/>
          <w:szCs w:val="28"/>
        </w:rPr>
        <w:t xml:space="preserve"> Hải Phòng năm 2021 cho thấy</w:t>
      </w:r>
      <w:r w:rsidR="00F82CFE">
        <w:rPr>
          <w:rFonts w:eastAsia="Times New Roman" w:cs="Times New Roman"/>
          <w:color w:val="000000" w:themeColor="text1"/>
          <w:sz w:val="28"/>
          <w:szCs w:val="28"/>
          <w:lang w:val="vi-VN"/>
        </w:rPr>
        <w:t xml:space="preserve"> </w:t>
      </w:r>
      <w:r w:rsidRPr="00805C77">
        <w:rPr>
          <w:rFonts w:eastAsia="Times New Roman" w:cs="Times New Roman"/>
          <w:color w:val="000000" w:themeColor="text1"/>
          <w:sz w:val="28"/>
          <w:szCs w:val="28"/>
        </w:rPr>
        <w:t xml:space="preserve">trong quá trình nuôi trồng thuỷ sản, người lao động phải tiếp xúc với nhiều vi khuẩn có thể gây bệnh; </w:t>
      </w:r>
      <w:r>
        <w:rPr>
          <w:rFonts w:eastAsia="Times New Roman" w:cs="Times New Roman"/>
          <w:color w:val="000000" w:themeColor="text1"/>
          <w:sz w:val="28"/>
          <w:szCs w:val="28"/>
        </w:rPr>
        <w:t xml:space="preserve">tiếp xúc với các khí độc như: </w:t>
      </w:r>
      <w:r w:rsidRPr="00100401">
        <w:rPr>
          <w:rFonts w:eastAsia="Times New Roman" w:cs="Times New Roman"/>
          <w:color w:val="000000" w:themeColor="text1"/>
          <w:sz w:val="28"/>
          <w:szCs w:val="28"/>
        </w:rPr>
        <w:t>H</w:t>
      </w:r>
      <w:r w:rsidRPr="00100401">
        <w:rPr>
          <w:rFonts w:eastAsia="Aptos" w:cs="Times New Roman"/>
          <w:color w:val="000000" w:themeColor="text1"/>
          <w:sz w:val="28"/>
          <w:szCs w:val="28"/>
          <w:vertAlign w:val="subscript"/>
        </w:rPr>
        <w:t>2</w:t>
      </w:r>
      <w:r w:rsidRPr="00100401">
        <w:rPr>
          <w:rFonts w:eastAsia="Times New Roman" w:cs="Times New Roman"/>
          <w:color w:val="000000" w:themeColor="text1"/>
          <w:sz w:val="28"/>
          <w:szCs w:val="28"/>
        </w:rPr>
        <w:t>S, NH</w:t>
      </w:r>
      <w:r w:rsidRPr="00100401">
        <w:rPr>
          <w:rFonts w:eastAsia="Aptos" w:cs="Times New Roman"/>
          <w:color w:val="000000" w:themeColor="text1"/>
          <w:sz w:val="28"/>
          <w:szCs w:val="28"/>
          <w:vertAlign w:val="subscript"/>
        </w:rPr>
        <w:t>3</w:t>
      </w:r>
      <w:r w:rsidRPr="00100401">
        <w:rPr>
          <w:rFonts w:eastAsia="Times New Roman" w:cs="Times New Roman"/>
          <w:color w:val="000000" w:themeColor="text1"/>
          <w:sz w:val="28"/>
          <w:szCs w:val="28"/>
        </w:rPr>
        <w:t>, CH</w:t>
      </w:r>
      <w:r w:rsidRPr="00100401">
        <w:rPr>
          <w:rFonts w:eastAsia="Times New Roman" w:cs="Times New Roman"/>
          <w:color w:val="000000" w:themeColor="text1"/>
          <w:sz w:val="28"/>
          <w:szCs w:val="28"/>
          <w:vertAlign w:val="subscript"/>
        </w:rPr>
        <w:t>4</w:t>
      </w:r>
      <w:r>
        <w:rPr>
          <w:rFonts w:eastAsia="Times New Roman" w:cs="Times New Roman"/>
          <w:color w:val="000000" w:themeColor="text1"/>
          <w:sz w:val="28"/>
          <w:szCs w:val="28"/>
        </w:rPr>
        <w:t>...</w:t>
      </w:r>
      <w:r>
        <w:rPr>
          <w:rFonts w:eastAsia="Times New Roman" w:cs="Times New Roman"/>
          <w:color w:val="000000" w:themeColor="text1"/>
          <w:sz w:val="28"/>
          <w:szCs w:val="28"/>
          <w:lang w:val="vi-VN"/>
        </w:rPr>
        <w:t>,</w:t>
      </w:r>
      <w:r>
        <w:rPr>
          <w:rFonts w:eastAsia="Times New Roman" w:cs="Times New Roman"/>
          <w:color w:val="000000" w:themeColor="text1"/>
          <w:sz w:val="28"/>
          <w:szCs w:val="28"/>
        </w:rPr>
        <w:t xml:space="preserve"> các hoá chất độc hại như:</w:t>
      </w:r>
      <w:r>
        <w:rPr>
          <w:rFonts w:eastAsia="Times New Roman" w:cs="Times New Roman"/>
          <w:color w:val="000000" w:themeColor="text1"/>
          <w:sz w:val="28"/>
          <w:szCs w:val="28"/>
          <w:lang w:val="vi-VN"/>
        </w:rPr>
        <w:t xml:space="preserve"> v</w:t>
      </w:r>
      <w:r>
        <w:rPr>
          <w:rFonts w:eastAsia="Times New Roman" w:cs="Times New Roman"/>
          <w:color w:val="000000" w:themeColor="text1"/>
          <w:sz w:val="28"/>
          <w:szCs w:val="28"/>
        </w:rPr>
        <w:t>ôi, chlorine, f</w:t>
      </w:r>
      <w:r w:rsidRPr="00805C77">
        <w:rPr>
          <w:rFonts w:eastAsia="Times New Roman" w:cs="Times New Roman"/>
          <w:color w:val="000000" w:themeColor="text1"/>
          <w:sz w:val="28"/>
          <w:szCs w:val="28"/>
        </w:rPr>
        <w:t>ormol...và bụi từ thức ăn, khi người lao động hít phải có thể gây tác hại đến hệ hô hấp. Kết quả nghiên cứu cũng khẳng định, việc sử dụng phương tiện bảo vệ cá nhân ở các</w:t>
      </w:r>
      <w:r>
        <w:rPr>
          <w:rFonts w:eastAsia="Times New Roman" w:cs="Times New Roman"/>
          <w:color w:val="000000" w:themeColor="text1"/>
          <w:sz w:val="28"/>
          <w:szCs w:val="28"/>
        </w:rPr>
        <w:t xml:space="preserve"> đối tượng không thường </w:t>
      </w:r>
      <w:r>
        <w:rPr>
          <w:rFonts w:eastAsia="Times New Roman" w:cs="Times New Roman"/>
          <w:color w:val="000000" w:themeColor="text1"/>
          <w:sz w:val="28"/>
          <w:szCs w:val="28"/>
        </w:rPr>
        <w:lastRenderedPageBreak/>
        <w:t>xuyên (</w:t>
      </w:r>
      <w:r w:rsidRPr="00805C77">
        <w:rPr>
          <w:rFonts w:eastAsia="Times New Roman" w:cs="Times New Roman"/>
          <w:color w:val="000000" w:themeColor="text1"/>
          <w:sz w:val="28"/>
          <w:szCs w:val="28"/>
        </w:rPr>
        <w:t>như thói quen không đeo khẩu trang khi làm việc) đã làm gia tăng tỷ lệ mắc bệnh viêm mũi</w:t>
      </w:r>
      <w:r>
        <w:rPr>
          <w:rFonts w:eastAsia="Times New Roman" w:cs="Times New Roman"/>
          <w:color w:val="000000" w:themeColor="text1"/>
          <w:sz w:val="28"/>
          <w:szCs w:val="28"/>
        </w:rPr>
        <w:t xml:space="preserve"> dị ứng, viêm họng mạn</w:t>
      </w:r>
      <w:r w:rsidR="00F82CFE">
        <w:rPr>
          <w:rFonts w:eastAsia="Times New Roman" w:cs="Times New Roman"/>
          <w:color w:val="000000" w:themeColor="text1"/>
          <w:sz w:val="28"/>
          <w:szCs w:val="28"/>
          <w:lang w:val="vi-VN"/>
        </w:rPr>
        <w:t xml:space="preserve"> </w:t>
      </w:r>
      <w:r w:rsidR="00F82CFE">
        <w:rPr>
          <w:rFonts w:eastAsia="Times New Roman" w:cs="Times New Roman"/>
          <w:color w:val="000000" w:themeColor="text1"/>
          <w:sz w:val="28"/>
          <w:szCs w:val="28"/>
          <w:lang w:val="vi-VN"/>
        </w:rPr>
        <w:fldChar w:fldCharType="begin"/>
      </w:r>
      <w:r w:rsidR="00F82CFE">
        <w:rPr>
          <w:rFonts w:eastAsia="Times New Roman" w:cs="Times New Roman"/>
          <w:color w:val="000000" w:themeColor="text1"/>
          <w:sz w:val="28"/>
          <w:szCs w:val="28"/>
          <w:lang w:val="vi-VN"/>
        </w:rPr>
        <w:instrText xml:space="preserve"> ADDIN ZOTERO_ITEM CSL_CITATION {"citationID":"d4iw1w92","properties":{"formattedCitation":"[8]","plainCitation":"[8]","noteIndex":0},"citationItems":[{"id":228,"uris":["http://zotero.org/users/15309503/items/FCTZVMPH"],"itemData":{"id":228,"type":"book","title":"Nguyễn Thị Lan Hương.(2021). Thực trạng điều kiện lao động và cơ cấu bệnh tật của người nuôi trồng thủy sản tại Hải Phòng năm 2021 ,Luận văn Thạc sĩ y học, Trường Đại học Y Dược Hải Phòng"}}],"schema":"https://github.com/citation-style-language/schema/raw/master/csl-citation.json"} </w:instrText>
      </w:r>
      <w:r w:rsidR="00F82CFE">
        <w:rPr>
          <w:rFonts w:eastAsia="Times New Roman" w:cs="Times New Roman"/>
          <w:color w:val="000000" w:themeColor="text1"/>
          <w:sz w:val="28"/>
          <w:szCs w:val="28"/>
          <w:lang w:val="vi-VN"/>
        </w:rPr>
        <w:fldChar w:fldCharType="separate"/>
      </w:r>
      <w:r w:rsidR="00F82CFE" w:rsidRPr="00F82CFE">
        <w:rPr>
          <w:rFonts w:cs="Times New Roman"/>
          <w:sz w:val="28"/>
        </w:rPr>
        <w:t>[8]</w:t>
      </w:r>
      <w:r w:rsidR="00F82CFE">
        <w:rPr>
          <w:rFonts w:eastAsia="Times New Roman" w:cs="Times New Roman"/>
          <w:color w:val="000000" w:themeColor="text1"/>
          <w:sz w:val="28"/>
          <w:szCs w:val="28"/>
          <w:lang w:val="vi-VN"/>
        </w:rPr>
        <w:fldChar w:fldCharType="end"/>
      </w:r>
      <w:r w:rsidR="00F82CFE">
        <w:rPr>
          <w:rFonts w:eastAsia="Times New Roman" w:cs="Times New Roman"/>
          <w:color w:val="000000" w:themeColor="text1"/>
          <w:sz w:val="28"/>
          <w:szCs w:val="28"/>
          <w:lang w:val="vi-VN"/>
        </w:rPr>
        <w:t>.</w:t>
      </w:r>
    </w:p>
    <w:p w14:paraId="2101057B" w14:textId="77777777" w:rsidR="000E03AD" w:rsidRDefault="000E03AD" w:rsidP="00C06F6A">
      <w:pPr>
        <w:ind w:firstLine="360"/>
        <w:jc w:val="both"/>
        <w:rPr>
          <w:rFonts w:eastAsia="Times New Roman" w:cs="Times New Roman"/>
          <w:color w:val="000000" w:themeColor="text1"/>
          <w:sz w:val="28"/>
          <w:szCs w:val="28"/>
          <w:lang w:val="vi-VN"/>
        </w:rPr>
      </w:pPr>
    </w:p>
    <w:p w14:paraId="3F3C03B8" w14:textId="77777777" w:rsidR="000E03AD" w:rsidRDefault="000E03AD" w:rsidP="00C06F6A">
      <w:pPr>
        <w:ind w:firstLine="360"/>
        <w:jc w:val="both"/>
        <w:rPr>
          <w:rFonts w:cs="Times New Roman"/>
          <w:b/>
          <w:color w:val="000000" w:themeColor="text1"/>
          <w:sz w:val="28"/>
          <w:szCs w:val="28"/>
          <w:lang w:val="vi-VN"/>
        </w:rPr>
      </w:pPr>
    </w:p>
    <w:p w14:paraId="7604DEF7" w14:textId="77777777" w:rsidR="00285F54" w:rsidRDefault="00285F54" w:rsidP="00C06F6A">
      <w:pPr>
        <w:rPr>
          <w:rFonts w:cs="Times New Roman"/>
          <w:b/>
          <w:color w:val="000000" w:themeColor="text1"/>
          <w:sz w:val="28"/>
          <w:szCs w:val="28"/>
          <w:lang w:val="vi-VN"/>
        </w:rPr>
      </w:pPr>
      <w:r>
        <w:rPr>
          <w:rFonts w:cs="Times New Roman"/>
          <w:b/>
          <w:color w:val="000000" w:themeColor="text1"/>
          <w:sz w:val="28"/>
          <w:szCs w:val="28"/>
          <w:lang w:val="vi-VN"/>
        </w:rPr>
        <w:t>4.2. Thực trạng bệnh lý hô hấp của đối tượng nghiên cứu</w:t>
      </w:r>
    </w:p>
    <w:p w14:paraId="170B8FA4" w14:textId="10D642A3" w:rsidR="00AF187C" w:rsidRDefault="00AF187C" w:rsidP="00C06F6A">
      <w:pPr>
        <w:ind w:firstLine="720"/>
        <w:jc w:val="both"/>
        <w:rPr>
          <w:rFonts w:cs="Times New Roman"/>
          <w:b/>
          <w:color w:val="000000" w:themeColor="text1"/>
          <w:sz w:val="28"/>
          <w:szCs w:val="28"/>
          <w:lang w:val="vi-VN"/>
        </w:rPr>
      </w:pPr>
      <w:r w:rsidRPr="00AF187C">
        <w:rPr>
          <w:rFonts w:cs="Times New Roman"/>
          <w:color w:val="000000" w:themeColor="text1"/>
          <w:sz w:val="28"/>
          <w:szCs w:val="28"/>
          <w:lang w:val="vi-VN"/>
        </w:rPr>
        <w:t xml:space="preserve">Kết quả nghiên cứu cho thấy tỷ lệ mắc bệnh lý hô hấp của công nhân chế biến thủy sản là 43,2% , trong đó </w:t>
      </w:r>
      <w:r w:rsidRPr="00AF187C">
        <w:rPr>
          <w:rFonts w:eastAsia="DengXian" w:cs="Times New Roman"/>
          <w:iCs/>
          <w:color w:val="000000"/>
          <w:sz w:val="28"/>
          <w:szCs w:val="28"/>
        </w:rPr>
        <w:t>viêm</w:t>
      </w:r>
      <w:r w:rsidRPr="0023644E">
        <w:rPr>
          <w:rFonts w:eastAsia="DengXian" w:cs="Times New Roman"/>
          <w:iCs/>
          <w:color w:val="000000"/>
          <w:sz w:val="28"/>
          <w:szCs w:val="28"/>
        </w:rPr>
        <w:t xml:space="preserve"> mũi dị ứng là bệnh lý hô hấp phổ biến nhất chiếm 27,1%. Các bệnh lý khác có tỷ lệ thấp hơn, bao gồm viêm họng mạ</w:t>
      </w:r>
      <w:r>
        <w:rPr>
          <w:rFonts w:eastAsia="DengXian" w:cs="Times New Roman"/>
          <w:iCs/>
          <w:color w:val="000000"/>
          <w:sz w:val="28"/>
          <w:szCs w:val="28"/>
        </w:rPr>
        <w:t>n (12,2</w:t>
      </w:r>
      <w:r w:rsidRPr="0023644E">
        <w:rPr>
          <w:rFonts w:eastAsia="DengXian" w:cs="Times New Roman"/>
          <w:iCs/>
          <w:color w:val="000000"/>
          <w:sz w:val="28"/>
          <w:szCs w:val="28"/>
        </w:rPr>
        <w:t>%), viêm thanh quả</w:t>
      </w:r>
      <w:r>
        <w:rPr>
          <w:rFonts w:eastAsia="DengXian" w:cs="Times New Roman"/>
          <w:iCs/>
          <w:color w:val="000000"/>
          <w:sz w:val="28"/>
          <w:szCs w:val="28"/>
        </w:rPr>
        <w:t>n (8,1</w:t>
      </w:r>
      <w:r w:rsidRPr="0023644E">
        <w:rPr>
          <w:rFonts w:eastAsia="DengXian" w:cs="Times New Roman"/>
          <w:iCs/>
          <w:color w:val="000000"/>
          <w:sz w:val="28"/>
          <w:szCs w:val="28"/>
        </w:rPr>
        <w:t>%), viêm họng cấ</w:t>
      </w:r>
      <w:r>
        <w:rPr>
          <w:rFonts w:eastAsia="DengXian" w:cs="Times New Roman"/>
          <w:iCs/>
          <w:color w:val="000000"/>
          <w:sz w:val="28"/>
          <w:szCs w:val="28"/>
        </w:rPr>
        <w:t>p (5,5</w:t>
      </w:r>
      <w:r w:rsidRPr="0023644E">
        <w:rPr>
          <w:rFonts w:eastAsia="DengXian" w:cs="Times New Roman"/>
          <w:iCs/>
          <w:color w:val="000000"/>
          <w:sz w:val="28"/>
          <w:szCs w:val="28"/>
        </w:rPr>
        <w:t>%), hen phế quản (4,7%) và viêm phế quả</w:t>
      </w:r>
      <w:r>
        <w:rPr>
          <w:rFonts w:eastAsia="DengXian" w:cs="Times New Roman"/>
          <w:iCs/>
          <w:color w:val="000000"/>
          <w:sz w:val="28"/>
          <w:szCs w:val="28"/>
        </w:rPr>
        <w:t>n (3,6</w:t>
      </w:r>
      <w:r w:rsidRPr="0023644E">
        <w:rPr>
          <w:rFonts w:eastAsia="DengXian" w:cs="Times New Roman"/>
          <w:iCs/>
          <w:color w:val="000000"/>
          <w:sz w:val="28"/>
          <w:szCs w:val="28"/>
        </w:rPr>
        <w:t>%). Không ghi nhận trường hợp bệnh phổi tắc nghẽn mạn tính ở công nhân chế biến thủy sản.</w:t>
      </w:r>
      <w:r>
        <w:rPr>
          <w:rFonts w:cs="Times New Roman"/>
          <w:b/>
          <w:color w:val="000000" w:themeColor="text1"/>
          <w:sz w:val="28"/>
          <w:szCs w:val="28"/>
          <w:lang w:val="vi-VN"/>
        </w:rPr>
        <w:t xml:space="preserve"> </w:t>
      </w:r>
    </w:p>
    <w:p w14:paraId="18698591" w14:textId="68511D31" w:rsidR="00AF187C" w:rsidRDefault="000E03AD" w:rsidP="00C06F6A">
      <w:pPr>
        <w:jc w:val="both"/>
        <w:rPr>
          <w:rFonts w:eastAsia="Calibri" w:cs="Times New Roman"/>
          <w:sz w:val="28"/>
          <w:szCs w:val="28"/>
          <w:lang w:val="vi-VN"/>
        </w:rPr>
      </w:pPr>
      <w:r>
        <w:rPr>
          <w:rFonts w:cs="Times New Roman"/>
          <w:b/>
          <w:color w:val="000000" w:themeColor="text1"/>
          <w:sz w:val="28"/>
          <w:szCs w:val="28"/>
          <w:lang w:val="vi-VN"/>
        </w:rPr>
        <w:tab/>
      </w:r>
      <w:r w:rsidRPr="000E03AD">
        <w:rPr>
          <w:rFonts w:eastAsia="Calibri" w:cs="Times New Roman"/>
          <w:sz w:val="28"/>
          <w:szCs w:val="28"/>
        </w:rPr>
        <w:t>Tỷ lệ nghiên cứu của tôi cao hơn đáng kể so với các khảo sát gần đây tại một số khu cực. Theo nghiên cứu của Trang và cộng sự (2020) tại các doanh nghiệp chế biến thủy sản khu vực miền Trung chỉ ghi nhận 11,7% công nhân có bất thường về đường hô hấp. Khảo sát tại Cần Thơ và Sóc Trăng (2021) cũng cho thấy tỷ lệ bệnh hô hấp lần lượt là 20% và 10,1%. Sự khác biệt này do đối tượng và phương pháp khảo sát khác nhau: nghiên cứu của các tác giả khác chủ yếu dựa trên kết quả khám bệnh nghề nghiệp định kỳ, trong khi nghiên cứu của chúng tôi thu thập cả những trường hợp bệnh cấp tính và mạn tính được chẩn đoán trong quá trình làm việc. Ngoài ra, công nhân trong nghiên cứu của chúng tôi đều làm việc trực tiếp trong dây chuyền chế biến, thường xuyên tiếp xúc với môi trường lạnh, ẩm, nhiều hơi khí (NH₃, Cl₂) và bụi hữu cơ, làm tăng nguy cơ kích ứng và viêm nhiễm đường hô hấp</w:t>
      </w:r>
      <w:r>
        <w:rPr>
          <w:rFonts w:eastAsia="Calibri" w:cs="Times New Roman"/>
          <w:sz w:val="28"/>
          <w:szCs w:val="28"/>
          <w:lang w:val="vi-VN"/>
        </w:rPr>
        <w:t xml:space="preserve"> </w:t>
      </w:r>
      <w:r>
        <w:rPr>
          <w:rFonts w:eastAsia="Calibri" w:cs="Times New Roman"/>
          <w:sz w:val="28"/>
          <w:szCs w:val="28"/>
          <w:lang w:val="vi-VN"/>
        </w:rPr>
        <w:fldChar w:fldCharType="begin"/>
      </w:r>
      <w:r>
        <w:rPr>
          <w:rFonts w:eastAsia="Calibri" w:cs="Times New Roman"/>
          <w:sz w:val="28"/>
          <w:szCs w:val="28"/>
          <w:lang w:val="vi-VN"/>
        </w:rPr>
        <w:instrText xml:space="preserve"> ADDIN ZOTERO_ITEM CSL_CITATION {"citationID":"StSCLPaE","properties":{"formattedCitation":"[12], [13], [14]","plainCitation":"[12], [13], [14]","noteIndex":0},"citationItems":[{"id":224,"uris":["http://zotero.org/users/15309503/items/DW9XXX7Q"],"itemData":{"id":224,"type":"article-newspaper","title":"Nguyễn Thị Thùy Trang, Phạm Thị Ngọc Giang, Vũ Ngọc Sơn (2020), Tình hình sức khỏe người lao động trong các cơ sở chế biến thủy sản khu vực miền trung do phơi nhiễm với khí clo trong môi trường lao động, Viện Khoa học và An toàn vệ sinh lao động (VNNIOSH). http://www.vnniosh.vn."}},{"id":101,"uris":["http://zotero.org/users/15309503/items/RA8YGJAE"],"itemData":{"id":101,"type":"article-journal","abstract":"8 tr.","note":"Tạp chí Nông nghiệp và Phát triển nông thôn","title":"Tống Thị Ngọc Ánh, Đồng Thị Thùy Lâm và Nguyễn Tố Cẩm (2022), Nghiên cứu điều kiện lao động của công nhân chế biến thủy sản thành phố Cần Thơ năm 2021, Nông nghiệp và phát triển nông thôn, 28(11), tr.116–122."}},{"id":103,"uris":["http://zotero.org/users/15309503/items/6ZCHBBVI"],"itemData":{"id":103,"type":"webpage","title":"Bùi Thị Hà, Nguyễn Đức Tấn Liêm (2021), Nghiên cứu các yếu tố môi trường lao động và tình trạng sức khỏe của công nhân ngành chế biến thủy sản tại TP. Sóc Trăng (2020–2021), Tạp chí Y Dược học Cần Thơ, 16(1), tr.164–172."}}],"schema":"https://github.com/citation-style-language/schema/raw/master/csl-citation.json"} </w:instrText>
      </w:r>
      <w:r>
        <w:rPr>
          <w:rFonts w:eastAsia="Calibri" w:cs="Times New Roman"/>
          <w:sz w:val="28"/>
          <w:szCs w:val="28"/>
          <w:lang w:val="vi-VN"/>
        </w:rPr>
        <w:fldChar w:fldCharType="separate"/>
      </w:r>
      <w:r w:rsidRPr="000E03AD">
        <w:rPr>
          <w:rFonts w:cs="Times New Roman"/>
          <w:sz w:val="28"/>
        </w:rPr>
        <w:t>[12], [13], [14]</w:t>
      </w:r>
      <w:r>
        <w:rPr>
          <w:rFonts w:eastAsia="Calibri" w:cs="Times New Roman"/>
          <w:sz w:val="28"/>
          <w:szCs w:val="28"/>
          <w:lang w:val="vi-VN"/>
        </w:rPr>
        <w:fldChar w:fldCharType="end"/>
      </w:r>
      <w:r>
        <w:rPr>
          <w:rFonts w:eastAsia="Calibri" w:cs="Times New Roman"/>
          <w:sz w:val="28"/>
          <w:szCs w:val="28"/>
          <w:lang w:val="vi-VN"/>
        </w:rPr>
        <w:t xml:space="preserve">. </w:t>
      </w:r>
    </w:p>
    <w:p w14:paraId="0AD9CDAD" w14:textId="42DF508C" w:rsidR="000E03AD" w:rsidRDefault="000E03AD" w:rsidP="00C06F6A">
      <w:pPr>
        <w:jc w:val="both"/>
        <w:rPr>
          <w:rFonts w:eastAsia="Calibri" w:cs="Times New Roman"/>
          <w:sz w:val="28"/>
          <w:szCs w:val="28"/>
          <w:lang w:val="vi-VN"/>
        </w:rPr>
      </w:pPr>
      <w:r>
        <w:rPr>
          <w:rFonts w:eastAsia="Calibri" w:cs="Times New Roman"/>
          <w:sz w:val="28"/>
          <w:szCs w:val="28"/>
          <w:lang w:val="vi-VN"/>
        </w:rPr>
        <w:tab/>
      </w:r>
      <w:r w:rsidRPr="000E03AD">
        <w:rPr>
          <w:rFonts w:eastAsia="Calibri" w:cs="Times New Roman"/>
          <w:sz w:val="28"/>
          <w:szCs w:val="28"/>
        </w:rPr>
        <w:t>Ngược lại kết quả của tôi thấp hơn nhiều so với nhiều nghiên cứu trong nước trước đó. Nguyễn Văn Thanh (2004) ghi nhận tới 91% công nhân mắc bệnh tai mũi họng, trong đó viêm mũi chiếm 66,6%; Phan Thị Thúy Chinh (2015) báo cáo 66% viêm họng và 38,3% viêm phế quản ở công nhân Đà Nẵng. Điều này có thể cho thấy sự cải thiện rõ rệt về kiểm soát nhiệt độ cũng như nồng độ</w:t>
      </w:r>
      <w:r w:rsidRPr="000E03AD">
        <w:rPr>
          <w:rFonts w:eastAsia="Calibri" w:cs="Times New Roman"/>
          <w:sz w:val="28"/>
          <w:szCs w:val="28"/>
          <w:lang w:val="vi-VN"/>
        </w:rPr>
        <w:t xml:space="preserve"> của các yếu tố hóa học</w:t>
      </w:r>
      <w:r w:rsidRPr="000E03AD">
        <w:rPr>
          <w:rFonts w:eastAsia="Calibri" w:cs="Times New Roman"/>
          <w:sz w:val="28"/>
          <w:szCs w:val="28"/>
        </w:rPr>
        <w:t xml:space="preserve"> tại nơi làm việc trong những năm gần đây</w:t>
      </w:r>
      <w:r>
        <w:rPr>
          <w:rFonts w:eastAsia="Calibri" w:cs="Times New Roman"/>
          <w:sz w:val="28"/>
          <w:szCs w:val="28"/>
          <w:lang w:val="vi-VN"/>
        </w:rPr>
        <w:t xml:space="preserve"> </w:t>
      </w:r>
      <w:r>
        <w:rPr>
          <w:rFonts w:eastAsia="Calibri" w:cs="Times New Roman"/>
          <w:sz w:val="28"/>
          <w:szCs w:val="28"/>
          <w:lang w:val="vi-VN"/>
        </w:rPr>
        <w:fldChar w:fldCharType="begin"/>
      </w:r>
      <w:r>
        <w:rPr>
          <w:rFonts w:eastAsia="Calibri" w:cs="Times New Roman"/>
          <w:sz w:val="28"/>
          <w:szCs w:val="28"/>
          <w:lang w:val="vi-VN"/>
        </w:rPr>
        <w:instrText xml:space="preserve"> ADDIN ZOTERO_ITEM CSL_CITATION {"citationID":"VItObWiJ","properties":{"formattedCitation":"[15], [16]","plainCitation":"[15], [16]","noteIndex":0},"citationItems":[{"id":158,"uris":["http://zotero.org/users/15309503/items/334K78CC"],"itemData":{"id":158,"type":"book","title":"Nguyễn Văn Thanh (2004). Nghiên cứu tình hình bệnh tai mũi họng ở công nhân chế biến thuỷ sản của một số xí nghiệp tại bà Rịa, Vũng Tàu, Luận văn thạc sĩ y học, Trường đại học y dược Cần Thơ,Cần Thơ."}},{"id":150,"uris":["http://zotero.org/users/15309503/items/M2A93A2X"],"itemData":{"id":150,"type":"post-weblog","abstract":"Thực trạng sức khỏe công nhân nữ của một nhà máy chế biến thủy sản, Đà Nẵng năm 2015 Health of female workers in a food processing factory in Da Nang, Vietnam 2015 Tác...","title":"Phan Thị Thúy Chinh, Nguyễn Thúy Quỳnh (2015). Thực trạng sức khỏe công nhân nữ của một nhà máy chế biến thủy sản, Đà Nẵng năm 2015, Luận văn Thạc sĩ Y học, Trường Đại học Y Dược, Đại học Huế, Huế."}}],"schema":"https://github.com/citation-style-language/schema/raw/master/csl-citation.json"} </w:instrText>
      </w:r>
      <w:r>
        <w:rPr>
          <w:rFonts w:eastAsia="Calibri" w:cs="Times New Roman"/>
          <w:sz w:val="28"/>
          <w:szCs w:val="28"/>
          <w:lang w:val="vi-VN"/>
        </w:rPr>
        <w:fldChar w:fldCharType="separate"/>
      </w:r>
      <w:r w:rsidRPr="000E03AD">
        <w:rPr>
          <w:rFonts w:cs="Times New Roman"/>
          <w:sz w:val="28"/>
        </w:rPr>
        <w:t>[15], [16]</w:t>
      </w:r>
      <w:r>
        <w:rPr>
          <w:rFonts w:eastAsia="Calibri" w:cs="Times New Roman"/>
          <w:sz w:val="28"/>
          <w:szCs w:val="28"/>
          <w:lang w:val="vi-VN"/>
        </w:rPr>
        <w:fldChar w:fldCharType="end"/>
      </w:r>
      <w:r>
        <w:rPr>
          <w:rFonts w:eastAsia="Calibri" w:cs="Times New Roman"/>
          <w:sz w:val="28"/>
          <w:szCs w:val="28"/>
          <w:lang w:val="vi-VN"/>
        </w:rPr>
        <w:t>.</w:t>
      </w:r>
    </w:p>
    <w:p w14:paraId="5B18DBA4" w14:textId="63F3DA27" w:rsidR="000E03AD" w:rsidRDefault="000E03AD" w:rsidP="00C06F6A">
      <w:pPr>
        <w:jc w:val="both"/>
        <w:rPr>
          <w:rFonts w:eastAsia="Calibri" w:cs="Times New Roman"/>
          <w:sz w:val="28"/>
          <w:szCs w:val="28"/>
          <w:lang w:val="vi-VN" w:eastAsia="en-US"/>
        </w:rPr>
      </w:pPr>
      <w:r>
        <w:rPr>
          <w:rFonts w:eastAsia="Calibri" w:cs="Times New Roman"/>
          <w:sz w:val="28"/>
          <w:szCs w:val="28"/>
          <w:lang w:val="vi-VN"/>
        </w:rPr>
        <w:lastRenderedPageBreak/>
        <w:tab/>
      </w:r>
      <w:r w:rsidRPr="000E03AD">
        <w:rPr>
          <w:rFonts w:eastAsia="Calibri" w:cs="Times New Roman"/>
          <w:sz w:val="28"/>
          <w:szCs w:val="28"/>
          <w:lang w:eastAsia="en-US"/>
        </w:rPr>
        <w:t xml:space="preserve">Nhiều nghiên cứu quốc tế, bao gồm các công trình của </w:t>
      </w:r>
      <w:r w:rsidRPr="000E03AD">
        <w:rPr>
          <w:rFonts w:eastAsia="Calibri" w:cs="Times New Roman"/>
          <w:bCs/>
          <w:sz w:val="28"/>
          <w:szCs w:val="28"/>
          <w:lang w:eastAsia="en-US"/>
        </w:rPr>
        <w:t>Mason (2020), Watanabe (2016), Lausten (2022), và Fagernæs (2025)</w:t>
      </w:r>
      <w:r w:rsidRPr="000E03AD">
        <w:rPr>
          <w:rFonts w:eastAsia="Calibri" w:cs="Times New Roman"/>
          <w:sz w:val="28"/>
          <w:szCs w:val="28"/>
          <w:lang w:eastAsia="en-US"/>
        </w:rPr>
        <w:t xml:space="preserve"> đã cùng khẳng định sự phổ biến của </w:t>
      </w:r>
      <w:r w:rsidRPr="000E03AD">
        <w:rPr>
          <w:rFonts w:eastAsia="Calibri" w:cs="Times New Roman"/>
          <w:bCs/>
          <w:sz w:val="28"/>
          <w:szCs w:val="28"/>
          <w:lang w:eastAsia="en-US"/>
        </w:rPr>
        <w:t>hen suyễn nghề nghiệp (OA)</w:t>
      </w:r>
      <w:r w:rsidRPr="000E03AD">
        <w:rPr>
          <w:rFonts w:eastAsia="Calibri" w:cs="Times New Roman"/>
          <w:sz w:val="28"/>
          <w:szCs w:val="28"/>
          <w:lang w:eastAsia="en-US"/>
        </w:rPr>
        <w:t xml:space="preserve"> trong ngành công nghiệp chế biến hải sản. Tỷ lệ mắc bệnh trong ngành này dao động</w:t>
      </w:r>
      <w:r w:rsidRPr="000E03AD">
        <w:rPr>
          <w:rFonts w:eastAsia="Calibri" w:cs="Times New Roman"/>
          <w:sz w:val="28"/>
          <w:szCs w:val="28"/>
          <w:lang w:val="vi-VN" w:eastAsia="en-US"/>
        </w:rPr>
        <w:t xml:space="preserve"> nhiều</w:t>
      </w:r>
      <w:r w:rsidRPr="000E03AD">
        <w:rPr>
          <w:rFonts w:eastAsia="Calibri" w:cs="Times New Roman"/>
          <w:sz w:val="28"/>
          <w:szCs w:val="28"/>
          <w:lang w:eastAsia="en-US"/>
        </w:rPr>
        <w:t xml:space="preserve"> từ </w:t>
      </w:r>
      <w:r w:rsidRPr="000E03AD">
        <w:rPr>
          <w:rFonts w:eastAsia="Calibri" w:cs="Times New Roman"/>
          <w:bCs/>
          <w:sz w:val="28"/>
          <w:szCs w:val="28"/>
          <w:lang w:eastAsia="en-US"/>
        </w:rPr>
        <w:t>4% đến 36%</w:t>
      </w:r>
      <w:r w:rsidRPr="000E03AD">
        <w:rPr>
          <w:rFonts w:eastAsia="Calibri" w:cs="Times New Roman"/>
          <w:sz w:val="28"/>
          <w:szCs w:val="28"/>
          <w:lang w:eastAsia="en-US"/>
        </w:rPr>
        <w:t xml:space="preserve">, </w:t>
      </w:r>
      <w:r w:rsidRPr="000E03AD">
        <w:rPr>
          <w:rFonts w:eastAsia="Calibri" w:cs="Times New Roman"/>
          <w:bCs/>
          <w:sz w:val="28"/>
          <w:szCs w:val="28"/>
          <w:lang w:eastAsia="en-US"/>
        </w:rPr>
        <w:t>cao hơn rõ rệt</w:t>
      </w:r>
      <w:r w:rsidRPr="000E03AD">
        <w:rPr>
          <w:rFonts w:eastAsia="Calibri" w:cs="Times New Roman"/>
          <w:sz w:val="28"/>
          <w:szCs w:val="28"/>
          <w:lang w:eastAsia="en-US"/>
        </w:rPr>
        <w:t xml:space="preserve"> so với các ngành công nghiệp thực phẩm khác. Điều này cho thấy sự phơi nhiễm với các protein dị ứng từ hải sản (như tôm, cá, cua) là một mối nguy hiểm nghiêm trọng và đặc trưng đối với sức khỏe hô hấp của người lao động trong ngành</w:t>
      </w:r>
      <w:r>
        <w:rPr>
          <w:rFonts w:eastAsia="Calibri" w:cs="Times New Roman"/>
          <w:sz w:val="28"/>
          <w:szCs w:val="28"/>
          <w:lang w:val="vi-VN" w:eastAsia="en-US"/>
        </w:rPr>
        <w:t xml:space="preserve"> </w:t>
      </w:r>
      <w:r>
        <w:rPr>
          <w:rFonts w:eastAsia="Calibri" w:cs="Times New Roman"/>
          <w:sz w:val="28"/>
          <w:szCs w:val="28"/>
          <w:lang w:val="vi-VN" w:eastAsia="en-US"/>
        </w:rPr>
        <w:fldChar w:fldCharType="begin"/>
      </w:r>
      <w:r>
        <w:rPr>
          <w:rFonts w:eastAsia="Calibri" w:cs="Times New Roman"/>
          <w:sz w:val="28"/>
          <w:szCs w:val="28"/>
          <w:lang w:val="vi-VN" w:eastAsia="en-US"/>
        </w:rPr>
        <w:instrText xml:space="preserve"> ADDIN ZOTERO_ITEM CSL_CITATION {"citationID":"Xrwf5ZE5","properties":{"formattedCitation":"[17], [18], [19], [20]","plainCitation":"[17], [18], [19], [20]","noteIndex":0},"citationItems":[{"id":169,"uris":["http://zotero.org/users/15309503/items/VSHKWPLH"],"itemData":{"id":169,"type":"article-journal","abstract":"The processing of seafood (fish and shellfish) for human consumption can lead to health consequences, including occupational asthma (OA). Several non-UK studies have reported both respiratory outcomes and airborne levels of major allergens in seafood processing. However, there is a paucity of such evidence in the UK land-based seafood processing sector, which employs some 20 000 workers.University of Manchester’s Surveillance of Work-related and Occupational Respiratory Disease (SWORD) reporting system has been interrogated over the period 1992–2017 to define the incidence rate of OA cases that can be ascribed to the UK land-based processing sector, and the seafood species implicated. Airborne allergen monitoring data undertaken at Health and Safety Executive’s laboratory from 2003 to 2019 have also been collated.The estimated annual OA incidence rate in seafood processors was 70 [95% confidence intervals (CIs) 48.9, 91.1] per 100 000 workers compared with 2.9 (95% CIs 2.8, 3.1) in ‘all other industries’. The annual calculated percentage trend in OA (1992–2017) was −8.1% (95% CIs −15.9, 0.4) in seafood processing showing a similar trend to ‘all other industries’ (mean −7.0%; 95% CIs −7.8, −6.1). Prawns and salmon/trout were notably implicated by SWORD as causative species related to OA. There is a general paucity of available UK airborne allergen monitoring data, particularly concerning processing salmon or trout. Available airborne monitoring for salmon parvalbumin in seven processors ranged between the limit of detection and 816 ng m−3 (n = 64). Available air monitoring levels of the major shellfish allergen (tropomyosin) during processing of crabs and prawns ranged between 1 and 101 600 ng m−3 (n = 280), highlighting that high levels of exposure can occur.These data show an excess incidence of OA in the UK seafood processing industry during 1992–2017, with limited airborne monitoring data for the processing of prawn, crab, and salmon suggesting that significant exposure to major seafood allergens can occur in this industry. Further investigation of current levels of respiratory ill-health and the sources of allergen exposure are warranted.","title":"Mason, H. J., Carder, M., Money, A., Evans, G., &amp; Jones, H. E. (2020). Occupational Asthma and Its Causation in the UK Seafood Processing Industry. Annals of Work Exposures and Health, 64(8), 817–825. https://doi.org/10.1093/annweh/wxaa055"}},{"id":138,"uris":["http://zotero.org/users/15309503/items/IG2WA7YC"],"itemData":{"id":138,"type":"article-journal","abstract":"Objectives: Few reports are available concerning the prevalence of asthma among snow crab workers in Japan. The object of this study was to estimate t …","container-title":"The Journal of Medical Investigation","ISSN":"1343-1420, 1349-6867","issue":"1.2","page":"74-79","title":"Prevalence of asthma and wheezes among snow crab workers in western Japan: a cross-sectional study","volume":"63","author":[{"family":"Watanabe","given":"Masanari"},{"family":"Kurai","given":"Jun"},{"family":"Sano","given":"Hiroyuki"},{"family":"Kitano","given":"Hiroya"},{"family":"Shimizu","given":"Eiji"}],"issued":{"date-parts":[["2016"]]}}},{"id":239,"uris":["http://zotero.org/users/15309503/items/VNS4T2FI"],"itemData":{"id":239,"type":"article-newspaper","title":"Laustsen, S., Ramlau-Hansen, C. H., Sigsgaard, T., Andersson, A. M., Toft, G., &amp; Schlünssen, V. (2021). Rhino conjunctivitis and asthma among seafood processing workers in Greenland: A cross-sectional study. Frontiers in Allergy, 2, 747011."}},{"id":268,"uris":["http://zotero.org/users/15309503/items/T4IPJZGQ"],"itemData":{"id":268,"type":"article-newspaper","title":"Fagernæs, C. F., Smedbold, H. T., Romundstad, P. R., Aasmoe, L., Thomassen, M. R., Bønløkke, J. H., &amp; Bang, B. E. (2025). Work-related asthma symptoms and lung function among workers in the Norwegian salmon processing industry: a cross-sectional study. Occupational and Environmental Medicine, 82(8), 388–395. https://doi.org/10.1136/oemed-2025-110208"}}],"schema":"https://github.com/citation-style-language/schema/raw/master/csl-citation.json"} </w:instrText>
      </w:r>
      <w:r>
        <w:rPr>
          <w:rFonts w:eastAsia="Calibri" w:cs="Times New Roman"/>
          <w:sz w:val="28"/>
          <w:szCs w:val="28"/>
          <w:lang w:val="vi-VN" w:eastAsia="en-US"/>
        </w:rPr>
        <w:fldChar w:fldCharType="separate"/>
      </w:r>
      <w:r w:rsidRPr="000E03AD">
        <w:rPr>
          <w:rFonts w:cs="Times New Roman"/>
          <w:sz w:val="28"/>
        </w:rPr>
        <w:t>[17], [18], [19], [20]</w:t>
      </w:r>
      <w:r>
        <w:rPr>
          <w:rFonts w:eastAsia="Calibri" w:cs="Times New Roman"/>
          <w:sz w:val="28"/>
          <w:szCs w:val="28"/>
          <w:lang w:val="vi-VN" w:eastAsia="en-US"/>
        </w:rPr>
        <w:fldChar w:fldCharType="end"/>
      </w:r>
      <w:r>
        <w:rPr>
          <w:rFonts w:eastAsia="Calibri" w:cs="Times New Roman"/>
          <w:sz w:val="28"/>
          <w:szCs w:val="28"/>
          <w:lang w:val="vi-VN" w:eastAsia="en-US"/>
        </w:rPr>
        <w:t>.</w:t>
      </w:r>
    </w:p>
    <w:p w14:paraId="3653709A" w14:textId="374239CB" w:rsidR="000E03AD" w:rsidRPr="000E03AD" w:rsidRDefault="000E03AD" w:rsidP="00C06F6A">
      <w:pPr>
        <w:ind w:firstLine="720"/>
        <w:jc w:val="both"/>
        <w:rPr>
          <w:rFonts w:eastAsia="Calibri" w:cs="Times New Roman"/>
          <w:sz w:val="28"/>
          <w:szCs w:val="28"/>
          <w:lang w:val="vi-VN"/>
        </w:rPr>
      </w:pPr>
      <w:r w:rsidRPr="000E03AD">
        <w:rPr>
          <w:rFonts w:eastAsia="Calibri" w:cs="Times New Roman"/>
          <w:sz w:val="28"/>
          <w:szCs w:val="28"/>
        </w:rPr>
        <w:t>Theo nghiên cứu của Nguyễn Thị Lan Hương (2021) tỷ lệ bệnh lý hô hấp của người nuôi trồng thủy sản là 47,9%; trong đó đứng đầu là viêm mũi dị ứng (19,0%); tiếp đến là viêm họng mạn (13,3%); viêm họng cấp (7,7%); hen phế quản (6,1%); viêm phế quản và tiểu phế quản (5,6%)</w:t>
      </w:r>
      <w:r w:rsidRPr="000E03AD">
        <w:rPr>
          <w:rFonts w:eastAsia="Calibri" w:cs="Times New Roman"/>
          <w:sz w:val="28"/>
          <w:szCs w:val="28"/>
          <w:lang w:val="vi-VN"/>
        </w:rPr>
        <w:t xml:space="preserve"> </w:t>
      </w:r>
      <w:r>
        <w:rPr>
          <w:rFonts w:eastAsia="Calibri" w:cs="Times New Roman"/>
          <w:sz w:val="28"/>
          <w:szCs w:val="28"/>
          <w:lang w:val="vi-VN"/>
        </w:rPr>
        <w:fldChar w:fldCharType="begin"/>
      </w:r>
      <w:r>
        <w:rPr>
          <w:rFonts w:eastAsia="Calibri" w:cs="Times New Roman"/>
          <w:sz w:val="28"/>
          <w:szCs w:val="28"/>
          <w:lang w:val="vi-VN"/>
        </w:rPr>
        <w:instrText xml:space="preserve"> ADDIN ZOTERO_ITEM CSL_CITATION {"citationID":"nOtc56Kr","properties":{"formattedCitation":"[8]","plainCitation":"[8]","noteIndex":0},"citationItems":[{"id":228,"uris":["http://zotero.org/users/15309503/items/FCTZVMPH"],"itemData":{"id":228,"type":"book","title":"Nguyễn Thị Lan Hương.(2021). Thực trạng điều kiện lao động và cơ cấu bệnh tật của người nuôi trồng thủy sản tại Hải Phòng năm 2021 ,Luận văn Thạc sĩ y học, Trường Đại học Y Dược Hải Phòng"}}],"schema":"https://github.com/citation-style-language/schema/raw/master/csl-citation.json"} </w:instrText>
      </w:r>
      <w:r>
        <w:rPr>
          <w:rFonts w:eastAsia="Calibri" w:cs="Times New Roman"/>
          <w:sz w:val="28"/>
          <w:szCs w:val="28"/>
          <w:lang w:val="vi-VN"/>
        </w:rPr>
        <w:fldChar w:fldCharType="separate"/>
      </w:r>
      <w:r w:rsidRPr="000E03AD">
        <w:rPr>
          <w:rFonts w:cs="Times New Roman"/>
          <w:sz w:val="28"/>
        </w:rPr>
        <w:t>[8]</w:t>
      </w:r>
      <w:r>
        <w:rPr>
          <w:rFonts w:eastAsia="Calibri" w:cs="Times New Roman"/>
          <w:sz w:val="28"/>
          <w:szCs w:val="28"/>
          <w:lang w:val="vi-VN"/>
        </w:rPr>
        <w:fldChar w:fldCharType="end"/>
      </w:r>
      <w:r>
        <w:rPr>
          <w:rFonts w:eastAsia="Calibri" w:cs="Times New Roman"/>
          <w:sz w:val="28"/>
          <w:szCs w:val="28"/>
          <w:lang w:val="vi-VN"/>
        </w:rPr>
        <w:t>.</w:t>
      </w:r>
    </w:p>
    <w:p w14:paraId="2313DCE0" w14:textId="571594E9" w:rsidR="000E03AD" w:rsidRPr="000E03AD" w:rsidRDefault="000E03AD" w:rsidP="00C06F6A">
      <w:pPr>
        <w:ind w:firstLine="720"/>
        <w:jc w:val="both"/>
        <w:rPr>
          <w:rFonts w:cs="Times New Roman"/>
          <w:b/>
          <w:color w:val="000000" w:themeColor="text1"/>
          <w:sz w:val="28"/>
          <w:szCs w:val="28"/>
          <w:lang w:val="vi-VN"/>
        </w:rPr>
      </w:pPr>
      <w:r w:rsidRPr="000E03AD">
        <w:rPr>
          <w:rFonts w:eastAsia="Calibri" w:cs="Times New Roman"/>
          <w:sz w:val="28"/>
          <w:szCs w:val="28"/>
          <w:lang w:val="vi-VN"/>
        </w:rPr>
        <w:t xml:space="preserve">Trong nghiên cứu của chúng tôi, không có công nhân nào mắc bệnh phổi tắc nghẽn mạn tính, khác với nghiên cứu </w:t>
      </w:r>
      <w:r w:rsidRPr="000E03AD">
        <w:rPr>
          <w:rFonts w:eastAsia="Calibri" w:cs="Times New Roman"/>
          <w:sz w:val="28"/>
          <w:szCs w:val="28"/>
          <w:lang w:eastAsia="en-US"/>
        </w:rPr>
        <w:t xml:space="preserve">tại Greenland </w:t>
      </w:r>
      <w:r w:rsidRPr="000E03AD">
        <w:rPr>
          <w:rFonts w:eastAsia="Calibri" w:cs="Times New Roman"/>
          <w:sz w:val="28"/>
          <w:szCs w:val="28"/>
          <w:lang w:val="vi-VN" w:eastAsia="en-US"/>
        </w:rPr>
        <w:t xml:space="preserve"> của </w:t>
      </w:r>
      <w:r w:rsidRPr="000E03AD">
        <w:rPr>
          <w:rFonts w:eastAsia="Calibri" w:cs="Times New Roman"/>
          <w:sz w:val="28"/>
          <w:szCs w:val="28"/>
          <w:lang w:eastAsia="en-US"/>
        </w:rPr>
        <w:t xml:space="preserve">Frederiksen và cộng sự </w:t>
      </w:r>
      <w:r w:rsidRPr="000E03AD">
        <w:rPr>
          <w:rFonts w:eastAsia="Calibri" w:cs="Times New Roman"/>
          <w:sz w:val="28"/>
          <w:szCs w:val="28"/>
          <w:lang w:val="vi-VN" w:eastAsia="en-US"/>
        </w:rPr>
        <w:t>(</w:t>
      </w:r>
      <w:r w:rsidRPr="000E03AD">
        <w:rPr>
          <w:rFonts w:eastAsia="Calibri" w:cs="Times New Roman"/>
          <w:sz w:val="28"/>
          <w:szCs w:val="28"/>
          <w:lang w:eastAsia="en-US"/>
        </w:rPr>
        <w:t>2022)</w:t>
      </w:r>
      <w:r w:rsidRPr="000E03AD">
        <w:rPr>
          <w:rFonts w:eastAsia="Calibri" w:cs="Times New Roman"/>
          <w:sz w:val="28"/>
          <w:szCs w:val="28"/>
          <w:lang w:val="vi-VN" w:eastAsia="en-US"/>
        </w:rPr>
        <w:t xml:space="preserve">,  cho </w:t>
      </w:r>
      <w:r w:rsidRPr="000E03AD">
        <w:rPr>
          <w:rFonts w:eastAsia="Calibri" w:cs="Times New Roman"/>
          <w:sz w:val="28"/>
          <w:szCs w:val="28"/>
          <w:lang w:eastAsia="en-US"/>
        </w:rPr>
        <w:t>tỷ lệ mắc COPD cao</w:t>
      </w:r>
      <w:r w:rsidRPr="000E03AD">
        <w:rPr>
          <w:rFonts w:eastAsia="Calibri" w:cs="Times New Roman"/>
          <w:sz w:val="28"/>
          <w:szCs w:val="28"/>
          <w:lang w:val="vi-VN" w:eastAsia="en-US"/>
        </w:rPr>
        <w:t xml:space="preserve"> chiếm 9,9%</w:t>
      </w:r>
      <w:r w:rsidRPr="000E03AD">
        <w:rPr>
          <w:rFonts w:eastAsia="Calibri" w:cs="Times New Roman"/>
          <w:sz w:val="28"/>
          <w:szCs w:val="28"/>
          <w:lang w:eastAsia="en-US"/>
        </w:rPr>
        <w:t>, đặc biệt ở người dưới 40 tuổi,</w:t>
      </w:r>
      <w:r w:rsidRPr="000E03AD">
        <w:rPr>
          <w:rFonts w:eastAsia="Calibri" w:cs="Times New Roman"/>
          <w:b/>
          <w:bCs/>
          <w:sz w:val="28"/>
          <w:szCs w:val="28"/>
          <w:lang w:eastAsia="en-US"/>
        </w:rPr>
        <w:t xml:space="preserve"> </w:t>
      </w:r>
      <w:r w:rsidRPr="000E03AD">
        <w:rPr>
          <w:rFonts w:eastAsia="Calibri" w:cs="Times New Roman"/>
          <w:bCs/>
          <w:sz w:val="28"/>
          <w:szCs w:val="28"/>
          <w:lang w:eastAsia="en-US"/>
        </w:rPr>
        <w:t>hút thuốc lá</w:t>
      </w:r>
      <w:r w:rsidRPr="000E03AD">
        <w:rPr>
          <w:rFonts w:eastAsia="Calibri" w:cs="Times New Roman"/>
          <w:bCs/>
          <w:sz w:val="28"/>
          <w:szCs w:val="28"/>
          <w:lang w:val="vi-VN" w:eastAsia="en-US"/>
        </w:rPr>
        <w:t xml:space="preserve"> nhiều năm. Có sự khác biệt này do công nhân chế biến thủy sản mắc COPD trong nghiên cứu của chúng tôi đã được tư vấn hoặc không chịu được môi trường làm việc nặng nhọc, lạnh ẩm nên đã đổi công việc hoặc nghỉ làm trước </w:t>
      </w:r>
      <w:r w:rsidR="00F22FF0">
        <w:rPr>
          <w:rFonts w:eastAsia="Calibri" w:cs="Times New Roman"/>
          <w:bCs/>
          <w:sz w:val="28"/>
          <w:szCs w:val="28"/>
          <w:lang w:val="vi-VN" w:eastAsia="en-US"/>
        </w:rPr>
        <w:t>đó.</w:t>
      </w:r>
    </w:p>
    <w:p w14:paraId="01FF499E" w14:textId="77777777" w:rsidR="00AF187C" w:rsidRDefault="00285F54" w:rsidP="00C06F6A">
      <w:pPr>
        <w:rPr>
          <w:rFonts w:cs="Times New Roman"/>
          <w:b/>
          <w:color w:val="000000" w:themeColor="text1"/>
          <w:sz w:val="28"/>
          <w:szCs w:val="28"/>
          <w:lang w:val="vi-VN"/>
        </w:rPr>
      </w:pPr>
      <w:r>
        <w:rPr>
          <w:rFonts w:cs="Times New Roman"/>
          <w:b/>
          <w:color w:val="000000" w:themeColor="text1"/>
          <w:sz w:val="28"/>
          <w:szCs w:val="28"/>
          <w:lang w:val="vi-VN"/>
        </w:rPr>
        <w:t xml:space="preserve">4.3. Một số yếu tố liên quan tới bệnh lý hô hấp của đối tượng nghiên </w:t>
      </w:r>
      <w:r w:rsidR="00AF187C">
        <w:rPr>
          <w:rFonts w:cs="Times New Roman"/>
          <w:b/>
          <w:color w:val="000000" w:themeColor="text1"/>
          <w:sz w:val="28"/>
          <w:szCs w:val="28"/>
          <w:lang w:val="vi-VN"/>
        </w:rPr>
        <w:t>cứu</w:t>
      </w:r>
    </w:p>
    <w:p w14:paraId="0C4C4B7D" w14:textId="77777777" w:rsidR="009153F3" w:rsidRDefault="00AF187C" w:rsidP="00C06F6A">
      <w:pPr>
        <w:jc w:val="both"/>
        <w:rPr>
          <w:rFonts w:eastAsia="SimSun" w:cs="Times New Roman"/>
          <w:color w:val="000000"/>
          <w:sz w:val="28"/>
          <w:szCs w:val="28"/>
          <w:lang w:val="vi-VN" w:eastAsia="en-US"/>
        </w:rPr>
      </w:pPr>
      <w:r>
        <w:rPr>
          <w:rFonts w:cs="Times New Roman"/>
          <w:b/>
          <w:color w:val="000000" w:themeColor="text1"/>
          <w:sz w:val="28"/>
          <w:szCs w:val="28"/>
          <w:lang w:val="vi-VN"/>
        </w:rPr>
        <w:tab/>
      </w:r>
      <w:r w:rsidR="009153F3" w:rsidRPr="00376A62">
        <w:rPr>
          <w:rFonts w:eastAsia="Times New Roman" w:cs="Times New Roman"/>
          <w:bCs/>
          <w:i/>
          <w:color w:val="000000" w:themeColor="text1"/>
          <w:sz w:val="28"/>
          <w:szCs w:val="28"/>
        </w:rPr>
        <w:t>*Liên quan giữa giới tính với tình</w:t>
      </w:r>
      <w:r w:rsidR="009153F3">
        <w:rPr>
          <w:rFonts w:eastAsia="Times New Roman" w:cs="Times New Roman"/>
          <w:bCs/>
          <w:i/>
          <w:color w:val="000000" w:themeColor="text1"/>
          <w:sz w:val="28"/>
          <w:szCs w:val="28"/>
        </w:rPr>
        <w:t xml:space="preserve"> trạng mắc bệnh lý hô hấp</w:t>
      </w:r>
      <w:r w:rsidR="009153F3" w:rsidRPr="00B674BE">
        <w:rPr>
          <w:rFonts w:eastAsia="SimSun" w:cs="Times New Roman"/>
          <w:color w:val="000000"/>
          <w:sz w:val="28"/>
          <w:szCs w:val="28"/>
          <w:lang w:eastAsia="en-US"/>
        </w:rPr>
        <w:t xml:space="preserve"> </w:t>
      </w:r>
    </w:p>
    <w:p w14:paraId="3F14B9E0" w14:textId="7A4A48FD" w:rsidR="00B674BE" w:rsidRPr="000D7D50" w:rsidRDefault="00B674BE" w:rsidP="00C06F6A">
      <w:pPr>
        <w:ind w:firstLine="720"/>
        <w:jc w:val="both"/>
        <w:rPr>
          <w:rFonts w:eastAsia="SimSun" w:cs="Times New Roman"/>
          <w:color w:val="000000"/>
          <w:sz w:val="28"/>
          <w:szCs w:val="28"/>
          <w:lang w:val="vi-VN" w:eastAsia="en-US"/>
        </w:rPr>
      </w:pPr>
      <w:r w:rsidRPr="00B674BE">
        <w:rPr>
          <w:rFonts w:eastAsia="SimSun" w:cs="Times New Roman"/>
          <w:color w:val="000000"/>
          <w:sz w:val="28"/>
          <w:szCs w:val="28"/>
          <w:lang w:eastAsia="en-US"/>
        </w:rPr>
        <w:t>Kết quả nghiên</w:t>
      </w:r>
      <w:r w:rsidRPr="00B674BE">
        <w:rPr>
          <w:rFonts w:eastAsia="SimSun" w:cs="Times New Roman"/>
          <w:color w:val="000000"/>
          <w:sz w:val="28"/>
          <w:szCs w:val="28"/>
          <w:lang w:val="vi-VN" w:eastAsia="en-US"/>
        </w:rPr>
        <w:t xml:space="preserve"> cứu </w:t>
      </w:r>
      <w:r w:rsidRPr="00B674BE">
        <w:rPr>
          <w:rFonts w:eastAsia="SimSun" w:cs="Times New Roman"/>
          <w:color w:val="000000"/>
          <w:sz w:val="28"/>
          <w:szCs w:val="28"/>
          <w:lang w:eastAsia="en-US"/>
        </w:rPr>
        <w:t xml:space="preserve">cho thấy tỷ lệ mắc bệnh lý hô hấp ở nữ giới cao hơn nam giới </w:t>
      </w:r>
      <w:r>
        <w:rPr>
          <w:rFonts w:eastAsia="SimSun" w:cs="Times New Roman"/>
          <w:color w:val="000000"/>
          <w:sz w:val="28"/>
          <w:szCs w:val="28"/>
          <w:lang w:eastAsia="en-US"/>
        </w:rPr>
        <w:t>(47,5</w:t>
      </w:r>
      <w:r w:rsidRPr="00B674BE">
        <w:rPr>
          <w:rFonts w:eastAsia="SimSun" w:cs="Times New Roman"/>
          <w:color w:val="000000"/>
          <w:sz w:val="28"/>
          <w:szCs w:val="28"/>
          <w:lang w:eastAsia="en-US"/>
        </w:rPr>
        <w:t>% so vớ</w:t>
      </w:r>
      <w:r>
        <w:rPr>
          <w:rFonts w:eastAsia="SimSun" w:cs="Times New Roman"/>
          <w:color w:val="000000"/>
          <w:sz w:val="28"/>
          <w:szCs w:val="28"/>
          <w:lang w:eastAsia="en-US"/>
        </w:rPr>
        <w:t>i 33,9</w:t>
      </w:r>
      <w:r w:rsidRPr="00B674BE">
        <w:rPr>
          <w:rFonts w:eastAsia="SimSun" w:cs="Times New Roman"/>
          <w:color w:val="000000"/>
          <w:sz w:val="28"/>
          <w:szCs w:val="28"/>
          <w:lang w:eastAsia="en-US"/>
        </w:rPr>
        <w:t>%). Nữ giới có nguy cơ mắc bệnh lý hô hấ</w:t>
      </w:r>
      <w:r>
        <w:rPr>
          <w:rFonts w:eastAsia="SimSun" w:cs="Times New Roman"/>
          <w:color w:val="000000"/>
          <w:sz w:val="28"/>
          <w:szCs w:val="28"/>
          <w:lang w:eastAsia="en-US"/>
        </w:rPr>
        <w:t>p cao hơn 1,54</w:t>
      </w:r>
      <w:r w:rsidRPr="00B674BE">
        <w:rPr>
          <w:rFonts w:eastAsia="SimSun" w:cs="Times New Roman"/>
          <w:color w:val="000000"/>
          <w:sz w:val="28"/>
          <w:szCs w:val="28"/>
          <w:lang w:eastAsia="en-US"/>
        </w:rPr>
        <w:t xml:space="preserve"> lần so với nam giới </w:t>
      </w:r>
      <w:r>
        <w:rPr>
          <w:rFonts w:eastAsia="SimSun" w:cs="Times New Roman"/>
          <w:color w:val="000000"/>
          <w:sz w:val="28"/>
          <w:szCs w:val="28"/>
          <w:lang w:val="vi-VN" w:eastAsia="en-US"/>
        </w:rPr>
        <w:t>(</w:t>
      </w:r>
      <w:r w:rsidRPr="00E66B60">
        <w:rPr>
          <w:rFonts w:eastAsia="Calibri" w:cs="Times New Roman"/>
          <w:bCs/>
          <w:iCs/>
          <w:color w:val="000000"/>
          <w:sz w:val="28"/>
          <w:szCs w:val="28"/>
          <w:lang w:eastAsia="en-US"/>
        </w:rPr>
        <w:t>OR hiệu chỉnh = 1,54; 95%CI: 1,06–2,23; p = 0,022</w:t>
      </w:r>
      <w:r w:rsidRPr="00B674BE">
        <w:rPr>
          <w:rFonts w:eastAsia="SimSun" w:cs="Times New Roman"/>
          <w:color w:val="000000"/>
          <w:sz w:val="28"/>
          <w:szCs w:val="28"/>
          <w:lang w:eastAsia="en-US"/>
        </w:rPr>
        <w:t>).</w:t>
      </w:r>
      <w:r w:rsidRPr="00B674BE">
        <w:rPr>
          <w:rFonts w:eastAsia="SimSun" w:cs="Times New Roman"/>
          <w:color w:val="000000"/>
          <w:sz w:val="28"/>
          <w:szCs w:val="28"/>
          <w:lang w:val="vi-VN" w:eastAsia="en-US"/>
        </w:rPr>
        <w:t xml:space="preserve"> </w:t>
      </w:r>
      <w:r w:rsidRPr="00B674BE">
        <w:rPr>
          <w:rFonts w:eastAsia="Times New Roman" w:cs="Times New Roman"/>
          <w:sz w:val="28"/>
          <w:szCs w:val="24"/>
          <w:lang w:eastAsia="en-US"/>
        </w:rPr>
        <w:t>Kết quả</w:t>
      </w:r>
      <w:r w:rsidRPr="00B674BE">
        <w:rPr>
          <w:rFonts w:eastAsia="Times New Roman" w:cs="Times New Roman"/>
          <w:sz w:val="28"/>
          <w:szCs w:val="24"/>
          <w:lang w:val="vi-VN" w:eastAsia="en-US"/>
        </w:rPr>
        <w:t xml:space="preserve"> này </w:t>
      </w:r>
      <w:r w:rsidRPr="00B674BE">
        <w:rPr>
          <w:rFonts w:eastAsia="Times New Roman" w:cs="Times New Roman"/>
          <w:sz w:val="28"/>
          <w:szCs w:val="24"/>
          <w:lang w:eastAsia="en-US"/>
        </w:rPr>
        <w:t xml:space="preserve">cho thấy giới tính là một yếu tố quan trọng ảnh hưởng đến sức khỏe hô hấp nghề nghiệp. Ghosh và Patel (2024) khi khảo sát tại các nhà máy chế biến thủy sản ở Ấn Độ cũng ghi nhận tỷ lệ triệu chứng hô hấp ở nữ công nhân cao hơn đáng kể so với nam giới, đặc biệt ở nhóm làm việc trong môi trường ẩm và lạnh. Tương tự, nghiên cứu của Schachter và cộng sự (2009) tổng hợp từ 12 nghiên cứu cắt ngang khác nhau cũng kết luận rằng phụ nữ có nguy cơ mắc các triệu chứng </w:t>
      </w:r>
      <w:r w:rsidRPr="00B674BE">
        <w:rPr>
          <w:rFonts w:eastAsia="Times New Roman" w:cs="Times New Roman"/>
          <w:sz w:val="28"/>
          <w:szCs w:val="24"/>
          <w:lang w:eastAsia="en-US"/>
        </w:rPr>
        <w:lastRenderedPageBreak/>
        <w:t xml:space="preserve">hô hấp mạn tính cao hơn do phản ứng nhạy cảm hơn của đường hô hấp với các hạt hữu cơ và dị nguyên trong không khí </w:t>
      </w:r>
      <w:r w:rsidR="000D7D50">
        <w:rPr>
          <w:rFonts w:eastAsia="Times New Roman" w:cs="Times New Roman"/>
          <w:sz w:val="28"/>
          <w:szCs w:val="24"/>
          <w:lang w:eastAsia="en-US"/>
        </w:rPr>
        <w:fldChar w:fldCharType="begin"/>
      </w:r>
      <w:r w:rsidR="000D7D50">
        <w:rPr>
          <w:rFonts w:eastAsia="Times New Roman" w:cs="Times New Roman"/>
          <w:sz w:val="28"/>
          <w:szCs w:val="24"/>
          <w:lang w:eastAsia="en-US"/>
        </w:rPr>
        <w:instrText xml:space="preserve"> ADDIN ZOTERO_ITEM CSL_CITATION {"citationID":"T1Pw3I5o","properties":{"formattedCitation":"[21], [22]","plainCitation":"[21], [22]","noteIndex":0},"citationItems":[{"id":246,"uris":["http://zotero.org/users/15309503/items/ZMDCY8CA"],"itemData":{"id":246,"type":"article-newspaper","title":"Ghosh, T., &amp; Patel, J. (2024). Prevalence of respiratory symptoms among female workers in the fish processing industry in Odisha. International Journal of Occupational Safety and Health, 14(4), 467–474. https://doi.org/10.3126/ijosh.v14i4.60037"}},{"id":247,"uris":["http://zotero.org/users/15309503/items/BWTF4JUE"],"itemData":{"id":247,"type":"article-newspaper","title":"Schachter, E. N., Zuskin, E., Mustajbegovic, J., &amp; Kern, D. G. (2009). Gender and respiratory findings in workers occupationally exposed to organic aerosols: A meta-analysis of 12 cross-sectional studies. Environmental Health, 8(1), 1–10. https://doi.org/10.1186/1476-069X-8-1"}}],"schema":"https://github.com/citation-style-language/schema/raw/master/csl-citation.json"} </w:instrText>
      </w:r>
      <w:r w:rsidR="000D7D50">
        <w:rPr>
          <w:rFonts w:eastAsia="Times New Roman" w:cs="Times New Roman"/>
          <w:sz w:val="28"/>
          <w:szCs w:val="24"/>
          <w:lang w:eastAsia="en-US"/>
        </w:rPr>
        <w:fldChar w:fldCharType="separate"/>
      </w:r>
      <w:r w:rsidR="000D7D50" w:rsidRPr="000D7D50">
        <w:rPr>
          <w:rFonts w:cs="Times New Roman"/>
          <w:sz w:val="28"/>
        </w:rPr>
        <w:t>[21], [22]</w:t>
      </w:r>
      <w:r w:rsidR="000D7D50">
        <w:rPr>
          <w:rFonts w:eastAsia="Times New Roman" w:cs="Times New Roman"/>
          <w:sz w:val="28"/>
          <w:szCs w:val="24"/>
          <w:lang w:eastAsia="en-US"/>
        </w:rPr>
        <w:fldChar w:fldCharType="end"/>
      </w:r>
      <w:r w:rsidR="000D7D50">
        <w:rPr>
          <w:rFonts w:eastAsia="Times New Roman" w:cs="Times New Roman"/>
          <w:sz w:val="28"/>
          <w:szCs w:val="24"/>
          <w:lang w:val="vi-VN" w:eastAsia="en-US"/>
        </w:rPr>
        <w:t>.</w:t>
      </w:r>
    </w:p>
    <w:p w14:paraId="192BAEFA" w14:textId="41E48882" w:rsidR="00B674BE" w:rsidRPr="00B674BE" w:rsidRDefault="00B674BE" w:rsidP="00C06F6A">
      <w:pPr>
        <w:ind w:firstLine="720"/>
        <w:jc w:val="both"/>
        <w:rPr>
          <w:rFonts w:eastAsia="Times New Roman" w:cs="Times New Roman"/>
          <w:sz w:val="28"/>
          <w:szCs w:val="24"/>
          <w:lang w:val="vi-VN" w:eastAsia="en-US"/>
        </w:rPr>
      </w:pPr>
      <w:r w:rsidRPr="00B674BE">
        <w:rPr>
          <w:rFonts w:eastAsia="Times New Roman" w:cs="Times New Roman"/>
          <w:sz w:val="28"/>
          <w:szCs w:val="24"/>
          <w:lang w:eastAsia="en-US"/>
        </w:rPr>
        <w:t xml:space="preserve">Trong ngành thủy sản, lao động nữ thường chiếm tỷ lệ cao trong các công đoạn sơ chế, làm sạch và phân loại - đây là các vị trí tiếp xúc trực tiếp và kéo dài với hơi lạnh, độ ẩm cao và hóa chất tẩy rửa. Bang và Aasmoe (2011) tại Na Uy cũng nhận thấy nữ công nhân chế biến cá hồi có tỷ lệ giảm thông khí phổi và tăng chỉ số FENO (dấu hiệu viêm đường hô hấp) cao hơn nam giới. Ngoài ra, nghiên cứu tại Greenland của Laustsen và cộng sự (2021) cho thấy tỷ lệ viêm mũi dị ứng và kích ứng đường hô hấp ở phụ nữ làm nghề chế biến hải sản cao hơn đáng kể, cho thấy sự khác biệt về phản ứng sinh học với các yếu tố dị nguyên nghề nghiệp </w:t>
      </w:r>
      <w:r w:rsidR="009153F3">
        <w:rPr>
          <w:rFonts w:eastAsia="Times New Roman" w:cs="Times New Roman"/>
          <w:sz w:val="28"/>
          <w:szCs w:val="24"/>
          <w:lang w:eastAsia="en-US"/>
        </w:rPr>
        <w:fldChar w:fldCharType="begin"/>
      </w:r>
      <w:r w:rsidR="009153F3">
        <w:rPr>
          <w:rFonts w:eastAsia="Times New Roman" w:cs="Times New Roman"/>
          <w:sz w:val="28"/>
          <w:szCs w:val="24"/>
          <w:lang w:eastAsia="en-US"/>
        </w:rPr>
        <w:instrText xml:space="preserve"> ADDIN ZOTERO_ITEM CSL_CITATION {"citationID":"3GNVwNGJ","properties":{"formattedCitation":"[19], [23]","plainCitation":"[19], [23]","noteIndex":0},"citationItems":[{"id":239,"uris":["http://zotero.org/users/15309503/items/VNS4T2FI"],"itemData":{"id":239,"type":"article-newspaper","title":"Laustsen, S., Ramlau-Hansen, C. H., Sigsgaard, T., Andersson, A. M., Toft, G., &amp; Schlünssen, V. (2021). Rhino conjunctivitis and asthma among seafood processing workers in Greenland: A cross-sectional study. Frontiers in Allergy, 2, 747011."}},{"id":248,"uris":["http://zotero.org/users/15309503/items/CKFVJ3V2"],"itemData":{"id":248,"type":"article-newspaper","title":"Bang, B., Aasmoe, L., Aamodt, B. H., &amp; Aas, P. (2011). Respiratory symptoms, lung functions, and exhaled nitric oxide (FENO) in two types of fish processing workers: Norwegian salmon workers and Russian trawler fishermen. International Journal of Circumpolar Health, 70(2), 154–165. https://doi.org/10.3402/ijch.v70i2.17815"}}],"schema":"https://github.com/citation-style-language/schema/raw/master/csl-citation.json"} </w:instrText>
      </w:r>
      <w:r w:rsidR="009153F3">
        <w:rPr>
          <w:rFonts w:eastAsia="Times New Roman" w:cs="Times New Roman"/>
          <w:sz w:val="28"/>
          <w:szCs w:val="24"/>
          <w:lang w:eastAsia="en-US"/>
        </w:rPr>
        <w:fldChar w:fldCharType="separate"/>
      </w:r>
      <w:r w:rsidR="009153F3" w:rsidRPr="009153F3">
        <w:rPr>
          <w:rFonts w:cs="Times New Roman"/>
          <w:sz w:val="28"/>
        </w:rPr>
        <w:t>[19], [23]</w:t>
      </w:r>
      <w:r w:rsidR="009153F3">
        <w:rPr>
          <w:rFonts w:eastAsia="Times New Roman" w:cs="Times New Roman"/>
          <w:sz w:val="28"/>
          <w:szCs w:val="24"/>
          <w:lang w:eastAsia="en-US"/>
        </w:rPr>
        <w:fldChar w:fldCharType="end"/>
      </w:r>
      <w:r w:rsidR="009153F3">
        <w:rPr>
          <w:rFonts w:eastAsia="Times New Roman" w:cs="Times New Roman"/>
          <w:sz w:val="28"/>
          <w:szCs w:val="24"/>
          <w:lang w:val="vi-VN" w:eastAsia="en-US"/>
        </w:rPr>
        <w:t>.</w:t>
      </w:r>
    </w:p>
    <w:p w14:paraId="3BE4762D" w14:textId="77777777" w:rsidR="00B674BE" w:rsidRPr="00B674BE" w:rsidRDefault="00B674BE" w:rsidP="00C06F6A">
      <w:pPr>
        <w:ind w:firstLine="720"/>
        <w:jc w:val="both"/>
        <w:rPr>
          <w:rFonts w:eastAsia="Times New Roman" w:cs="Times New Roman"/>
          <w:sz w:val="28"/>
          <w:szCs w:val="24"/>
          <w:lang w:eastAsia="en-US"/>
        </w:rPr>
      </w:pPr>
      <w:r w:rsidRPr="00B674BE">
        <w:rPr>
          <w:rFonts w:eastAsia="Times New Roman" w:cs="Times New Roman"/>
          <w:sz w:val="28"/>
          <w:szCs w:val="24"/>
          <w:lang w:eastAsia="en-US"/>
        </w:rPr>
        <w:t xml:space="preserve"> Như vậy, kết quả của nghiên cứu hiện tại củng cố thêm bằng chứng rằng nữ giới là nhóm dễ bị tổn thương hơn trước các yếu tố nguy cơ nghề nghiệp gây bệnh lý hô hấp, đặc biệt trong môi trường chế biến thủy sản lạnh, ẩm và nhiều hóa chất. Điều này nhấn mạnh tầm quan trọng của việc cải thiện điều kiện lao động, điều chỉnh chế độ bảo hộ và giám sát sức khỏe định kỳ cho lao động nữ trong ngành này.</w:t>
      </w:r>
    </w:p>
    <w:p w14:paraId="329335ED" w14:textId="77777777" w:rsidR="00246B98" w:rsidRPr="00246B98" w:rsidRDefault="00246B98" w:rsidP="00C06F6A">
      <w:pPr>
        <w:ind w:firstLine="720"/>
        <w:jc w:val="both"/>
        <w:rPr>
          <w:rFonts w:eastAsia="Times New Roman" w:cs="Times New Roman"/>
          <w:bCs/>
          <w:i/>
          <w:color w:val="000000"/>
          <w:sz w:val="28"/>
          <w:szCs w:val="28"/>
          <w:lang w:val="vi-VN" w:eastAsia="en-US"/>
        </w:rPr>
      </w:pPr>
      <w:r w:rsidRPr="00246B98">
        <w:rPr>
          <w:rFonts w:eastAsia="Times New Roman" w:cs="Times New Roman"/>
          <w:bCs/>
          <w:i/>
          <w:color w:val="000000"/>
          <w:sz w:val="28"/>
          <w:szCs w:val="28"/>
          <w:lang w:eastAsia="en-US"/>
        </w:rPr>
        <w:t>* Liên quan giữa tuổi nghề với tình trạng mắc bệnh lý hô hấp</w:t>
      </w:r>
    </w:p>
    <w:p w14:paraId="54889F76" w14:textId="66F48BED" w:rsidR="00246B98" w:rsidRPr="00246B98" w:rsidRDefault="00246B98" w:rsidP="00C06F6A">
      <w:pPr>
        <w:ind w:firstLine="720"/>
        <w:jc w:val="both"/>
        <w:rPr>
          <w:rFonts w:eastAsia="Times New Roman" w:cs="Times New Roman"/>
          <w:sz w:val="28"/>
          <w:szCs w:val="24"/>
          <w:lang w:val="vi-VN" w:eastAsia="en-US"/>
        </w:rPr>
      </w:pPr>
      <w:r w:rsidRPr="00246B98">
        <w:rPr>
          <w:rFonts w:eastAsia="SimSun" w:cs="Times New Roman"/>
          <w:color w:val="000000"/>
          <w:sz w:val="28"/>
          <w:szCs w:val="28"/>
          <w:lang w:eastAsia="en-US"/>
        </w:rPr>
        <w:t>Kết quả nghiên cứu</w:t>
      </w:r>
      <w:r w:rsidRPr="00246B98">
        <w:rPr>
          <w:rFonts w:eastAsia="SimSun" w:cs="Times New Roman"/>
          <w:color w:val="000000"/>
          <w:sz w:val="28"/>
          <w:szCs w:val="28"/>
          <w:lang w:val="vi-VN" w:eastAsia="en-US"/>
        </w:rPr>
        <w:t xml:space="preserve"> của chúng tôi</w:t>
      </w:r>
      <w:r w:rsidRPr="00246B98">
        <w:rPr>
          <w:rFonts w:eastAsia="SimSun" w:cs="Times New Roman"/>
          <w:color w:val="000000"/>
          <w:sz w:val="28"/>
          <w:szCs w:val="28"/>
          <w:lang w:eastAsia="en-US"/>
        </w:rPr>
        <w:t xml:space="preserve"> cho thấy tỷ lệ mắc bệnh lý hô hấp ở nhóm công nhân có tuổi nghề &gt; 10 năm cao hơn đáng kể so với </w:t>
      </w:r>
      <w:r>
        <w:rPr>
          <w:rFonts w:eastAsia="SimSun" w:cs="Times New Roman"/>
          <w:color w:val="000000"/>
          <w:sz w:val="28"/>
          <w:szCs w:val="28"/>
          <w:lang w:eastAsia="en-US"/>
        </w:rPr>
        <w:t>nhóm ≤ 10 năm (50</w:t>
      </w:r>
      <w:r>
        <w:rPr>
          <w:rFonts w:eastAsia="SimSun" w:cs="Times New Roman"/>
          <w:color w:val="000000"/>
          <w:sz w:val="28"/>
          <w:szCs w:val="28"/>
          <w:lang w:val="vi-VN" w:eastAsia="en-US"/>
        </w:rPr>
        <w:t>,0</w:t>
      </w:r>
      <w:r w:rsidRPr="00246B98">
        <w:rPr>
          <w:rFonts w:eastAsia="SimSun" w:cs="Times New Roman"/>
          <w:color w:val="000000"/>
          <w:sz w:val="28"/>
          <w:szCs w:val="28"/>
          <w:lang w:eastAsia="en-US"/>
        </w:rPr>
        <w:t>% so vớ</w:t>
      </w:r>
      <w:r>
        <w:rPr>
          <w:rFonts w:eastAsia="SimSun" w:cs="Times New Roman"/>
          <w:color w:val="000000"/>
          <w:sz w:val="28"/>
          <w:szCs w:val="28"/>
          <w:lang w:eastAsia="en-US"/>
        </w:rPr>
        <w:t>i 32</w:t>
      </w:r>
      <w:r>
        <w:rPr>
          <w:rFonts w:eastAsia="SimSun" w:cs="Times New Roman"/>
          <w:color w:val="000000"/>
          <w:sz w:val="28"/>
          <w:szCs w:val="28"/>
          <w:lang w:val="vi-VN" w:eastAsia="en-US"/>
        </w:rPr>
        <w:t>,9</w:t>
      </w:r>
      <w:r w:rsidRPr="00246B98">
        <w:rPr>
          <w:rFonts w:eastAsia="SimSun" w:cs="Times New Roman"/>
          <w:color w:val="000000"/>
          <w:sz w:val="28"/>
          <w:szCs w:val="28"/>
          <w:lang w:eastAsia="en-US"/>
        </w:rPr>
        <w:t>%). Nhóm công nhân có tuổi nghề &gt; 10 năm có nguy cơ mắc bệnh hô hấp cao gấ</w:t>
      </w:r>
      <w:r>
        <w:rPr>
          <w:rFonts w:eastAsia="SimSun" w:cs="Times New Roman"/>
          <w:color w:val="000000"/>
          <w:sz w:val="28"/>
          <w:szCs w:val="28"/>
          <w:lang w:eastAsia="en-US"/>
        </w:rPr>
        <w:t>p 1</w:t>
      </w:r>
      <w:r>
        <w:rPr>
          <w:rFonts w:eastAsia="SimSun" w:cs="Times New Roman"/>
          <w:color w:val="000000"/>
          <w:sz w:val="28"/>
          <w:szCs w:val="28"/>
          <w:lang w:val="vi-VN" w:eastAsia="en-US"/>
        </w:rPr>
        <w:t>,82</w:t>
      </w:r>
      <w:r w:rsidRPr="00246B98">
        <w:rPr>
          <w:rFonts w:eastAsia="SimSun" w:cs="Times New Roman"/>
          <w:color w:val="000000"/>
          <w:sz w:val="28"/>
          <w:szCs w:val="28"/>
          <w:lang w:eastAsia="en-US"/>
        </w:rPr>
        <w:t xml:space="preserve"> lần so với nhóm có tuổi nghề thấp hơn</w:t>
      </w:r>
      <w:r>
        <w:rPr>
          <w:rFonts w:eastAsia="SimSun" w:cs="Times New Roman"/>
          <w:color w:val="000000"/>
          <w:sz w:val="28"/>
          <w:szCs w:val="28"/>
          <w:lang w:val="vi-VN" w:eastAsia="en-US"/>
        </w:rPr>
        <w:t xml:space="preserve"> </w:t>
      </w:r>
      <w:r w:rsidRPr="00E66B60">
        <w:rPr>
          <w:rFonts w:eastAsia="Calibri" w:cs="Times New Roman"/>
          <w:bCs/>
          <w:iCs/>
          <w:color w:val="000000"/>
          <w:sz w:val="28"/>
          <w:szCs w:val="28"/>
          <w:lang w:eastAsia="en-US"/>
        </w:rPr>
        <w:t>(OR = 1,82; 95%CI: 1,29–2,57; p = 0,001),</w:t>
      </w:r>
      <w:r>
        <w:rPr>
          <w:rFonts w:eastAsia="SimSun" w:cs="Times New Roman"/>
          <w:color w:val="000000"/>
          <w:sz w:val="28"/>
          <w:szCs w:val="28"/>
          <w:lang w:val="vi-VN" w:eastAsia="en-US"/>
        </w:rPr>
        <w:t xml:space="preserve"> </w:t>
      </w:r>
      <w:r w:rsidRPr="00246B98">
        <w:rPr>
          <w:rFonts w:eastAsia="Times New Roman" w:cs="Times New Roman"/>
          <w:sz w:val="28"/>
          <w:szCs w:val="24"/>
          <w:lang w:eastAsia="en-US"/>
        </w:rPr>
        <w:t>Điều này cho thấy tuổi</w:t>
      </w:r>
      <w:r w:rsidRPr="00246B98">
        <w:rPr>
          <w:rFonts w:eastAsia="Times New Roman" w:cs="Times New Roman"/>
          <w:sz w:val="28"/>
          <w:szCs w:val="24"/>
          <w:lang w:val="vi-VN" w:eastAsia="en-US"/>
        </w:rPr>
        <w:t xml:space="preserve"> nghề cao</w:t>
      </w:r>
      <w:r w:rsidRPr="00246B98">
        <w:rPr>
          <w:rFonts w:eastAsia="Times New Roman" w:cs="Times New Roman"/>
          <w:sz w:val="28"/>
          <w:szCs w:val="24"/>
          <w:lang w:eastAsia="en-US"/>
        </w:rPr>
        <w:t xml:space="preserve"> là yếu tố nguy cơ</w:t>
      </w:r>
      <w:r w:rsidRPr="00246B98">
        <w:rPr>
          <w:rFonts w:eastAsia="Times New Roman" w:cs="Times New Roman"/>
          <w:sz w:val="28"/>
          <w:szCs w:val="24"/>
          <w:lang w:val="vi-VN" w:eastAsia="en-US"/>
        </w:rPr>
        <w:t xml:space="preserve"> cao</w:t>
      </w:r>
      <w:r w:rsidRPr="00246B98">
        <w:rPr>
          <w:rFonts w:eastAsia="Times New Roman" w:cs="Times New Roman"/>
          <w:sz w:val="28"/>
          <w:szCs w:val="24"/>
          <w:lang w:eastAsia="en-US"/>
        </w:rPr>
        <w:t xml:space="preserve"> đối với các bệnh lý hô hấp của công nhân chế biến thủy sản.</w:t>
      </w:r>
    </w:p>
    <w:p w14:paraId="185A5975" w14:textId="38358244" w:rsidR="00246B98" w:rsidRPr="00246B98" w:rsidRDefault="00246B98" w:rsidP="00C06F6A">
      <w:pPr>
        <w:ind w:firstLine="720"/>
        <w:jc w:val="both"/>
        <w:rPr>
          <w:rFonts w:eastAsia="Times New Roman" w:cs="Times New Roman"/>
          <w:sz w:val="28"/>
          <w:szCs w:val="24"/>
          <w:lang w:val="vi-VN" w:eastAsia="en-US"/>
        </w:rPr>
      </w:pPr>
      <w:r w:rsidRPr="00246B98">
        <w:rPr>
          <w:rFonts w:eastAsia="Times New Roman" w:cs="Times New Roman"/>
          <w:sz w:val="28"/>
          <w:szCs w:val="24"/>
          <w:lang w:eastAsia="en-US"/>
        </w:rPr>
        <w:t>Kết quả này tương đồng với nhiều nghiên cứu quốc tế. Shiryaeva và cộng sự (2025) đã ghi nhận sự suy giảm chức năng hô hấp</w:t>
      </w:r>
      <w:r w:rsidRPr="00246B98">
        <w:rPr>
          <w:rFonts w:eastAsia="Times New Roman" w:cs="Times New Roman"/>
          <w:sz w:val="28"/>
          <w:szCs w:val="24"/>
          <w:lang w:val="vi-VN" w:eastAsia="en-US"/>
        </w:rPr>
        <w:t>,</w:t>
      </w:r>
      <w:r w:rsidRPr="00246B98">
        <w:rPr>
          <w:rFonts w:eastAsia="Times New Roman" w:cs="Times New Roman"/>
          <w:sz w:val="28"/>
          <w:szCs w:val="24"/>
          <w:lang w:eastAsia="en-US"/>
        </w:rPr>
        <w:t xml:space="preserve"> ho</w:t>
      </w:r>
      <w:r w:rsidRPr="00246B98">
        <w:rPr>
          <w:rFonts w:eastAsia="Times New Roman" w:cs="Times New Roman"/>
          <w:sz w:val="28"/>
          <w:szCs w:val="24"/>
          <w:lang w:val="vi-VN" w:eastAsia="en-US"/>
        </w:rPr>
        <w:t xml:space="preserve"> kéo dài, khó thở khò khè </w:t>
      </w:r>
      <w:r w:rsidRPr="00246B98">
        <w:rPr>
          <w:rFonts w:eastAsia="Times New Roman" w:cs="Times New Roman"/>
          <w:sz w:val="28"/>
          <w:szCs w:val="24"/>
          <w:lang w:eastAsia="en-US"/>
        </w:rPr>
        <w:t>ở nhóm công nhân làm việc lâu năm trong ngành đánh bắt và chế độ cá hồi</w:t>
      </w:r>
      <w:r w:rsidRPr="00246B98">
        <w:rPr>
          <w:rFonts w:eastAsia="Times New Roman" w:cs="Times New Roman"/>
          <w:sz w:val="28"/>
          <w:szCs w:val="24"/>
          <w:lang w:val="vi-VN" w:eastAsia="en-US"/>
        </w:rPr>
        <w:t xml:space="preserve"> </w:t>
      </w:r>
      <w:r>
        <w:rPr>
          <w:rFonts w:eastAsia="Times New Roman" w:cs="Times New Roman"/>
          <w:sz w:val="28"/>
          <w:szCs w:val="24"/>
          <w:lang w:val="vi-VN" w:eastAsia="en-US"/>
        </w:rPr>
        <w:fldChar w:fldCharType="begin"/>
      </w:r>
      <w:r>
        <w:rPr>
          <w:rFonts w:eastAsia="Times New Roman" w:cs="Times New Roman"/>
          <w:sz w:val="28"/>
          <w:szCs w:val="24"/>
          <w:lang w:val="vi-VN" w:eastAsia="en-US"/>
        </w:rPr>
        <w:instrText xml:space="preserve"> ADDIN ZOTERO_ITEM CSL_CITATION {"citationID":"UPsZN3u2","properties":{"formattedCitation":"[24]","plainCitation":"[24]","noteIndex":0},"citationItems":[{"id":249,"uris":["http://zotero.org/users/15309503/items/75EPWPJ6"],"itemData":{"id":249,"type":"article-newspaper","title":"Shiryaeva, O., Aasmoe, L., Straume, B., &amp; Bang, B. E. (2025). Respiratory symptoms, lung functions, and exhaled nitric oxide (FENO) in two types of fish processing workers: Russian trawler fishermen and Norwegian salmon industry workers. International Journal of Occupational and Environmental Health, 21(1), 53–60. https://doi.org/10.1179/2049396714Y.0000000089"}}],"schema":"https://github.com/citation-style-language/schema/raw/master/csl-citation.json"} </w:instrText>
      </w:r>
      <w:r>
        <w:rPr>
          <w:rFonts w:eastAsia="Times New Roman" w:cs="Times New Roman"/>
          <w:sz w:val="28"/>
          <w:szCs w:val="24"/>
          <w:lang w:val="vi-VN" w:eastAsia="en-US"/>
        </w:rPr>
        <w:fldChar w:fldCharType="separate"/>
      </w:r>
      <w:r w:rsidRPr="00246B98">
        <w:rPr>
          <w:rFonts w:cs="Times New Roman"/>
          <w:sz w:val="28"/>
        </w:rPr>
        <w:t>[24]</w:t>
      </w:r>
      <w:r>
        <w:rPr>
          <w:rFonts w:eastAsia="Times New Roman" w:cs="Times New Roman"/>
          <w:sz w:val="28"/>
          <w:szCs w:val="24"/>
          <w:lang w:val="vi-VN" w:eastAsia="en-US"/>
        </w:rPr>
        <w:fldChar w:fldCharType="end"/>
      </w:r>
      <w:r>
        <w:rPr>
          <w:rFonts w:eastAsia="Times New Roman" w:cs="Times New Roman"/>
          <w:sz w:val="28"/>
          <w:szCs w:val="24"/>
          <w:lang w:val="vi-VN" w:eastAsia="en-US"/>
        </w:rPr>
        <w:t>.</w:t>
      </w:r>
    </w:p>
    <w:p w14:paraId="03B3C794" w14:textId="284ABD15" w:rsidR="00B674BE" w:rsidRPr="00246B98" w:rsidRDefault="00246B98" w:rsidP="00C06F6A">
      <w:pPr>
        <w:ind w:firstLine="720"/>
        <w:jc w:val="both"/>
        <w:rPr>
          <w:rFonts w:eastAsia="Calibri" w:cs="Times New Roman"/>
          <w:bCs/>
          <w:iCs/>
          <w:color w:val="000000"/>
          <w:sz w:val="28"/>
          <w:szCs w:val="28"/>
          <w:lang w:val="vi-VN" w:eastAsia="en-US"/>
        </w:rPr>
      </w:pPr>
      <w:r>
        <w:rPr>
          <w:rFonts w:eastAsia="Times New Roman" w:cs="Times New Roman"/>
          <w:sz w:val="28"/>
          <w:szCs w:val="24"/>
          <w:lang w:eastAsia="en-US"/>
        </w:rPr>
        <w:t>Tương tự</w:t>
      </w:r>
      <w:r w:rsidRPr="00246B98">
        <w:rPr>
          <w:rFonts w:eastAsia="Times New Roman" w:cs="Times New Roman"/>
          <w:sz w:val="28"/>
          <w:szCs w:val="24"/>
          <w:lang w:eastAsia="en-US"/>
        </w:rPr>
        <w:t>. Ở Greenland, Laustsen và cộng sự (2021) cũng báo cáo tuổi</w:t>
      </w:r>
      <w:r w:rsidRPr="00246B98">
        <w:rPr>
          <w:rFonts w:eastAsia="Times New Roman" w:cs="Times New Roman"/>
          <w:sz w:val="28"/>
          <w:szCs w:val="24"/>
          <w:lang w:val="vi-VN" w:eastAsia="en-US"/>
        </w:rPr>
        <w:t xml:space="preserve"> nghề cao làm tăng t</w:t>
      </w:r>
      <w:r w:rsidRPr="00246B98">
        <w:rPr>
          <w:rFonts w:eastAsia="Times New Roman" w:cs="Times New Roman"/>
          <w:sz w:val="28"/>
          <w:szCs w:val="24"/>
          <w:lang w:eastAsia="en-US"/>
        </w:rPr>
        <w:t xml:space="preserve">ỷ lệ viêm mũi dị ứng cũng như các triệu chứng hen ở công nhân chế biến hải sản. Ngoài ra, Dahlman-Höglund và cộng sự (2022) đã nhận thấy nguy </w:t>
      </w:r>
      <w:r w:rsidRPr="00246B98">
        <w:rPr>
          <w:rFonts w:eastAsia="Times New Roman" w:cs="Times New Roman"/>
          <w:sz w:val="28"/>
          <w:szCs w:val="24"/>
          <w:lang w:eastAsia="en-US"/>
        </w:rPr>
        <w:lastRenderedPageBreak/>
        <w:t>cơ mắc các triệu chứng hô hấp và hen nghề nghiệp tăng dần theo số năm làm việc trong môi trường chế độ lạnh, đặc biệt ở nhóm công nhân trực tiếp tiếp xúc với sản phẩm thủy sản sống</w:t>
      </w:r>
      <w:r>
        <w:rPr>
          <w:rFonts w:eastAsia="Times New Roman" w:cs="Times New Roman"/>
          <w:sz w:val="28"/>
          <w:szCs w:val="24"/>
          <w:lang w:val="vi-VN" w:eastAsia="en-US"/>
        </w:rPr>
        <w:t xml:space="preserve"> </w:t>
      </w:r>
      <w:r>
        <w:rPr>
          <w:rFonts w:eastAsia="Times New Roman" w:cs="Times New Roman"/>
          <w:sz w:val="28"/>
          <w:szCs w:val="24"/>
          <w:lang w:val="vi-VN" w:eastAsia="en-US"/>
        </w:rPr>
        <w:fldChar w:fldCharType="begin"/>
      </w:r>
      <w:r>
        <w:rPr>
          <w:rFonts w:eastAsia="Times New Roman" w:cs="Times New Roman"/>
          <w:sz w:val="28"/>
          <w:szCs w:val="24"/>
          <w:lang w:val="vi-VN" w:eastAsia="en-US"/>
        </w:rPr>
        <w:instrText xml:space="preserve"> ADDIN ZOTERO_ITEM CSL_CITATION {"citationID":"66rGzUgB","properties":{"formattedCitation":"[19], [25]","plainCitation":"[19], [25]","noteIndex":0},"citationItems":[{"id":239,"uris":["http://zotero.org/users/15309503/items/VNS4T2FI"],"itemData":{"id":239,"type":"article-newspaper","title":"Laustsen, S., Ramlau-Hansen, C. H., Sigsgaard, T., Andersson, A. M., Toft, G., &amp; Schlünssen, V. (2021). Rhino conjunctivitis and asthma among seafood processing workers in Greenland: A cross-sectional study. Frontiers in Allergy, 2, 747011."}},{"id":250,"uris":["http://zotero.org/users/15309503/items/XTMM27FF"],"itemData":{"id":250,"type":"article-newspaper","title":"Dahlman-Höglund A, Holmlund U, Lindgren T et al (2022), Work-related symptoms and asthma among fish processing workers, Allergy and Asthma Proceedings, 43(3), pp.173–180, https://doi.org/10.2500/aap.2022.43.220027."}}],"schema":"https://github.com/citation-style-language/schema/raw/master/csl-citation.json"} </w:instrText>
      </w:r>
      <w:r>
        <w:rPr>
          <w:rFonts w:eastAsia="Times New Roman" w:cs="Times New Roman"/>
          <w:sz w:val="28"/>
          <w:szCs w:val="24"/>
          <w:lang w:val="vi-VN" w:eastAsia="en-US"/>
        </w:rPr>
        <w:fldChar w:fldCharType="separate"/>
      </w:r>
      <w:r w:rsidRPr="00246B98">
        <w:rPr>
          <w:rFonts w:cs="Times New Roman"/>
          <w:sz w:val="28"/>
        </w:rPr>
        <w:t>[19], [25]</w:t>
      </w:r>
      <w:r>
        <w:rPr>
          <w:rFonts w:eastAsia="Times New Roman" w:cs="Times New Roman"/>
          <w:sz w:val="28"/>
          <w:szCs w:val="24"/>
          <w:lang w:val="vi-VN" w:eastAsia="en-US"/>
        </w:rPr>
        <w:fldChar w:fldCharType="end"/>
      </w:r>
      <w:r>
        <w:rPr>
          <w:rFonts w:eastAsia="Times New Roman" w:cs="Times New Roman"/>
          <w:sz w:val="28"/>
          <w:szCs w:val="24"/>
          <w:lang w:val="vi-VN" w:eastAsia="en-US"/>
        </w:rPr>
        <w:t>.</w:t>
      </w:r>
    </w:p>
    <w:p w14:paraId="64EB3FD6" w14:textId="77777777" w:rsidR="00246B98" w:rsidRDefault="00246B98" w:rsidP="00C06F6A">
      <w:pPr>
        <w:rPr>
          <w:rFonts w:eastAsia="Calibri" w:cs="Times New Roman"/>
          <w:bCs/>
          <w:iCs/>
          <w:color w:val="000000"/>
          <w:sz w:val="28"/>
          <w:szCs w:val="28"/>
          <w:lang w:val="vi-VN" w:eastAsia="en-US"/>
        </w:rPr>
      </w:pPr>
    </w:p>
    <w:p w14:paraId="151D074C" w14:textId="77777777" w:rsidR="00246B98" w:rsidRPr="00246B98" w:rsidRDefault="00246B98" w:rsidP="00C06F6A">
      <w:pPr>
        <w:ind w:firstLine="720"/>
        <w:jc w:val="both"/>
        <w:rPr>
          <w:rFonts w:eastAsia="Times New Roman" w:cs="Times New Roman"/>
          <w:bCs/>
          <w:i/>
          <w:color w:val="000000"/>
          <w:sz w:val="28"/>
          <w:szCs w:val="28"/>
          <w:lang w:eastAsia="en-US"/>
        </w:rPr>
      </w:pPr>
      <w:r w:rsidRPr="00246B98">
        <w:rPr>
          <w:rFonts w:eastAsia="Times New Roman" w:cs="Times New Roman"/>
          <w:bCs/>
          <w:i/>
          <w:color w:val="000000"/>
          <w:sz w:val="28"/>
          <w:szCs w:val="28"/>
          <w:lang w:eastAsia="en-US"/>
        </w:rPr>
        <w:t>* Liên quan giữa hút thuốc lá với tình trạng mắc bệnh lý hô hấp</w:t>
      </w:r>
    </w:p>
    <w:p w14:paraId="2FFCED01" w14:textId="62392CC6" w:rsidR="00246B98" w:rsidRPr="000E7235" w:rsidRDefault="00246B98" w:rsidP="00C06F6A">
      <w:pPr>
        <w:ind w:firstLine="720"/>
        <w:jc w:val="both"/>
        <w:rPr>
          <w:rFonts w:eastAsia="SimSun" w:cs="Times New Roman"/>
          <w:color w:val="000000"/>
          <w:sz w:val="28"/>
          <w:szCs w:val="28"/>
          <w:lang w:val="vi-VN" w:eastAsia="en-US"/>
        </w:rPr>
      </w:pPr>
      <w:r w:rsidRPr="00246B98">
        <w:rPr>
          <w:rFonts w:eastAsia="SimSun" w:cs="Times New Roman"/>
          <w:color w:val="000000"/>
          <w:sz w:val="28"/>
          <w:szCs w:val="28"/>
          <w:lang w:eastAsia="en-US"/>
        </w:rPr>
        <w:t>Kết quả nghiên cứu của</w:t>
      </w:r>
      <w:r w:rsidRPr="00246B98">
        <w:rPr>
          <w:rFonts w:eastAsia="SimSun" w:cs="Times New Roman"/>
          <w:color w:val="000000"/>
          <w:sz w:val="28"/>
          <w:szCs w:val="28"/>
          <w:lang w:val="vi-VN" w:eastAsia="en-US"/>
        </w:rPr>
        <w:t xml:space="preserve"> chúng tôi</w:t>
      </w:r>
      <w:r w:rsidRPr="00246B98">
        <w:rPr>
          <w:rFonts w:eastAsia="SimSun" w:cs="Times New Roman"/>
          <w:color w:val="000000"/>
          <w:sz w:val="28"/>
          <w:szCs w:val="28"/>
          <w:lang w:eastAsia="en-US"/>
        </w:rPr>
        <w:t xml:space="preserve"> cho thấy tỷ lệ mắc bệnh lý hô hấp có xu hướng tăng dần theo mức độ hút thuốc. Ở nhóm không hút thuốc, tỷ lệ mắc bệ</w:t>
      </w:r>
      <w:r w:rsidR="000E7235">
        <w:rPr>
          <w:rFonts w:eastAsia="SimSun" w:cs="Times New Roman"/>
          <w:color w:val="000000"/>
          <w:sz w:val="28"/>
          <w:szCs w:val="28"/>
          <w:lang w:eastAsia="en-US"/>
        </w:rPr>
        <w:t>nh là 37</w:t>
      </w:r>
      <w:r w:rsidR="000E7235">
        <w:rPr>
          <w:rFonts w:eastAsia="SimSun" w:cs="Times New Roman"/>
          <w:color w:val="000000"/>
          <w:sz w:val="28"/>
          <w:szCs w:val="28"/>
          <w:lang w:val="vi-VN" w:eastAsia="en-US"/>
        </w:rPr>
        <w:t xml:space="preserve">,9% </w:t>
      </w:r>
      <w:r w:rsidRPr="00246B98">
        <w:rPr>
          <w:rFonts w:eastAsia="SimSun" w:cs="Times New Roman"/>
          <w:color w:val="000000"/>
          <w:sz w:val="28"/>
          <w:szCs w:val="28"/>
          <w:lang w:eastAsia="en-US"/>
        </w:rPr>
        <w:t>%; tăng lên 52,2% ở nhóm hút &lt; 10 điếu/ngày và cao nhất ở nhóm hút ≥ 10 điế</w:t>
      </w:r>
      <w:r w:rsidR="000E7235">
        <w:rPr>
          <w:rFonts w:eastAsia="SimSun" w:cs="Times New Roman"/>
          <w:color w:val="000000"/>
          <w:sz w:val="28"/>
          <w:szCs w:val="28"/>
          <w:lang w:eastAsia="en-US"/>
        </w:rPr>
        <w:t>u/ngày (60</w:t>
      </w:r>
      <w:r w:rsidR="000E7235">
        <w:rPr>
          <w:rFonts w:eastAsia="SimSun" w:cs="Times New Roman"/>
          <w:color w:val="000000"/>
          <w:sz w:val="28"/>
          <w:szCs w:val="28"/>
          <w:lang w:val="vi-VN" w:eastAsia="en-US"/>
        </w:rPr>
        <w:t xml:space="preserve">,7 </w:t>
      </w:r>
      <w:r w:rsidRPr="00246B98">
        <w:rPr>
          <w:rFonts w:eastAsia="SimSun" w:cs="Times New Roman"/>
          <w:color w:val="000000"/>
          <w:sz w:val="28"/>
          <w:szCs w:val="28"/>
          <w:lang w:eastAsia="en-US"/>
        </w:rPr>
        <w:t>%). Nhóm</w:t>
      </w:r>
      <w:r w:rsidRPr="00246B98">
        <w:rPr>
          <w:rFonts w:eastAsia="SimSun" w:cs="Times New Roman"/>
          <w:color w:val="000000"/>
          <w:sz w:val="28"/>
          <w:szCs w:val="28"/>
          <w:lang w:val="vi-VN" w:eastAsia="en-US"/>
        </w:rPr>
        <w:t xml:space="preserve"> công nhân</w:t>
      </w:r>
      <w:r w:rsidRPr="00246B98">
        <w:rPr>
          <w:rFonts w:eastAsia="SimSun" w:cs="Times New Roman"/>
          <w:color w:val="000000"/>
          <w:sz w:val="28"/>
          <w:szCs w:val="28"/>
          <w:lang w:eastAsia="en-US"/>
        </w:rPr>
        <w:t xml:space="preserve"> hút &lt; 10 điếu/ngày</w:t>
      </w:r>
      <w:r w:rsidRPr="00246B98">
        <w:rPr>
          <w:rFonts w:eastAsia="SimSun" w:cs="Times New Roman"/>
          <w:color w:val="000000"/>
          <w:sz w:val="28"/>
          <w:szCs w:val="28"/>
          <w:lang w:val="vi-VN" w:eastAsia="en-US"/>
        </w:rPr>
        <w:t xml:space="preserve"> có nguy cơ mắc bệnh lý hô hấp cao gấp</w:t>
      </w:r>
      <w:r w:rsidR="000E7235">
        <w:rPr>
          <w:rFonts w:eastAsia="SimSun" w:cs="Times New Roman"/>
          <w:color w:val="000000"/>
          <w:sz w:val="28"/>
          <w:szCs w:val="28"/>
          <w:lang w:eastAsia="en-US"/>
        </w:rPr>
        <w:t xml:space="preserve"> 1,72</w:t>
      </w:r>
      <w:r w:rsidRPr="00246B98">
        <w:rPr>
          <w:rFonts w:eastAsia="SimSun" w:cs="Times New Roman"/>
          <w:color w:val="000000"/>
          <w:sz w:val="28"/>
          <w:szCs w:val="28"/>
          <w:lang w:eastAsia="en-US"/>
        </w:rPr>
        <w:t xml:space="preserve"> lần so với nhóm không hút (</w:t>
      </w:r>
      <w:r w:rsidR="000E7235">
        <w:rPr>
          <w:rFonts w:eastAsia="SimSun" w:cs="Times New Roman"/>
          <w:color w:val="000000"/>
          <w:sz w:val="28"/>
          <w:szCs w:val="28"/>
          <w:lang w:eastAsia="en-US"/>
        </w:rPr>
        <w:t>OR</w:t>
      </w:r>
      <w:r w:rsidR="000E7235">
        <w:rPr>
          <w:rFonts w:eastAsia="SimSun" w:cs="Times New Roman"/>
          <w:color w:val="000000"/>
          <w:sz w:val="28"/>
          <w:szCs w:val="28"/>
          <w:lang w:val="vi-VN" w:eastAsia="en-US"/>
        </w:rPr>
        <w:t xml:space="preserve">= 1,72, 95%CI, </w:t>
      </w:r>
      <w:r w:rsidR="000E7235" w:rsidRPr="004628D0">
        <w:rPr>
          <w:rFonts w:eastAsia="SimSun" w:cs="Times New Roman"/>
          <w:color w:val="000000" w:themeColor="text1"/>
          <w:sz w:val="28"/>
          <w:szCs w:val="28"/>
          <w:lang w:eastAsia="en-US"/>
        </w:rPr>
        <w:t>(1,03-2,</w:t>
      </w:r>
      <w:r w:rsidR="000E7235">
        <w:rPr>
          <w:rFonts w:eastAsia="SimSun" w:cs="Times New Roman"/>
          <w:color w:val="000000" w:themeColor="text1"/>
          <w:sz w:val="28"/>
          <w:szCs w:val="28"/>
          <w:lang w:eastAsia="en-US"/>
        </w:rPr>
        <w:t>89</w:t>
      </w:r>
      <w:r w:rsidR="000E7235">
        <w:rPr>
          <w:rFonts w:eastAsia="SimSun" w:cs="Times New Roman"/>
          <w:color w:val="000000" w:themeColor="text1"/>
          <w:sz w:val="28"/>
          <w:szCs w:val="28"/>
          <w:lang w:val="vi-VN" w:eastAsia="en-US"/>
        </w:rPr>
        <w:t>), p= 0,0010).</w:t>
      </w:r>
      <w:r w:rsidRPr="00246B98">
        <w:rPr>
          <w:rFonts w:eastAsia="SimSun" w:cs="Times New Roman"/>
          <w:color w:val="000000"/>
          <w:sz w:val="28"/>
          <w:szCs w:val="28"/>
          <w:lang w:val="vi-VN" w:eastAsia="en-US"/>
        </w:rPr>
        <w:t xml:space="preserve">  N</w:t>
      </w:r>
      <w:r w:rsidRPr="00246B98">
        <w:rPr>
          <w:rFonts w:eastAsia="SimSun" w:cs="Times New Roman"/>
          <w:color w:val="000000"/>
          <w:sz w:val="28"/>
          <w:szCs w:val="28"/>
          <w:lang w:eastAsia="en-US"/>
        </w:rPr>
        <w:t>hóm công</w:t>
      </w:r>
      <w:r w:rsidRPr="00246B98">
        <w:rPr>
          <w:rFonts w:eastAsia="SimSun" w:cs="Times New Roman"/>
          <w:color w:val="000000"/>
          <w:sz w:val="28"/>
          <w:szCs w:val="28"/>
          <w:lang w:val="vi-VN" w:eastAsia="en-US"/>
        </w:rPr>
        <w:t xml:space="preserve"> nhân </w:t>
      </w:r>
      <w:r w:rsidRPr="00246B98">
        <w:rPr>
          <w:rFonts w:eastAsia="SimSun" w:cs="Times New Roman"/>
          <w:color w:val="000000"/>
          <w:sz w:val="28"/>
          <w:szCs w:val="28"/>
          <w:lang w:eastAsia="en-US"/>
        </w:rPr>
        <w:t>hút ≥ 10 điếu/ngày</w:t>
      </w:r>
      <w:r w:rsidRPr="00246B98">
        <w:rPr>
          <w:rFonts w:eastAsia="SimSun" w:cs="Times New Roman"/>
          <w:color w:val="000000"/>
          <w:sz w:val="28"/>
          <w:szCs w:val="28"/>
          <w:lang w:val="vi-VN" w:eastAsia="en-US"/>
        </w:rPr>
        <w:t xml:space="preserve"> có nguy cơ mắc bệnh lý hô hấp cao gấ</w:t>
      </w:r>
      <w:r w:rsidR="000E7235">
        <w:rPr>
          <w:rFonts w:eastAsia="SimSun" w:cs="Times New Roman"/>
          <w:color w:val="000000"/>
          <w:sz w:val="28"/>
          <w:szCs w:val="28"/>
          <w:lang w:val="vi-VN" w:eastAsia="en-US"/>
        </w:rPr>
        <w:t>p 2,3</w:t>
      </w:r>
      <w:r w:rsidRPr="00246B98">
        <w:rPr>
          <w:rFonts w:eastAsia="SimSun" w:cs="Times New Roman"/>
          <w:color w:val="000000"/>
          <w:sz w:val="28"/>
          <w:szCs w:val="28"/>
          <w:lang w:val="vi-VN" w:eastAsia="en-US"/>
        </w:rPr>
        <w:t>4 lần so với nhóm công nhân không hút thuốc lá</w:t>
      </w:r>
      <w:r w:rsidR="000E7235">
        <w:rPr>
          <w:rFonts w:eastAsia="SimSun" w:cs="Times New Roman"/>
          <w:color w:val="000000"/>
          <w:sz w:val="28"/>
          <w:szCs w:val="28"/>
          <w:lang w:eastAsia="en-US"/>
        </w:rPr>
        <w:t xml:space="preserve"> (OR = 2,3</w:t>
      </w:r>
      <w:r w:rsidRPr="00246B98">
        <w:rPr>
          <w:rFonts w:eastAsia="SimSun" w:cs="Times New Roman"/>
          <w:color w:val="000000"/>
          <w:sz w:val="28"/>
          <w:szCs w:val="28"/>
          <w:lang w:eastAsia="en-US"/>
        </w:rPr>
        <w:t xml:space="preserve">4; 95%CI: </w:t>
      </w:r>
      <w:r w:rsidR="000E7235" w:rsidRPr="004628D0">
        <w:rPr>
          <w:rFonts w:eastAsia="SimSun" w:cs="Times New Roman"/>
          <w:color w:val="000000" w:themeColor="text1"/>
          <w:sz w:val="28"/>
          <w:szCs w:val="28"/>
          <w:lang w:eastAsia="en-US"/>
        </w:rPr>
        <w:t>1,43-3,83</w:t>
      </w:r>
      <w:r w:rsidRPr="00246B98">
        <w:rPr>
          <w:rFonts w:eastAsia="SimSun" w:cs="Times New Roman"/>
          <w:color w:val="000000"/>
          <w:sz w:val="28"/>
          <w:szCs w:val="28"/>
          <w:lang w:eastAsia="en-US"/>
        </w:rPr>
        <w:t>; p = 0,001).</w:t>
      </w:r>
      <w:r w:rsidRPr="00246B98">
        <w:rPr>
          <w:rFonts w:eastAsia="SimSun" w:cs="Times New Roman"/>
          <w:color w:val="000000"/>
          <w:sz w:val="28"/>
          <w:szCs w:val="28"/>
          <w:lang w:eastAsia="en-US"/>
        </w:rPr>
        <w:tab/>
      </w:r>
      <w:r w:rsidRPr="00246B98">
        <w:rPr>
          <w:rFonts w:eastAsia="Calibri" w:cs="Times New Roman"/>
          <w:sz w:val="28"/>
          <w:szCs w:val="28"/>
          <w:lang w:eastAsia="en-US"/>
        </w:rPr>
        <w:br/>
      </w:r>
      <w:r w:rsidR="000E7235">
        <w:rPr>
          <w:rFonts w:eastAsia="Calibri" w:cs="Times New Roman"/>
          <w:sz w:val="28"/>
          <w:szCs w:val="28"/>
          <w:lang w:val="vi-VN" w:eastAsia="en-US"/>
        </w:rPr>
        <w:t xml:space="preserve"> </w:t>
      </w:r>
      <w:r w:rsidR="000E7235">
        <w:rPr>
          <w:rFonts w:eastAsia="Calibri" w:cs="Times New Roman"/>
          <w:sz w:val="28"/>
          <w:szCs w:val="28"/>
          <w:lang w:val="vi-VN" w:eastAsia="en-US"/>
        </w:rPr>
        <w:tab/>
      </w:r>
      <w:r w:rsidRPr="00246B98">
        <w:rPr>
          <w:rFonts w:eastAsia="Calibri" w:cs="Times New Roman"/>
          <w:sz w:val="28"/>
          <w:szCs w:val="28"/>
          <w:lang w:eastAsia="en-US"/>
        </w:rPr>
        <w:t xml:space="preserve">Kết quả này cho thấy mức độ phơi nhiễm thuốc lá càng cao thì nguy cơ mắc bệnh hô hấp càng tăng, phù hợp với các nghiên cứu trước đó của </w:t>
      </w:r>
      <w:r w:rsidRPr="00246B98">
        <w:rPr>
          <w:rFonts w:eastAsia="Calibri" w:cs="Times New Roman"/>
          <w:bCs/>
          <w:sz w:val="28"/>
          <w:szCs w:val="28"/>
          <w:lang w:eastAsia="en-US"/>
        </w:rPr>
        <w:t>Bang và cộng sự (2015)</w:t>
      </w:r>
      <w:r w:rsidRPr="00246B98">
        <w:rPr>
          <w:rFonts w:eastAsia="Calibri" w:cs="Times New Roman"/>
          <w:b/>
          <w:sz w:val="28"/>
          <w:szCs w:val="28"/>
          <w:lang w:eastAsia="en-US"/>
        </w:rPr>
        <w:t xml:space="preserve"> </w:t>
      </w:r>
      <w:r w:rsidRPr="00246B98">
        <w:rPr>
          <w:rFonts w:eastAsia="Calibri" w:cs="Times New Roman"/>
          <w:sz w:val="28"/>
          <w:szCs w:val="28"/>
          <w:lang w:eastAsia="en-US"/>
        </w:rPr>
        <w:t xml:space="preserve">trong nhóm công nhân chế biến cá hồi Na Uy và </w:t>
      </w:r>
      <w:r w:rsidRPr="00246B98">
        <w:rPr>
          <w:rFonts w:eastAsia="Calibri" w:cs="Times New Roman"/>
          <w:bCs/>
          <w:sz w:val="28"/>
          <w:szCs w:val="28"/>
          <w:lang w:eastAsia="en-US"/>
        </w:rPr>
        <w:t>Jeebhay và cộng sự (2001)</w:t>
      </w:r>
      <w:r w:rsidRPr="00246B98">
        <w:rPr>
          <w:rFonts w:eastAsia="Calibri" w:cs="Times New Roman"/>
          <w:b/>
          <w:sz w:val="28"/>
          <w:szCs w:val="28"/>
          <w:lang w:eastAsia="en-US"/>
        </w:rPr>
        <w:t xml:space="preserve"> </w:t>
      </w:r>
      <w:r w:rsidRPr="00246B98">
        <w:rPr>
          <w:rFonts w:eastAsia="Calibri" w:cs="Times New Roman"/>
          <w:sz w:val="28"/>
          <w:szCs w:val="28"/>
          <w:lang w:eastAsia="en-US"/>
        </w:rPr>
        <w:t>trên công nhân hải sản Nam Phi, đều ghi tỷ lệ triệu chứng hô hấp cao hơn đáng kể ở người hút thuốc so với người không hút</w:t>
      </w:r>
      <w:r w:rsidR="000E7235">
        <w:rPr>
          <w:rFonts w:eastAsia="Calibri" w:cs="Times New Roman"/>
          <w:sz w:val="28"/>
          <w:szCs w:val="28"/>
          <w:lang w:val="vi-VN" w:eastAsia="en-US"/>
        </w:rPr>
        <w:t xml:space="preserve"> thuốc </w:t>
      </w:r>
      <w:r w:rsidR="000E7235">
        <w:rPr>
          <w:rFonts w:eastAsia="Calibri" w:cs="Times New Roman"/>
          <w:sz w:val="28"/>
          <w:szCs w:val="28"/>
          <w:lang w:val="vi-VN" w:eastAsia="en-US"/>
        </w:rPr>
        <w:fldChar w:fldCharType="begin"/>
      </w:r>
      <w:r w:rsidR="000E7235">
        <w:rPr>
          <w:rFonts w:eastAsia="Calibri" w:cs="Times New Roman"/>
          <w:sz w:val="28"/>
          <w:szCs w:val="28"/>
          <w:lang w:val="vi-VN" w:eastAsia="en-US"/>
        </w:rPr>
        <w:instrText xml:space="preserve"> ADDIN ZOTERO_ITEM CSL_CITATION {"citationID":"6wqYn8st","properties":{"formattedCitation":"[26], [27]","plainCitation":"[26], [27]","noteIndex":0},"citationItems":[{"id":255,"uris":["http://zotero.org/users/15309503/items/SSWXFE4J"],"itemData":{"id":255,"type":"book","title":"Bang, B., Aasmoe, L., Aamodt, B. H., &amp; Aardal, L. (2015). Respiratory symptoms, lung function, and exhaled nitric oxide in fish processing workers. International Archives of Occupational and Environmental Health, 88(7), 871–882."}},{"id":201,"uris":["http://zotero.org/users/15309503/items/XDTXC8DS"],"itemData":{"id":201,"type":"book","title":"Jeebhay, M. F., Robins, T. G., Miller, M. E., Bateman, E., Smuts, M., &amp; Baatjies, R. (2001). Occupational allergy and asthma among salt water fish processing workers. American Journal of Industrial Medicine, 39(2), 201–210"}}],"schema":"https://github.com/citation-style-language/schema/raw/master/csl-citation.json"} </w:instrText>
      </w:r>
      <w:r w:rsidR="000E7235">
        <w:rPr>
          <w:rFonts w:eastAsia="Calibri" w:cs="Times New Roman"/>
          <w:sz w:val="28"/>
          <w:szCs w:val="28"/>
          <w:lang w:val="vi-VN" w:eastAsia="en-US"/>
        </w:rPr>
        <w:fldChar w:fldCharType="separate"/>
      </w:r>
      <w:r w:rsidR="000E7235" w:rsidRPr="000E7235">
        <w:rPr>
          <w:rFonts w:cs="Times New Roman"/>
          <w:sz w:val="28"/>
        </w:rPr>
        <w:t>[26], [27]</w:t>
      </w:r>
      <w:r w:rsidR="000E7235">
        <w:rPr>
          <w:rFonts w:eastAsia="Calibri" w:cs="Times New Roman"/>
          <w:sz w:val="28"/>
          <w:szCs w:val="28"/>
          <w:lang w:val="vi-VN" w:eastAsia="en-US"/>
        </w:rPr>
        <w:fldChar w:fldCharType="end"/>
      </w:r>
      <w:r w:rsidR="000E7235">
        <w:rPr>
          <w:rFonts w:eastAsia="Calibri" w:cs="Times New Roman"/>
          <w:sz w:val="28"/>
          <w:szCs w:val="28"/>
          <w:lang w:val="vi-VN" w:eastAsia="en-US"/>
        </w:rPr>
        <w:t>.</w:t>
      </w:r>
    </w:p>
    <w:p w14:paraId="0ED609CE" w14:textId="77777777" w:rsidR="000E7235" w:rsidRPr="000423A1" w:rsidRDefault="000E7235" w:rsidP="00C06F6A">
      <w:pPr>
        <w:ind w:firstLine="720"/>
        <w:jc w:val="both"/>
        <w:rPr>
          <w:rFonts w:eastAsia="Times New Roman" w:cs="Times New Roman"/>
          <w:bCs/>
          <w:i/>
          <w:color w:val="000000" w:themeColor="text1"/>
          <w:sz w:val="28"/>
          <w:szCs w:val="28"/>
        </w:rPr>
      </w:pPr>
      <w:r w:rsidRPr="00376A62">
        <w:rPr>
          <w:rFonts w:eastAsia="Times New Roman" w:cs="Times New Roman"/>
          <w:sz w:val="28"/>
          <w:szCs w:val="24"/>
        </w:rPr>
        <w:t>*</w:t>
      </w:r>
      <w:r>
        <w:rPr>
          <w:rFonts w:eastAsia="Times New Roman" w:cs="Times New Roman"/>
          <w:sz w:val="28"/>
          <w:szCs w:val="24"/>
        </w:rPr>
        <w:t xml:space="preserve"> </w:t>
      </w:r>
      <w:r w:rsidRPr="000423A1">
        <w:rPr>
          <w:rFonts w:eastAsia="Times New Roman" w:cs="Times New Roman"/>
          <w:i/>
          <w:sz w:val="28"/>
          <w:szCs w:val="24"/>
        </w:rPr>
        <w:t xml:space="preserve">Liên quan giữa </w:t>
      </w:r>
      <w:r>
        <w:rPr>
          <w:rFonts w:eastAsia="Times New Roman" w:cs="Times New Roman"/>
          <w:i/>
          <w:sz w:val="28"/>
          <w:szCs w:val="24"/>
        </w:rPr>
        <w:t xml:space="preserve">không </w:t>
      </w:r>
      <w:r w:rsidRPr="000423A1">
        <w:rPr>
          <w:rFonts w:eastAsia="Times New Roman" w:cs="Times New Roman"/>
          <w:i/>
          <w:sz w:val="28"/>
          <w:szCs w:val="24"/>
        </w:rPr>
        <w:t>sử dụng khẩu trang thường xuyên và mắc bệnh lý hô hấp</w:t>
      </w:r>
    </w:p>
    <w:p w14:paraId="06F0CE39" w14:textId="218541CF" w:rsidR="000E7235" w:rsidRPr="000E7235" w:rsidRDefault="000E7235" w:rsidP="00C06F6A">
      <w:pPr>
        <w:jc w:val="both"/>
        <w:rPr>
          <w:rFonts w:eastAsia="Times New Roman" w:cs="Times New Roman"/>
          <w:sz w:val="28"/>
          <w:szCs w:val="24"/>
          <w:lang w:val="vi-VN" w:eastAsia="en-US"/>
        </w:rPr>
      </w:pPr>
      <w:r w:rsidRPr="000E7235">
        <w:rPr>
          <w:rFonts w:eastAsia="Times New Roman" w:cs="Times New Roman"/>
          <w:sz w:val="28"/>
          <w:szCs w:val="24"/>
          <w:lang w:eastAsia="en-US"/>
        </w:rPr>
        <w:t>Từ kết quả nghiên cứu</w:t>
      </w:r>
      <w:r w:rsidRPr="000E7235">
        <w:rPr>
          <w:rFonts w:eastAsia="Times New Roman" w:cs="Times New Roman"/>
          <w:sz w:val="28"/>
          <w:szCs w:val="24"/>
          <w:lang w:val="vi-VN" w:eastAsia="en-US"/>
        </w:rPr>
        <w:t xml:space="preserve"> của chúng tôi</w:t>
      </w:r>
      <w:r w:rsidRPr="000E7235">
        <w:rPr>
          <w:rFonts w:eastAsia="Times New Roman" w:cs="Times New Roman"/>
          <w:sz w:val="28"/>
          <w:szCs w:val="24"/>
          <w:lang w:eastAsia="en-US"/>
        </w:rPr>
        <w:t xml:space="preserve"> cho thấy, nhóm công nhân không thường xuyên đeo khẩu trang có nguy cơ</w:t>
      </w:r>
      <w:r w:rsidR="00DD6491">
        <w:rPr>
          <w:rFonts w:eastAsia="Times New Roman" w:cs="Times New Roman"/>
          <w:sz w:val="28"/>
          <w:szCs w:val="24"/>
          <w:lang w:eastAsia="en-US"/>
        </w:rPr>
        <w:t xml:space="preserve"> mắc bệnh lý hô hấp cao gấp 1,6</w:t>
      </w:r>
      <w:r w:rsidRPr="000E7235">
        <w:rPr>
          <w:rFonts w:eastAsia="Times New Roman" w:cs="Times New Roman"/>
          <w:sz w:val="28"/>
          <w:szCs w:val="24"/>
          <w:lang w:eastAsia="en-US"/>
        </w:rPr>
        <w:t xml:space="preserve"> lần so với nhóm đeo khẩu trang thường </w:t>
      </w:r>
      <w:r w:rsidR="00DD6491">
        <w:rPr>
          <w:rFonts w:eastAsia="Times New Roman" w:cs="Times New Roman"/>
          <w:sz w:val="28"/>
          <w:szCs w:val="24"/>
          <w:lang w:val="vi-VN" w:eastAsia="en-US"/>
        </w:rPr>
        <w:t>(</w:t>
      </w:r>
      <w:r w:rsidR="00DD6491" w:rsidRPr="00E66B60">
        <w:rPr>
          <w:rFonts w:eastAsia="Calibri" w:cs="Times New Roman"/>
          <w:bCs/>
          <w:iCs/>
          <w:color w:val="000000"/>
          <w:sz w:val="28"/>
          <w:szCs w:val="28"/>
          <w:lang w:eastAsia="en-US"/>
        </w:rPr>
        <w:t>OR = 1,60; 95%CI: 1,05–2,45; p = 0,029)</w:t>
      </w:r>
      <w:r w:rsidR="00DD6491">
        <w:rPr>
          <w:rFonts w:eastAsia="Calibri" w:cs="Times New Roman"/>
          <w:bCs/>
          <w:iCs/>
          <w:color w:val="000000"/>
          <w:sz w:val="28"/>
          <w:szCs w:val="28"/>
          <w:lang w:val="vi-VN" w:eastAsia="en-US"/>
        </w:rPr>
        <w:t>.</w:t>
      </w:r>
      <w:r w:rsidRPr="000E7235">
        <w:rPr>
          <w:rFonts w:eastAsia="Times New Roman" w:cs="Times New Roman"/>
          <w:sz w:val="28"/>
          <w:szCs w:val="24"/>
          <w:lang w:eastAsia="en-US"/>
        </w:rPr>
        <w:t xml:space="preserve">Kết quả này phù hợp với nhiều nghiên cứu trước đó trên thế giới về vai trò bảo vệ sức khỏe đường hô hấp của khẩu trang trong môi trường lao động có nhiều yếu tố tác động. </w:t>
      </w:r>
    </w:p>
    <w:p w14:paraId="5F241382" w14:textId="4F07735D" w:rsidR="000E7235" w:rsidRPr="000E7235" w:rsidRDefault="000E7235" w:rsidP="00C06F6A">
      <w:pPr>
        <w:ind w:firstLine="720"/>
        <w:jc w:val="both"/>
        <w:rPr>
          <w:rFonts w:eastAsia="Times New Roman" w:cs="Times New Roman"/>
          <w:sz w:val="28"/>
          <w:szCs w:val="24"/>
          <w:lang w:val="vi-VN" w:eastAsia="en-US"/>
        </w:rPr>
      </w:pPr>
      <w:r w:rsidRPr="000E7235">
        <w:rPr>
          <w:rFonts w:eastAsia="Times New Roman" w:cs="Times New Roman"/>
          <w:sz w:val="28"/>
          <w:szCs w:val="24"/>
          <w:lang w:eastAsia="en-US"/>
        </w:rPr>
        <w:t>Offeddu và cộng sự (2017) cùng với Chen và cộng sự (2022) đã chứng minh rằng việc sử dụng khẩu trang đúng cách giúp giảm nguy cơ mắc nhiễm trùng đường hô hấp, đặc biệt trong môi trường có nồng độ bụi và tác nhân sinh học cao. Nguyễn Thị Lan Hương (2021) cũng cho biết không đeo khẩu trang khi làm việc làm tăng nguy cơ mắc bệnh lý hô hấp</w:t>
      </w:r>
      <w:r w:rsidRPr="000E7235">
        <w:rPr>
          <w:rFonts w:eastAsia="Times New Roman" w:cs="Times New Roman"/>
          <w:sz w:val="28"/>
          <w:szCs w:val="24"/>
          <w:lang w:val="vi-VN" w:eastAsia="en-US"/>
        </w:rPr>
        <w:t xml:space="preserve"> </w:t>
      </w:r>
      <w:r w:rsidR="00DD6491">
        <w:rPr>
          <w:rFonts w:eastAsia="Times New Roman" w:cs="Times New Roman"/>
          <w:sz w:val="28"/>
          <w:szCs w:val="24"/>
          <w:lang w:val="vi-VN" w:eastAsia="en-US"/>
        </w:rPr>
        <w:fldChar w:fldCharType="begin"/>
      </w:r>
      <w:r w:rsidR="00DD6491">
        <w:rPr>
          <w:rFonts w:eastAsia="Times New Roman" w:cs="Times New Roman"/>
          <w:sz w:val="28"/>
          <w:szCs w:val="24"/>
          <w:lang w:val="vi-VN" w:eastAsia="en-US"/>
        </w:rPr>
        <w:instrText xml:space="preserve"> ADDIN ZOTERO_ITEM CSL_CITATION {"citationID":"U8kqPCGh","properties":{"formattedCitation":"[8], [28], [29]","plainCitation":"[8], [28], [29]","noteIndex":0},"citationItems":[{"id":228,"uris":["http://zotero.org/users/15309503/items/FCTZVMPH"],"itemData":{"id":228,"type":"book","title":"Nguyễn Thị Lan Hương.(2021). Thực trạng điều kiện lao động và cơ cấu bệnh tật của người nuôi trồng thủy sản tại Hải Phòng năm 2021 ,Luận văn Thạc sĩ y học, Trường Đại học Y Dược Hải Phòng"}},{"id":240,"uris":["http://zotero.org/users/15309503/items/PSBJWLBW"],"itemData":{"id":240,"type":"book","title":"Offeddu, V., Yung, C. F., Low, M. S. F., &amp; Tam, C. C. (2017). Effectiveness of masks and respirators against respiratory infections in healthcare workers: A systematic review and meta-analysis. Clinical Infectious Diseases, 65(11), 1934–1942. https://doi.org/10.1093/cid/cix681"}},{"id":241,"uris":["http://zotero.org/users/15309503/items/C4KWNDMN"],"itemData":{"id":241,"type":"article-newspaper","title":"Chen, Y., Tong, X., Wang, J., Huang, L., &amp; Chen, Y. (2022). Effectiveness of mask wearing to control community spread of SARS-CoV-2: A systematic review and meta-analysis. Frontiers in Public Health, 10, 874693. https://doi.org/10.3389/fpubh.2022.874693"}}],"schema":"https://github.com/citation-style-language/schema/raw/master/csl-citation.json"} </w:instrText>
      </w:r>
      <w:r w:rsidR="00DD6491">
        <w:rPr>
          <w:rFonts w:eastAsia="Times New Roman" w:cs="Times New Roman"/>
          <w:sz w:val="28"/>
          <w:szCs w:val="24"/>
          <w:lang w:val="vi-VN" w:eastAsia="en-US"/>
        </w:rPr>
        <w:fldChar w:fldCharType="separate"/>
      </w:r>
      <w:r w:rsidR="00DD6491" w:rsidRPr="00DD6491">
        <w:rPr>
          <w:rFonts w:cs="Times New Roman"/>
          <w:sz w:val="28"/>
        </w:rPr>
        <w:t>[8], [28], [29]</w:t>
      </w:r>
      <w:r w:rsidR="00DD6491">
        <w:rPr>
          <w:rFonts w:eastAsia="Times New Roman" w:cs="Times New Roman"/>
          <w:sz w:val="28"/>
          <w:szCs w:val="24"/>
          <w:lang w:val="vi-VN" w:eastAsia="en-US"/>
        </w:rPr>
        <w:fldChar w:fldCharType="end"/>
      </w:r>
      <w:r w:rsidR="00DD6491">
        <w:rPr>
          <w:rFonts w:eastAsia="Times New Roman" w:cs="Times New Roman"/>
          <w:sz w:val="28"/>
          <w:szCs w:val="24"/>
          <w:lang w:val="vi-VN" w:eastAsia="en-US"/>
        </w:rPr>
        <w:t>.</w:t>
      </w:r>
    </w:p>
    <w:p w14:paraId="060D41EA" w14:textId="2D136275" w:rsidR="000E7235" w:rsidRPr="000E7235" w:rsidRDefault="000E7235" w:rsidP="00C06F6A">
      <w:pPr>
        <w:ind w:firstLine="720"/>
        <w:jc w:val="both"/>
        <w:rPr>
          <w:rFonts w:eastAsia="Times New Roman" w:cs="Times New Roman"/>
          <w:sz w:val="28"/>
          <w:szCs w:val="24"/>
          <w:lang w:val="vi-VN" w:eastAsia="en-US"/>
        </w:rPr>
      </w:pPr>
      <w:r w:rsidRPr="000E7235">
        <w:rPr>
          <w:rFonts w:eastAsia="Times New Roman" w:cs="Times New Roman"/>
          <w:sz w:val="28"/>
          <w:szCs w:val="24"/>
          <w:lang w:eastAsia="en-US"/>
        </w:rPr>
        <w:lastRenderedPageBreak/>
        <w:t xml:space="preserve">Trong môi trường môi trường chế biến thủy sản, không khí thường chứa nhiều hơi nước, khí amoniac, clo, và các loại protein bay hơi từ hải sản - những tác nhân đã được Bonlokke và cộng sự (2019) cũng như Thomassen (2017) xác định có liên quan trực tiếp đến phản ứng dị ứng, viêm mũi và hen nghề nghiệp ở công nhân </w:t>
      </w:r>
      <w:r w:rsidR="00DD6491">
        <w:rPr>
          <w:rFonts w:eastAsia="Times New Roman" w:cs="Times New Roman"/>
          <w:sz w:val="28"/>
          <w:szCs w:val="24"/>
          <w:lang w:eastAsia="en-US"/>
        </w:rPr>
        <w:fldChar w:fldCharType="begin"/>
      </w:r>
      <w:r w:rsidR="00DD6491">
        <w:rPr>
          <w:rFonts w:eastAsia="Times New Roman" w:cs="Times New Roman"/>
          <w:sz w:val="28"/>
          <w:szCs w:val="24"/>
          <w:lang w:eastAsia="en-US"/>
        </w:rPr>
        <w:instrText xml:space="preserve"> ADDIN ZOTERO_ITEM CSL_CITATION {"citationID":"8CBou4Cu","properties":{"formattedCitation":"[30], [31]","plainCitation":"[30], [31]","noteIndex":0},"citationItems":[{"id":242,"uris":["http://zotero.org/users/15309503/items/CUTJ73DK"],"itemData":{"id":242,"type":"article-newspaper","title":"Bonlokke, J. H., Sørensen, J. N., Erlandsen, M., Petersen, A. H., Hansen, Å. M., &amp; Omland, Ø. (2019). Exposures and health effects of bioaerosols in seafood processing. International Journal of Environmental Research and Public Health, 16(16), 2969. https://doi.org/10.3390/ijerph16162969"}},{"id":243,"uris":["http://zotero.org/users/15309503/items/IBD6QIPF"],"itemData":{"id":243,"type":"article-newspaper","title":"Thomassen, Y. (2017). Occupational exposure, respiratory health and sensitisation: A study among workers in the seafood processing industry [Doctoral dissertation]. Munin Open Research Archive. https://hdl.handle.net/10037/11742"}}],"schema":"https://github.com/citation-style-language/schema/raw/master/csl-citation.json"} </w:instrText>
      </w:r>
      <w:r w:rsidR="00DD6491">
        <w:rPr>
          <w:rFonts w:eastAsia="Times New Roman" w:cs="Times New Roman"/>
          <w:sz w:val="28"/>
          <w:szCs w:val="24"/>
          <w:lang w:eastAsia="en-US"/>
        </w:rPr>
        <w:fldChar w:fldCharType="separate"/>
      </w:r>
      <w:r w:rsidR="00DD6491" w:rsidRPr="00DD6491">
        <w:rPr>
          <w:rFonts w:cs="Times New Roman"/>
          <w:sz w:val="28"/>
        </w:rPr>
        <w:t>[30], [31]</w:t>
      </w:r>
      <w:r w:rsidR="00DD6491">
        <w:rPr>
          <w:rFonts w:eastAsia="Times New Roman" w:cs="Times New Roman"/>
          <w:sz w:val="28"/>
          <w:szCs w:val="24"/>
          <w:lang w:eastAsia="en-US"/>
        </w:rPr>
        <w:fldChar w:fldCharType="end"/>
      </w:r>
    </w:p>
    <w:p w14:paraId="1AB486B2" w14:textId="7BC237D9" w:rsidR="000E7235" w:rsidRPr="000E7235" w:rsidRDefault="000E7235" w:rsidP="00C06F6A">
      <w:pPr>
        <w:ind w:firstLine="720"/>
        <w:jc w:val="both"/>
        <w:rPr>
          <w:rFonts w:eastAsia="Times New Roman" w:cs="Times New Roman"/>
          <w:sz w:val="28"/>
          <w:szCs w:val="24"/>
          <w:lang w:val="vi-VN" w:eastAsia="en-US"/>
        </w:rPr>
      </w:pPr>
      <w:r w:rsidRPr="000E7235">
        <w:rPr>
          <w:rFonts w:eastAsia="Times New Roman" w:cs="Times New Roman"/>
          <w:sz w:val="28"/>
          <w:szCs w:val="24"/>
          <w:lang w:val="vi-VN" w:eastAsia="en-US"/>
        </w:rPr>
        <w:t xml:space="preserve">Tuy nhiên, trong thực tế việc sử dụng khẩu trang ở các cơ sở chế biến thủy sản thường chưa được duy trì liên tục. Điều này xuất phát từ đặc thù công việc ẩm ướt, nhiệt độ thấp và cảm giác khó chịu khi mang khẩu trang lâu dài, dẫn đến việc công nhân có những lúc kéo khẩu trang qua mũi (theo Tasrin và cộng sự, 2024). Hành vi này khiến hiệu quả bảo vệ của khẩu trang giảm đáng kể. Bên cạnh đó, Chughtai và cộng sự (2019) chỉ ra rằng bề mặt khẩu trang có thể bị nhiễm virus/vi khuẩn và bụi sinh học nếu không được thay thế và vệ sinh đúng cách, làm tăng thêm nguy cơ lây nhiễm </w:t>
      </w:r>
      <w:r w:rsidR="00DD6491">
        <w:rPr>
          <w:rFonts w:eastAsia="Times New Roman" w:cs="Times New Roman"/>
          <w:sz w:val="28"/>
          <w:szCs w:val="24"/>
          <w:lang w:val="vi-VN" w:eastAsia="en-US"/>
        </w:rPr>
        <w:fldChar w:fldCharType="begin"/>
      </w:r>
      <w:r w:rsidR="00DD6491">
        <w:rPr>
          <w:rFonts w:eastAsia="Times New Roman" w:cs="Times New Roman"/>
          <w:sz w:val="28"/>
          <w:szCs w:val="24"/>
          <w:lang w:val="vi-VN" w:eastAsia="en-US"/>
        </w:rPr>
        <w:instrText xml:space="preserve"> ADDIN ZOTERO_ITEM CSL_CITATION {"citationID":"EAr1TkHs","properties":{"formattedCitation":"[32], [33]","plainCitation":"[32], [33]","noteIndex":0},"citationItems":[{"id":244,"uris":["http://zotero.org/users/15309503/items/6ZY6YXB7"],"itemData":{"id":244,"type":"article-newspaper","title":"T. Tasrin, A, Akhter, S, Islam M. N et al (2024), Safety practice and health problem among fish processing workers, Journal of Preventive and Social Medicine, 43(1), pp.25–32. Retrieved from https://www.banglajol.info/index.php/JOPSOM/article/view/82424."}},{"id":245,"uris":["http://zotero.org/users/15309503/items/JZYITBLR"],"itemData":{"id":245,"type":"article-newspaper","title":"Chughtai A. A, Stelzer-Braid, S, Rawlinson, Wet al (2019). Contamination by respiratory viruses on outer surface of medical masks used by hospital healthcare workers, BMC Infectious Diseases, 19, 491, https://doi.org/10.1186/s12879-019-4109-x."}}],"schema":"https://github.com/citation-style-language/schema/raw/master/csl-citation.json"} </w:instrText>
      </w:r>
      <w:r w:rsidR="00DD6491">
        <w:rPr>
          <w:rFonts w:eastAsia="Times New Roman" w:cs="Times New Roman"/>
          <w:sz w:val="28"/>
          <w:szCs w:val="24"/>
          <w:lang w:val="vi-VN" w:eastAsia="en-US"/>
        </w:rPr>
        <w:fldChar w:fldCharType="separate"/>
      </w:r>
      <w:r w:rsidR="00DD6491" w:rsidRPr="00DD6491">
        <w:rPr>
          <w:rFonts w:cs="Times New Roman"/>
          <w:sz w:val="28"/>
        </w:rPr>
        <w:t>[32], [33]</w:t>
      </w:r>
      <w:r w:rsidR="00DD6491">
        <w:rPr>
          <w:rFonts w:eastAsia="Times New Roman" w:cs="Times New Roman"/>
          <w:sz w:val="28"/>
          <w:szCs w:val="24"/>
          <w:lang w:val="vi-VN" w:eastAsia="en-US"/>
        </w:rPr>
        <w:fldChar w:fldCharType="end"/>
      </w:r>
      <w:r w:rsidR="00DD6491">
        <w:rPr>
          <w:rFonts w:eastAsia="Times New Roman" w:cs="Times New Roman"/>
          <w:sz w:val="28"/>
          <w:szCs w:val="24"/>
          <w:lang w:val="vi-VN" w:eastAsia="en-US"/>
        </w:rPr>
        <w:t>.</w:t>
      </w:r>
      <w:r w:rsidRPr="000E7235">
        <w:rPr>
          <w:rFonts w:eastAsia="Times New Roman" w:cs="Times New Roman"/>
          <w:sz w:val="28"/>
          <w:szCs w:val="24"/>
          <w:lang w:eastAsia="en-US"/>
        </w:rPr>
        <w:t xml:space="preserve"> </w:t>
      </w:r>
    </w:p>
    <w:p w14:paraId="01B7844D" w14:textId="3E353CA6" w:rsidR="00285F54" w:rsidRDefault="000E7235" w:rsidP="00C06F6A">
      <w:pPr>
        <w:ind w:firstLine="720"/>
        <w:jc w:val="both"/>
        <w:rPr>
          <w:rFonts w:cs="Times New Roman"/>
          <w:b/>
          <w:color w:val="000000" w:themeColor="text1"/>
          <w:sz w:val="28"/>
          <w:szCs w:val="28"/>
          <w:lang w:val="vi-VN"/>
        </w:rPr>
      </w:pPr>
      <w:r w:rsidRPr="000E7235">
        <w:rPr>
          <w:rFonts w:eastAsia="Times New Roman" w:cs="Times New Roman"/>
          <w:sz w:val="28"/>
          <w:szCs w:val="24"/>
          <w:lang w:val="vi-VN" w:eastAsia="en-US"/>
        </w:rPr>
        <w:t xml:space="preserve">Các thách thức về việc tuân thủ và vệ sinh khẩu trang có thể là nguyên nhân khiến các triệu chứng bệnh lý hô hấp vẫn còn cao. Điều này được ghi nhận trong nghiên cứu của Laustsen và cộng sự (2021) tại Greenland, ghi nhận tỷ lệ cao các triệu chứng viêm mũi và hen nghề nghiệp ở công nhân dù có áp dụng các biện pháp bảo hộ. Đặc biệt, nghiên cứu của Thomasen (2025) cho thấy công nhân chế biến cá hồi tiếp xúc với protein dạng khí dung (bioaerosols) trong không khí ở mức độ tương tự như mức được đo lường hơn một thập kỷ trước. Điều này cho thấy vẫn cần có một phương pháp tiếp cận có hệ thống để giảm mức độ phơi nhiễm, làm nổi bật sự cần thiết phải kiểm soát đồng thời điều kiện môi trường làm việc và phương tiện bảo vệ cá nhân một cách chặt chẽ hơn </w:t>
      </w:r>
      <w:r w:rsidR="00DD6491">
        <w:rPr>
          <w:rFonts w:eastAsia="Times New Roman" w:cs="Times New Roman"/>
          <w:sz w:val="28"/>
          <w:szCs w:val="24"/>
          <w:lang w:val="vi-VN" w:eastAsia="en-US"/>
        </w:rPr>
        <w:fldChar w:fldCharType="begin"/>
      </w:r>
      <w:r w:rsidR="00DD6491">
        <w:rPr>
          <w:rFonts w:eastAsia="Times New Roman" w:cs="Times New Roman"/>
          <w:sz w:val="28"/>
          <w:szCs w:val="24"/>
          <w:lang w:val="vi-VN" w:eastAsia="en-US"/>
        </w:rPr>
        <w:instrText xml:space="preserve"> ADDIN ZOTERO_ITEM CSL_CITATION {"citationID":"1QG1TDgg","properties":{"formattedCitation":"[19], [34]","plainCitation":"[19], [34]","noteIndex":0},"citationItems":[{"id":239,"uris":["http://zotero.org/users/15309503/items/VNS4T2FI"],"itemData":{"id":239,"type":"article-newspaper","title":"Laustsen, S., Ramlau-Hansen, C. H., Sigsgaard, T., Andersson, A. M., Toft, G., &amp; Schlünssen, V. (2021). Rhino conjunctivitis and asthma among seafood processing workers in Greenland: A cross-sectional study. Frontiers in Allergy, 2, 747011."}},{"id":265,"uris":["http://zotero.org/users/15309503/items/RJHQULV8"],"itemData":{"id":265,"type":"article-newspaper","title":"Thomassen, M. R., Hollund, B. E., Özgümüs, T., &amp; Madsen, A. M. (2025). Occupational exposure to bioaerosols in the Norwegian salmon processing industry. Annals of Work Exposures and Health, 69(7), 708–721. https://doi.org/10.1093/annweh/wxaf038"}}],"schema":"https://github.com/citation-style-language/schema/raw/master/csl-citation.json"} </w:instrText>
      </w:r>
      <w:r w:rsidR="00DD6491">
        <w:rPr>
          <w:rFonts w:eastAsia="Times New Roman" w:cs="Times New Roman"/>
          <w:sz w:val="28"/>
          <w:szCs w:val="24"/>
          <w:lang w:val="vi-VN" w:eastAsia="en-US"/>
        </w:rPr>
        <w:fldChar w:fldCharType="separate"/>
      </w:r>
      <w:r w:rsidR="00DD6491" w:rsidRPr="00DD6491">
        <w:rPr>
          <w:rFonts w:cs="Times New Roman"/>
          <w:sz w:val="28"/>
        </w:rPr>
        <w:t>[19], [34]</w:t>
      </w:r>
      <w:r w:rsidR="00DD6491">
        <w:rPr>
          <w:rFonts w:eastAsia="Times New Roman" w:cs="Times New Roman"/>
          <w:sz w:val="28"/>
          <w:szCs w:val="24"/>
          <w:lang w:val="vi-VN" w:eastAsia="en-US"/>
        </w:rPr>
        <w:fldChar w:fldCharType="end"/>
      </w:r>
      <w:r w:rsidR="00DD6491">
        <w:rPr>
          <w:rFonts w:eastAsia="Times New Roman" w:cs="Times New Roman"/>
          <w:sz w:val="28"/>
          <w:szCs w:val="24"/>
          <w:lang w:val="vi-VN" w:eastAsia="en-US"/>
        </w:rPr>
        <w:t>.</w:t>
      </w:r>
      <w:r w:rsidR="00285F54">
        <w:rPr>
          <w:rFonts w:cs="Times New Roman"/>
          <w:b/>
          <w:color w:val="000000" w:themeColor="text1"/>
          <w:sz w:val="28"/>
          <w:szCs w:val="28"/>
          <w:lang w:val="vi-VN"/>
        </w:rPr>
        <w:br w:type="page"/>
      </w:r>
    </w:p>
    <w:p w14:paraId="3A39FAFB" w14:textId="77777777" w:rsidR="00285F54" w:rsidRPr="00285F54" w:rsidRDefault="00285F54" w:rsidP="00C06F6A">
      <w:pPr>
        <w:rPr>
          <w:rFonts w:cs="Times New Roman"/>
          <w:b/>
          <w:color w:val="000000" w:themeColor="text1"/>
          <w:sz w:val="28"/>
          <w:szCs w:val="28"/>
          <w:lang w:val="vi-VN"/>
        </w:rPr>
      </w:pPr>
    </w:p>
    <w:p w14:paraId="26E77F28" w14:textId="77777777" w:rsidR="00A74B31" w:rsidRDefault="00562856" w:rsidP="00C06F6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KẾT LUẬ</w:t>
      </w:r>
      <w:r w:rsidR="00A74B31">
        <w:rPr>
          <w:rFonts w:cs="Times New Roman"/>
          <w:b/>
          <w:color w:val="000000" w:themeColor="text1"/>
          <w:sz w:val="28"/>
          <w:szCs w:val="28"/>
          <w:lang w:val="vi-VN"/>
        </w:rPr>
        <w:t>N</w:t>
      </w:r>
    </w:p>
    <w:p w14:paraId="0FD7414A" w14:textId="201B1352"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Tỷ lệ công nhân chế biến thủy sản mắc bệnh lý hô hấp là 43,2%.</w:t>
      </w:r>
    </w:p>
    <w:p w14:paraId="4FF07598" w14:textId="49C0EF0E"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Tỷ lệ một số bệnh lý hô hấp mắc phải:</w:t>
      </w:r>
    </w:p>
    <w:p w14:paraId="56DC2D85" w14:textId="77777777" w:rsidR="0023644E" w:rsidRPr="0023644E" w:rsidRDefault="0023644E" w:rsidP="00C06F6A">
      <w:pPr>
        <w:jc w:val="both"/>
        <w:rPr>
          <w:rFonts w:eastAsia="Aptos" w:cs="Times New Roman"/>
          <w:color w:val="000000"/>
          <w:kern w:val="2"/>
          <w:sz w:val="28"/>
          <w:szCs w:val="28"/>
          <w:lang w:val="vi-VN" w:eastAsia="en-US"/>
          <w14:ligatures w14:val="standardContextual"/>
        </w:rPr>
      </w:pPr>
      <w:r w:rsidRPr="0023644E">
        <w:rPr>
          <w:rFonts w:eastAsia="Aptos" w:cs="Times New Roman"/>
          <w:color w:val="000000"/>
          <w:kern w:val="2"/>
          <w:sz w:val="28"/>
          <w:szCs w:val="28"/>
          <w:lang w:eastAsia="en-US"/>
          <w14:ligatures w14:val="standardContextual"/>
        </w:rPr>
        <w:t xml:space="preserve">+ Viêm mũi dị ứng: 27,1% </w:t>
      </w:r>
      <w:r w:rsidRPr="0023644E">
        <w:rPr>
          <w:rFonts w:eastAsia="Aptos" w:cs="Times New Roman"/>
          <w:color w:val="000000"/>
          <w:kern w:val="2"/>
          <w:sz w:val="28"/>
          <w:szCs w:val="28"/>
          <w:lang w:val="vi-VN" w:eastAsia="en-US"/>
          <w14:ligatures w14:val="standardContextual"/>
        </w:rPr>
        <w:t xml:space="preserve"> </w:t>
      </w:r>
    </w:p>
    <w:p w14:paraId="57CB3755" w14:textId="3B90D884"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Viêm họng mạn: 12,</w:t>
      </w:r>
      <w:r w:rsidR="00C0578C">
        <w:rPr>
          <w:rFonts w:eastAsia="Aptos" w:cs="Times New Roman"/>
          <w:color w:val="000000"/>
          <w:kern w:val="2"/>
          <w:sz w:val="28"/>
          <w:szCs w:val="28"/>
          <w:lang w:eastAsia="en-US"/>
          <w14:ligatures w14:val="standardContextual"/>
        </w:rPr>
        <w:t>2</w:t>
      </w:r>
      <w:r w:rsidRPr="0023644E">
        <w:rPr>
          <w:rFonts w:eastAsia="Aptos" w:cs="Times New Roman"/>
          <w:color w:val="000000"/>
          <w:kern w:val="2"/>
          <w:sz w:val="28"/>
          <w:szCs w:val="28"/>
          <w:lang w:eastAsia="en-US"/>
          <w14:ligatures w14:val="standardContextual"/>
        </w:rPr>
        <w:t>%</w:t>
      </w:r>
    </w:p>
    <w:p w14:paraId="2A16A6ED" w14:textId="4FBC5D22"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Viêm thanh quả</w:t>
      </w:r>
      <w:r w:rsidR="00C0578C">
        <w:rPr>
          <w:rFonts w:eastAsia="Aptos" w:cs="Times New Roman"/>
          <w:color w:val="000000"/>
          <w:kern w:val="2"/>
          <w:sz w:val="28"/>
          <w:szCs w:val="28"/>
          <w:lang w:eastAsia="en-US"/>
          <w14:ligatures w14:val="standardContextual"/>
        </w:rPr>
        <w:t>n: 8,1</w:t>
      </w:r>
      <w:r w:rsidRPr="0023644E">
        <w:rPr>
          <w:rFonts w:eastAsia="Aptos" w:cs="Times New Roman"/>
          <w:color w:val="000000"/>
          <w:kern w:val="2"/>
          <w:sz w:val="28"/>
          <w:szCs w:val="28"/>
          <w:lang w:eastAsia="en-US"/>
          <w14:ligatures w14:val="standardContextual"/>
        </w:rPr>
        <w:t>%</w:t>
      </w:r>
    </w:p>
    <w:p w14:paraId="420E8CEB" w14:textId="69CFD2AF"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Viêm họng cấ</w:t>
      </w:r>
      <w:r w:rsidR="00C0578C">
        <w:rPr>
          <w:rFonts w:eastAsia="Aptos" w:cs="Times New Roman"/>
          <w:color w:val="000000"/>
          <w:kern w:val="2"/>
          <w:sz w:val="28"/>
          <w:szCs w:val="28"/>
          <w:lang w:eastAsia="en-US"/>
          <w14:ligatures w14:val="standardContextual"/>
        </w:rPr>
        <w:t>p: 5,5</w:t>
      </w:r>
      <w:r w:rsidRPr="0023644E">
        <w:rPr>
          <w:rFonts w:eastAsia="Aptos" w:cs="Times New Roman"/>
          <w:color w:val="000000"/>
          <w:kern w:val="2"/>
          <w:sz w:val="28"/>
          <w:szCs w:val="28"/>
          <w:lang w:eastAsia="en-US"/>
          <w14:ligatures w14:val="standardContextual"/>
        </w:rPr>
        <w:t>%</w:t>
      </w:r>
    </w:p>
    <w:p w14:paraId="4340DD66" w14:textId="77777777" w:rsidR="0023644E" w:rsidRPr="0023644E" w:rsidRDefault="0023644E" w:rsidP="00C06F6A">
      <w:pPr>
        <w:jc w:val="both"/>
        <w:rPr>
          <w:rFonts w:eastAsia="Aptos" w:cs="Times New Roman"/>
          <w:color w:val="000000"/>
          <w:kern w:val="2"/>
          <w:sz w:val="28"/>
          <w:szCs w:val="28"/>
          <w:lang w:eastAsia="en-US"/>
          <w14:ligatures w14:val="standardContextual"/>
        </w:rPr>
      </w:pPr>
      <w:r w:rsidRPr="0023644E">
        <w:rPr>
          <w:rFonts w:eastAsia="Aptos" w:cs="Times New Roman"/>
          <w:color w:val="000000"/>
          <w:kern w:val="2"/>
          <w:sz w:val="28"/>
          <w:szCs w:val="28"/>
          <w:lang w:eastAsia="en-US"/>
          <w14:ligatures w14:val="standardContextual"/>
        </w:rPr>
        <w:t>+ Hen phế quản: 4,7%</w:t>
      </w:r>
    </w:p>
    <w:p w14:paraId="2A7A7D94" w14:textId="75B916B5" w:rsidR="0023644E" w:rsidRPr="0023644E" w:rsidRDefault="0023644E" w:rsidP="00C06F6A">
      <w:pPr>
        <w:jc w:val="both"/>
        <w:rPr>
          <w:rFonts w:eastAsia="Aptos" w:cs="Times New Roman"/>
          <w:kern w:val="2"/>
          <w:sz w:val="28"/>
          <w:szCs w:val="28"/>
          <w:lang w:eastAsia="en-US"/>
          <w14:ligatures w14:val="standardContextual"/>
        </w:rPr>
      </w:pPr>
      <w:r w:rsidRPr="0023644E">
        <w:rPr>
          <w:rFonts w:eastAsia="Aptos" w:cs="Times New Roman"/>
          <w:kern w:val="2"/>
          <w:sz w:val="28"/>
          <w:szCs w:val="28"/>
          <w:lang w:eastAsia="en-US"/>
          <w14:ligatures w14:val="standardContextual"/>
        </w:rPr>
        <w:t>+ Viêm phế quả</w:t>
      </w:r>
      <w:r w:rsidR="00C0578C">
        <w:rPr>
          <w:rFonts w:eastAsia="Aptos" w:cs="Times New Roman"/>
          <w:kern w:val="2"/>
          <w:sz w:val="28"/>
          <w:szCs w:val="28"/>
          <w:lang w:eastAsia="en-US"/>
          <w14:ligatures w14:val="standardContextual"/>
        </w:rPr>
        <w:t>n: 3,6</w:t>
      </w:r>
      <w:r w:rsidRPr="0023644E">
        <w:rPr>
          <w:rFonts w:eastAsia="Aptos" w:cs="Times New Roman"/>
          <w:kern w:val="2"/>
          <w:sz w:val="28"/>
          <w:szCs w:val="28"/>
          <w:lang w:eastAsia="en-US"/>
          <w14:ligatures w14:val="standardContextual"/>
        </w:rPr>
        <w:t>%</w:t>
      </w:r>
    </w:p>
    <w:p w14:paraId="6DC29F13" w14:textId="5E5D8B3F" w:rsidR="00A74B31" w:rsidRPr="0023644E" w:rsidRDefault="0023644E" w:rsidP="00C06F6A">
      <w:pPr>
        <w:jc w:val="both"/>
        <w:rPr>
          <w:rFonts w:eastAsia="Aptos" w:cs="Times New Roman"/>
          <w:kern w:val="2"/>
          <w:sz w:val="28"/>
          <w:szCs w:val="28"/>
          <w:lang w:val="vi-VN" w:eastAsia="en-US"/>
          <w14:ligatures w14:val="standardContextual"/>
        </w:rPr>
      </w:pPr>
      <w:r w:rsidRPr="0023644E">
        <w:rPr>
          <w:rFonts w:eastAsia="Aptos" w:cs="Times New Roman"/>
          <w:kern w:val="2"/>
          <w:sz w:val="28"/>
          <w:szCs w:val="28"/>
          <w:lang w:eastAsia="en-US"/>
          <w14:ligatures w14:val="standardContextual"/>
        </w:rPr>
        <w:t>+ Không ghi công nhân mắc bệnh phổi tắc nghẽn mạn tính</w:t>
      </w:r>
      <w:r w:rsidRPr="0023644E">
        <w:rPr>
          <w:rFonts w:eastAsia="Aptos" w:cs="Times New Roman"/>
          <w:kern w:val="2"/>
          <w:sz w:val="28"/>
          <w:szCs w:val="28"/>
          <w:lang w:val="vi-VN" w:eastAsia="en-US"/>
          <w14:ligatures w14:val="standardContextual"/>
        </w:rPr>
        <w:t xml:space="preserve"> (COPD).</w:t>
      </w:r>
    </w:p>
    <w:p w14:paraId="335FF2DF" w14:textId="5FDDF315" w:rsidR="0023644E" w:rsidRPr="00E66B60" w:rsidRDefault="0023644E" w:rsidP="00C06F6A">
      <w:pPr>
        <w:jc w:val="both"/>
        <w:rPr>
          <w:rFonts w:eastAsia="Aptos" w:cs="Times New Roman"/>
          <w:color w:val="000000" w:themeColor="text1"/>
          <w:kern w:val="2"/>
          <w:sz w:val="28"/>
          <w:szCs w:val="28"/>
          <w:lang w:eastAsia="en-US"/>
          <w14:ligatures w14:val="standardContextual"/>
        </w:rPr>
      </w:pPr>
      <w:r w:rsidRPr="0023644E">
        <w:rPr>
          <w:rFonts w:eastAsia="Aptos" w:cs="Times New Roman"/>
          <w:kern w:val="2"/>
          <w:sz w:val="28"/>
          <w:szCs w:val="28"/>
          <w:lang w:eastAsia="en-US"/>
          <w14:ligatures w14:val="standardContextual"/>
        </w:rPr>
        <w:t xml:space="preserve">- </w:t>
      </w:r>
      <w:r w:rsidRPr="00E66B60">
        <w:rPr>
          <w:rFonts w:eastAsia="Aptos" w:cs="Times New Roman"/>
          <w:color w:val="000000" w:themeColor="text1"/>
          <w:kern w:val="2"/>
          <w:sz w:val="28"/>
          <w:szCs w:val="28"/>
          <w:lang w:eastAsia="en-US"/>
          <w14:ligatures w14:val="standardContextual"/>
        </w:rPr>
        <w:t xml:space="preserve">Một số yếu tố liên quan tới mắc bệnh lý hô hấp bao gồm: Nữ giới (OR = 1,54); tuổi nghề </w:t>
      </w:r>
      <m:oMath>
        <m:r>
          <w:rPr>
            <w:rFonts w:ascii="Cambria Math" w:eastAsia="Aptos" w:hAnsi="Cambria Math" w:cs="Times New Roman"/>
            <w:color w:val="000000" w:themeColor="text1"/>
            <w:kern w:val="2"/>
            <w:sz w:val="28"/>
            <w:szCs w:val="28"/>
            <w:lang w:eastAsia="en-US"/>
            <w14:ligatures w14:val="standardContextual"/>
          </w:rPr>
          <m:t>&gt;</m:t>
        </m:r>
      </m:oMath>
      <w:r w:rsidRPr="00E66B60">
        <w:rPr>
          <w:rFonts w:eastAsia="Aptos" w:cs="Times New Roman"/>
          <w:color w:val="000000" w:themeColor="text1"/>
          <w:kern w:val="2"/>
          <w:sz w:val="28"/>
          <w:szCs w:val="28"/>
          <w:lang w:eastAsia="en-US"/>
          <w14:ligatures w14:val="standardContextual"/>
        </w:rPr>
        <w:t xml:space="preserve"> 10 năm (OR = 1,82); hút thuốc lá (OR = 1,72 – 2,34</w:t>
      </w:r>
      <w:r w:rsidR="00E66B60">
        <w:rPr>
          <w:rFonts w:eastAsia="Aptos" w:cs="Times New Roman"/>
          <w:color w:val="000000" w:themeColor="text1"/>
          <w:kern w:val="2"/>
          <w:sz w:val="28"/>
          <w:szCs w:val="28"/>
          <w:lang w:eastAsia="en-US"/>
          <w14:ligatures w14:val="standardContextual"/>
        </w:rPr>
        <w:t xml:space="preserve">), </w:t>
      </w:r>
      <w:r w:rsidRPr="00E66B60">
        <w:rPr>
          <w:rFonts w:eastAsia="Aptos" w:cs="Times New Roman"/>
          <w:color w:val="000000" w:themeColor="text1"/>
          <w:kern w:val="2"/>
          <w:sz w:val="28"/>
          <w:szCs w:val="28"/>
          <w:lang w:eastAsia="en-US"/>
          <w14:ligatures w14:val="standardContextual"/>
        </w:rPr>
        <w:t>không</w:t>
      </w:r>
      <w:r w:rsidRPr="00E66B60">
        <w:rPr>
          <w:rFonts w:eastAsia="Aptos" w:cs="Times New Roman"/>
          <w:color w:val="000000" w:themeColor="text1"/>
          <w:kern w:val="2"/>
          <w:sz w:val="28"/>
          <w:szCs w:val="28"/>
          <w:lang w:val="vi-VN" w:eastAsia="en-US"/>
          <w14:ligatures w14:val="standardContextual"/>
        </w:rPr>
        <w:t xml:space="preserve"> </w:t>
      </w:r>
      <w:r w:rsidRPr="00E66B60">
        <w:rPr>
          <w:rFonts w:eastAsia="Aptos" w:cs="Times New Roman"/>
          <w:color w:val="000000" w:themeColor="text1"/>
          <w:kern w:val="2"/>
          <w:sz w:val="28"/>
          <w:szCs w:val="28"/>
          <w:lang w:eastAsia="en-US"/>
          <w14:ligatures w14:val="standardContextual"/>
        </w:rPr>
        <w:t>sử dụng khẩu trang thường xuyên (OR = 1,60).</w:t>
      </w:r>
    </w:p>
    <w:p w14:paraId="02F52EEE" w14:textId="77777777" w:rsidR="0023644E" w:rsidRPr="0023644E" w:rsidRDefault="0023644E" w:rsidP="00C06F6A">
      <w:pPr>
        <w:keepNext/>
        <w:keepLines/>
        <w:ind w:firstLine="720"/>
        <w:jc w:val="both"/>
        <w:outlineLvl w:val="0"/>
        <w:rPr>
          <w:rFonts w:eastAsia="Calibri" w:cs="Times New Roman"/>
          <w:color w:val="000000"/>
          <w:sz w:val="28"/>
          <w:szCs w:val="28"/>
          <w:lang w:val="vi-VN" w:eastAsia="en-US"/>
        </w:rPr>
      </w:pPr>
    </w:p>
    <w:p w14:paraId="53CF9E77" w14:textId="396BB5F9" w:rsidR="00562856" w:rsidRPr="00002EC8" w:rsidRDefault="0023644E" w:rsidP="00C06F6A">
      <w:pPr>
        <w:tabs>
          <w:tab w:val="left" w:pos="617"/>
          <w:tab w:val="left" w:pos="3450"/>
        </w:tabs>
        <w:rPr>
          <w:rFonts w:cs="Times New Roman"/>
          <w:color w:val="000000" w:themeColor="text1"/>
          <w:sz w:val="28"/>
          <w:szCs w:val="28"/>
        </w:rPr>
      </w:pPr>
      <w:r>
        <w:rPr>
          <w:rFonts w:cs="Times New Roman"/>
          <w:color w:val="000000" w:themeColor="text1"/>
          <w:sz w:val="28"/>
          <w:szCs w:val="28"/>
        </w:rPr>
        <w:tab/>
      </w:r>
    </w:p>
    <w:p w14:paraId="748E66BE" w14:textId="77777777" w:rsidR="00B3005A" w:rsidRPr="00002EC8" w:rsidRDefault="00B3005A" w:rsidP="00C06F6A">
      <w:pPr>
        <w:tabs>
          <w:tab w:val="left" w:pos="3450"/>
        </w:tabs>
        <w:jc w:val="center"/>
        <w:rPr>
          <w:rFonts w:cs="Times New Roman"/>
          <w:color w:val="000000" w:themeColor="text1"/>
          <w:sz w:val="28"/>
          <w:szCs w:val="28"/>
        </w:rPr>
      </w:pPr>
    </w:p>
    <w:p w14:paraId="5CEB73D6" w14:textId="77777777" w:rsidR="00B3005A" w:rsidRPr="00002EC8" w:rsidRDefault="00B3005A" w:rsidP="00C06F6A">
      <w:pPr>
        <w:tabs>
          <w:tab w:val="left" w:pos="3450"/>
        </w:tabs>
        <w:jc w:val="center"/>
        <w:rPr>
          <w:rFonts w:cs="Times New Roman"/>
          <w:color w:val="000000" w:themeColor="text1"/>
          <w:sz w:val="28"/>
          <w:szCs w:val="28"/>
        </w:rPr>
      </w:pPr>
    </w:p>
    <w:p w14:paraId="3F6D7E03" w14:textId="77777777" w:rsidR="00B3005A" w:rsidRPr="00002EC8" w:rsidRDefault="00B3005A" w:rsidP="00C06F6A">
      <w:pPr>
        <w:tabs>
          <w:tab w:val="left" w:pos="3450"/>
        </w:tabs>
        <w:jc w:val="center"/>
        <w:rPr>
          <w:rFonts w:cs="Times New Roman"/>
          <w:color w:val="000000" w:themeColor="text1"/>
          <w:sz w:val="28"/>
          <w:szCs w:val="28"/>
        </w:rPr>
      </w:pPr>
    </w:p>
    <w:p w14:paraId="2BC3D2D5" w14:textId="77777777" w:rsidR="001C0AF7" w:rsidRDefault="001C0AF7" w:rsidP="00C06F6A">
      <w:pPr>
        <w:rPr>
          <w:rFonts w:cs="Times New Roman"/>
          <w:b/>
          <w:color w:val="000000" w:themeColor="text1"/>
          <w:sz w:val="28"/>
          <w:szCs w:val="28"/>
          <w:lang w:val="vi-VN"/>
        </w:rPr>
      </w:pPr>
      <w:r>
        <w:rPr>
          <w:rFonts w:cs="Times New Roman"/>
          <w:b/>
          <w:color w:val="000000" w:themeColor="text1"/>
          <w:sz w:val="28"/>
          <w:szCs w:val="28"/>
          <w:lang w:val="vi-VN"/>
        </w:rPr>
        <w:br w:type="page"/>
      </w:r>
    </w:p>
    <w:p w14:paraId="5EFF252D" w14:textId="50C835C6" w:rsidR="00562856" w:rsidRPr="00002EC8" w:rsidRDefault="00562856" w:rsidP="00C06F6A">
      <w:pPr>
        <w:tabs>
          <w:tab w:val="left" w:pos="1111"/>
        </w:tabs>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KIẾN NGHỊ</w:t>
      </w:r>
    </w:p>
    <w:p w14:paraId="7D422967" w14:textId="49D021D3" w:rsidR="00562856" w:rsidRPr="00002EC8" w:rsidRDefault="003F2EA3" w:rsidP="00C06F6A">
      <w:pPr>
        <w:tabs>
          <w:tab w:val="left" w:pos="3450"/>
        </w:tabs>
        <w:jc w:val="center"/>
        <w:rPr>
          <w:rFonts w:cs="Times New Roman"/>
          <w:color w:val="000000" w:themeColor="text1"/>
          <w:sz w:val="28"/>
          <w:szCs w:val="28"/>
        </w:rPr>
      </w:pPr>
      <w:r w:rsidRPr="00002EC8">
        <w:rPr>
          <w:rFonts w:cs="Times New Roman"/>
          <w:color w:val="000000" w:themeColor="text1"/>
          <w:sz w:val="28"/>
          <w:szCs w:val="28"/>
        </w:rPr>
        <w:t xml:space="preserve"> </w:t>
      </w:r>
    </w:p>
    <w:p w14:paraId="65A1E4FA" w14:textId="0D8B682F" w:rsidR="00DA7203" w:rsidRPr="00DA7203" w:rsidRDefault="00DA7203" w:rsidP="00C06F6A">
      <w:pPr>
        <w:jc w:val="both"/>
        <w:outlineLvl w:val="0"/>
        <w:rPr>
          <w:rFonts w:eastAsia="Times New Roman" w:cs="Times New Roman"/>
          <w:color w:val="000000"/>
          <w:sz w:val="28"/>
          <w:szCs w:val="28"/>
          <w:lang w:eastAsia="en-US"/>
        </w:rPr>
      </w:pPr>
      <w:bookmarkStart w:id="9" w:name="_Toc216083758"/>
      <w:r w:rsidRPr="00DA7203">
        <w:rPr>
          <w:rFonts w:eastAsia="Times New Roman" w:cs="Times New Roman"/>
          <w:color w:val="000000"/>
          <w:sz w:val="28"/>
          <w:szCs w:val="28"/>
          <w:lang w:eastAsia="en-US"/>
        </w:rPr>
        <w:t xml:space="preserve">- </w:t>
      </w:r>
      <w:r w:rsidR="006C0013">
        <w:rPr>
          <w:rFonts w:eastAsia="Times New Roman" w:cs="Times New Roman"/>
          <w:color w:val="000000"/>
          <w:sz w:val="28"/>
          <w:szCs w:val="28"/>
          <w:lang w:eastAsia="en-US"/>
        </w:rPr>
        <w:t xml:space="preserve">Đối với công ty: </w:t>
      </w:r>
      <w:r w:rsidRPr="00DA7203">
        <w:rPr>
          <w:rFonts w:eastAsia="Times New Roman" w:cs="Times New Roman"/>
          <w:color w:val="000000"/>
          <w:sz w:val="28"/>
          <w:szCs w:val="28"/>
          <w:lang w:eastAsia="en-US"/>
        </w:rPr>
        <w:t>Tăng cường giám sát và nâng cao ý thức sử dụng phương tiện bảo hộ cá nhân, đặc biệt là khẩu trang và mũ bảo hộ, nhằm tăng tỷ lệ sử dụng thường xuyên của công nhân.</w:t>
      </w:r>
      <w:bookmarkEnd w:id="9"/>
    </w:p>
    <w:p w14:paraId="01A8011B" w14:textId="0D728FB4" w:rsidR="006C0013" w:rsidRPr="00DA7203" w:rsidRDefault="00DA7203" w:rsidP="00C06F6A">
      <w:pPr>
        <w:jc w:val="both"/>
        <w:outlineLvl w:val="0"/>
        <w:rPr>
          <w:rFonts w:eastAsia="Times New Roman" w:cs="Times New Roman"/>
          <w:color w:val="000000"/>
          <w:sz w:val="28"/>
          <w:szCs w:val="28"/>
          <w:lang w:eastAsia="en-US"/>
        </w:rPr>
      </w:pPr>
      <w:bookmarkStart w:id="10" w:name="_Toc216083760"/>
      <w:r w:rsidRPr="00DA7203">
        <w:rPr>
          <w:rFonts w:eastAsia="Times New Roman" w:cs="Times New Roman"/>
          <w:color w:val="000000"/>
          <w:sz w:val="28"/>
          <w:szCs w:val="28"/>
          <w:lang w:eastAsia="en-US"/>
        </w:rPr>
        <w:t xml:space="preserve">- </w:t>
      </w:r>
      <w:r w:rsidR="006C0013">
        <w:rPr>
          <w:rFonts w:eastAsia="Times New Roman" w:cs="Times New Roman"/>
          <w:color w:val="000000"/>
          <w:sz w:val="28"/>
          <w:szCs w:val="28"/>
          <w:lang w:eastAsia="en-US"/>
        </w:rPr>
        <w:t xml:space="preserve">Đối với công nhân: </w:t>
      </w:r>
      <w:r w:rsidRPr="00DA7203">
        <w:rPr>
          <w:rFonts w:eastAsia="Times New Roman" w:cs="Times New Roman"/>
          <w:color w:val="000000"/>
          <w:sz w:val="28"/>
          <w:szCs w:val="28"/>
          <w:lang w:eastAsia="en-US"/>
        </w:rPr>
        <w:t>Tuân thủ sử dụng đầy đủ và đúng cách phương tiện bảo hộ cá nhân trong quá trình lao động.</w:t>
      </w:r>
      <w:bookmarkEnd w:id="10"/>
      <w:r w:rsidR="006C0013">
        <w:rPr>
          <w:rFonts w:eastAsia="Times New Roman" w:cs="Times New Roman"/>
          <w:color w:val="000000"/>
          <w:sz w:val="28"/>
          <w:szCs w:val="28"/>
          <w:lang w:eastAsia="en-US"/>
        </w:rPr>
        <w:t xml:space="preserve">  Công nhân cai thuốc lá nếu có hút.</w:t>
      </w:r>
    </w:p>
    <w:p w14:paraId="34736C84" w14:textId="0A8A6E05" w:rsidR="00002EC8" w:rsidRPr="00002EC8" w:rsidRDefault="00DA7203" w:rsidP="007B0784">
      <w:pPr>
        <w:tabs>
          <w:tab w:val="left" w:pos="1403"/>
          <w:tab w:val="left" w:pos="3450"/>
        </w:tabs>
        <w:rPr>
          <w:rFonts w:cs="Times New Roman"/>
          <w:color w:val="000000" w:themeColor="text1"/>
          <w:sz w:val="28"/>
          <w:szCs w:val="28"/>
        </w:rPr>
      </w:pPr>
      <w:r>
        <w:rPr>
          <w:rFonts w:cs="Times New Roman"/>
          <w:color w:val="000000" w:themeColor="text1"/>
          <w:sz w:val="28"/>
          <w:szCs w:val="28"/>
        </w:rPr>
        <w:tab/>
      </w:r>
    </w:p>
    <w:p w14:paraId="748C108B" w14:textId="77777777" w:rsidR="00562856" w:rsidRPr="00002EC8" w:rsidRDefault="00562856" w:rsidP="00562856">
      <w:pPr>
        <w:tabs>
          <w:tab w:val="left" w:pos="3450"/>
        </w:tabs>
        <w:spacing w:line="276" w:lineRule="auto"/>
        <w:jc w:val="center"/>
        <w:rPr>
          <w:rFonts w:cs="Times New Roman"/>
          <w:color w:val="000000" w:themeColor="text1"/>
          <w:sz w:val="28"/>
          <w:szCs w:val="28"/>
          <w:lang w:val="vi-VN"/>
        </w:rPr>
      </w:pPr>
    </w:p>
    <w:p w14:paraId="3C63A0CD" w14:textId="7632BDD3" w:rsidR="00562856" w:rsidRPr="006C0013" w:rsidRDefault="00562856" w:rsidP="00562856">
      <w:pPr>
        <w:spacing w:line="276" w:lineRule="auto"/>
        <w:ind w:left="4253"/>
        <w:rPr>
          <w:rFonts w:cs="Times New Roman"/>
          <w:i/>
          <w:color w:val="000000" w:themeColor="text1"/>
          <w:sz w:val="28"/>
          <w:szCs w:val="28"/>
          <w:lang w:val="en-GB"/>
        </w:rPr>
      </w:pPr>
      <w:r w:rsidRPr="00002EC8">
        <w:rPr>
          <w:rFonts w:cs="Times New Roman"/>
          <w:i/>
          <w:color w:val="000000" w:themeColor="text1"/>
          <w:sz w:val="28"/>
          <w:szCs w:val="28"/>
          <w:lang w:val="vi-VN"/>
        </w:rPr>
        <w:t>Hải Ph</w:t>
      </w:r>
      <w:r w:rsidR="006C0013">
        <w:rPr>
          <w:rFonts w:cs="Times New Roman"/>
          <w:i/>
          <w:color w:val="000000" w:themeColor="text1"/>
          <w:sz w:val="28"/>
          <w:szCs w:val="28"/>
          <w:lang w:val="vi-VN"/>
        </w:rPr>
        <w:t xml:space="preserve">òng, ngày </w:t>
      </w:r>
      <w:r w:rsidR="006C0013">
        <w:rPr>
          <w:rFonts w:cs="Times New Roman"/>
          <w:i/>
          <w:color w:val="000000" w:themeColor="text1"/>
          <w:sz w:val="28"/>
          <w:szCs w:val="28"/>
          <w:lang w:val="en-GB"/>
        </w:rPr>
        <w:t xml:space="preserve">10 </w:t>
      </w:r>
      <w:r w:rsidR="006C0013">
        <w:rPr>
          <w:rFonts w:cs="Times New Roman"/>
          <w:i/>
          <w:color w:val="000000" w:themeColor="text1"/>
          <w:sz w:val="28"/>
          <w:szCs w:val="28"/>
          <w:lang w:val="vi-VN"/>
        </w:rPr>
        <w:t xml:space="preserve"> tháng </w:t>
      </w:r>
      <w:r w:rsidR="006C0013">
        <w:rPr>
          <w:rFonts w:cs="Times New Roman"/>
          <w:i/>
          <w:color w:val="000000" w:themeColor="text1"/>
          <w:sz w:val="28"/>
          <w:szCs w:val="28"/>
          <w:lang w:val="en-GB"/>
        </w:rPr>
        <w:t xml:space="preserve">12 </w:t>
      </w:r>
      <w:r w:rsidR="006C0013">
        <w:rPr>
          <w:rFonts w:cs="Times New Roman"/>
          <w:i/>
          <w:color w:val="000000" w:themeColor="text1"/>
          <w:sz w:val="28"/>
          <w:szCs w:val="28"/>
          <w:lang w:val="vi-VN"/>
        </w:rPr>
        <w:t>năm 20</w:t>
      </w:r>
      <w:r w:rsidR="006C0013">
        <w:rPr>
          <w:rFonts w:cs="Times New Roman"/>
          <w:i/>
          <w:color w:val="000000" w:themeColor="text1"/>
          <w:sz w:val="28"/>
          <w:szCs w:val="28"/>
          <w:lang w:val="en-GB"/>
        </w:rPr>
        <w:t>25</w:t>
      </w:r>
    </w:p>
    <w:p w14:paraId="551CBF80" w14:textId="77777777" w:rsidR="00562856" w:rsidRPr="00002EC8" w:rsidRDefault="00562856" w:rsidP="00562856">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002EC8" w14:paraId="05778EBC" w14:textId="77777777" w:rsidTr="00943CE0">
        <w:tc>
          <w:tcPr>
            <w:tcW w:w="3964" w:type="dxa"/>
          </w:tcPr>
          <w:p w14:paraId="4AEB61F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TRƯỞNG KHOA</w:t>
            </w:r>
          </w:p>
          <w:p w14:paraId="431A6A7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264A45A1" w14:textId="77777777" w:rsidR="003F2EA3" w:rsidRPr="00002EC8" w:rsidRDefault="003F2EA3" w:rsidP="00943CE0">
            <w:pPr>
              <w:tabs>
                <w:tab w:val="left" w:pos="3450"/>
              </w:tabs>
              <w:spacing w:line="276" w:lineRule="auto"/>
              <w:jc w:val="center"/>
              <w:rPr>
                <w:rFonts w:cs="Times New Roman"/>
                <w:b/>
                <w:color w:val="000000" w:themeColor="text1"/>
                <w:sz w:val="28"/>
                <w:szCs w:val="28"/>
              </w:rPr>
            </w:pPr>
          </w:p>
          <w:p w14:paraId="1F72B355" w14:textId="77777777" w:rsidR="00002EC8" w:rsidRDefault="00002EC8" w:rsidP="007B0784">
            <w:pPr>
              <w:tabs>
                <w:tab w:val="left" w:pos="3450"/>
              </w:tabs>
              <w:spacing w:line="276" w:lineRule="auto"/>
              <w:rPr>
                <w:rFonts w:cs="Times New Roman"/>
                <w:b/>
                <w:color w:val="000000" w:themeColor="text1"/>
                <w:sz w:val="28"/>
                <w:szCs w:val="28"/>
              </w:rPr>
            </w:pPr>
          </w:p>
          <w:p w14:paraId="336285E5" w14:textId="30BB8CDA" w:rsidR="007B0784" w:rsidRDefault="007B0784" w:rsidP="007B0784">
            <w:pPr>
              <w:tabs>
                <w:tab w:val="left" w:pos="3450"/>
              </w:tabs>
              <w:spacing w:line="276" w:lineRule="auto"/>
              <w:rPr>
                <w:rFonts w:cs="Times New Roman"/>
                <w:b/>
                <w:color w:val="000000" w:themeColor="text1"/>
                <w:sz w:val="28"/>
                <w:szCs w:val="28"/>
              </w:rPr>
            </w:pPr>
          </w:p>
          <w:p w14:paraId="26174743" w14:textId="77777777" w:rsidR="007B0784" w:rsidRDefault="007B0784" w:rsidP="007B0784">
            <w:pPr>
              <w:tabs>
                <w:tab w:val="left" w:pos="3450"/>
              </w:tabs>
              <w:spacing w:line="276" w:lineRule="auto"/>
              <w:rPr>
                <w:rFonts w:cs="Times New Roman"/>
                <w:b/>
                <w:color w:val="000000" w:themeColor="text1"/>
                <w:sz w:val="28"/>
                <w:szCs w:val="28"/>
              </w:rPr>
            </w:pPr>
          </w:p>
          <w:p w14:paraId="67725AD9" w14:textId="0733930C" w:rsidR="007B0784" w:rsidRPr="007B0784" w:rsidRDefault="007B0784" w:rsidP="007B0784">
            <w:pPr>
              <w:tabs>
                <w:tab w:val="left" w:pos="3450"/>
              </w:tabs>
              <w:spacing w:line="276" w:lineRule="auto"/>
              <w:jc w:val="center"/>
              <w:rPr>
                <w:rFonts w:cs="Times New Roman"/>
                <w:b/>
                <w:color w:val="000000" w:themeColor="text1"/>
                <w:sz w:val="28"/>
                <w:szCs w:val="28"/>
                <w:lang w:val="vi-VN"/>
              </w:rPr>
            </w:pPr>
            <w:r>
              <w:rPr>
                <w:rFonts w:cs="Times New Roman"/>
                <w:b/>
                <w:color w:val="000000" w:themeColor="text1"/>
                <w:sz w:val="28"/>
                <w:szCs w:val="28"/>
                <w:lang w:val="vi-VN"/>
              </w:rPr>
              <w:t>Nguyễn Văn Tâm</w:t>
            </w:r>
          </w:p>
        </w:tc>
        <w:tc>
          <w:tcPr>
            <w:tcW w:w="993" w:type="dxa"/>
          </w:tcPr>
          <w:p w14:paraId="291422F5"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048DC89B"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318606F"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793C8E6E"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46FC502A" w14:textId="05922250" w:rsidR="00002EC8" w:rsidRDefault="00002EC8" w:rsidP="007B0784">
            <w:pPr>
              <w:tabs>
                <w:tab w:val="left" w:pos="3450"/>
              </w:tabs>
              <w:spacing w:line="276" w:lineRule="auto"/>
              <w:rPr>
                <w:rFonts w:cs="Times New Roman"/>
                <w:b/>
                <w:color w:val="0070C0"/>
                <w:sz w:val="28"/>
                <w:szCs w:val="28"/>
              </w:rPr>
            </w:pPr>
          </w:p>
          <w:p w14:paraId="523B05E4" w14:textId="77777777" w:rsidR="007B0784" w:rsidRPr="00002EC8" w:rsidRDefault="007B0784" w:rsidP="007B0784">
            <w:pPr>
              <w:tabs>
                <w:tab w:val="left" w:pos="3450"/>
              </w:tabs>
              <w:spacing w:line="276" w:lineRule="auto"/>
              <w:rPr>
                <w:rFonts w:cs="Times New Roman"/>
                <w:b/>
                <w:color w:val="0070C0"/>
                <w:sz w:val="28"/>
                <w:szCs w:val="28"/>
              </w:rPr>
            </w:pPr>
          </w:p>
          <w:p w14:paraId="7E121634" w14:textId="780049D1" w:rsidR="00002EC8" w:rsidRPr="007B0784" w:rsidRDefault="007B0784" w:rsidP="00943CE0">
            <w:pPr>
              <w:tabs>
                <w:tab w:val="left" w:pos="3450"/>
              </w:tabs>
              <w:spacing w:line="276" w:lineRule="auto"/>
              <w:jc w:val="center"/>
              <w:rPr>
                <w:rFonts w:cs="Times New Roman"/>
                <w:b/>
                <w:sz w:val="28"/>
                <w:szCs w:val="28"/>
                <w:lang w:val="vi-VN"/>
              </w:rPr>
            </w:pPr>
            <w:r w:rsidRPr="007B0784">
              <w:rPr>
                <w:rFonts w:cs="Times New Roman"/>
                <w:b/>
                <w:sz w:val="28"/>
                <w:szCs w:val="28"/>
                <w:lang w:val="vi-VN"/>
              </w:rPr>
              <w:t xml:space="preserve">Nguyễn Thị Trang </w:t>
            </w:r>
          </w:p>
          <w:p w14:paraId="48CF886D" w14:textId="77777777" w:rsidR="00002EC8" w:rsidRPr="00002EC8" w:rsidRDefault="00002EC8" w:rsidP="00943CE0">
            <w:pPr>
              <w:tabs>
                <w:tab w:val="left" w:pos="3450"/>
              </w:tabs>
              <w:spacing w:line="276" w:lineRule="auto"/>
              <w:jc w:val="center"/>
              <w:rPr>
                <w:rFonts w:cs="Times New Roman"/>
                <w:b/>
                <w:color w:val="0070C0"/>
                <w:sz w:val="28"/>
                <w:szCs w:val="28"/>
              </w:rPr>
            </w:pPr>
          </w:p>
          <w:p w14:paraId="238D796A" w14:textId="4CF2FF88" w:rsidR="00002EC8" w:rsidRPr="00002EC8" w:rsidRDefault="00002EC8" w:rsidP="00943CE0">
            <w:pPr>
              <w:tabs>
                <w:tab w:val="left" w:pos="3450"/>
              </w:tabs>
              <w:spacing w:line="276" w:lineRule="auto"/>
              <w:jc w:val="center"/>
              <w:rPr>
                <w:rFonts w:cs="Times New Roman"/>
                <w:b/>
                <w:color w:val="000000" w:themeColor="text1"/>
                <w:sz w:val="28"/>
                <w:szCs w:val="28"/>
              </w:rPr>
            </w:pPr>
          </w:p>
        </w:tc>
      </w:tr>
      <w:tr w:rsidR="00562856" w:rsidRPr="00002EC8" w14:paraId="653FE280" w14:textId="77777777" w:rsidTr="00943CE0">
        <w:tc>
          <w:tcPr>
            <w:tcW w:w="3964" w:type="dxa"/>
          </w:tcPr>
          <w:p w14:paraId="56AB70C0"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t>KHOA HỌC CÔNG NGHỆ</w:t>
            </w:r>
          </w:p>
          <w:p w14:paraId="61EFCED0"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29C8BB75"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0CB2991"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9237F22" w14:textId="6D821B94" w:rsidR="00002EC8" w:rsidRDefault="00002EC8" w:rsidP="00943CE0">
            <w:pPr>
              <w:tabs>
                <w:tab w:val="left" w:pos="3450"/>
              </w:tabs>
              <w:spacing w:line="276" w:lineRule="auto"/>
              <w:jc w:val="center"/>
              <w:rPr>
                <w:rFonts w:cs="Times New Roman"/>
                <w:b/>
                <w:color w:val="000000" w:themeColor="text1"/>
                <w:sz w:val="28"/>
                <w:szCs w:val="28"/>
              </w:rPr>
            </w:pPr>
          </w:p>
          <w:p w14:paraId="3368F95F" w14:textId="77777777" w:rsidR="007B0784" w:rsidRPr="00002EC8" w:rsidRDefault="007B0784" w:rsidP="00943CE0">
            <w:pPr>
              <w:tabs>
                <w:tab w:val="left" w:pos="3450"/>
              </w:tabs>
              <w:spacing w:line="276" w:lineRule="auto"/>
              <w:jc w:val="center"/>
              <w:rPr>
                <w:rFonts w:cs="Times New Roman"/>
                <w:b/>
                <w:color w:val="000000" w:themeColor="text1"/>
                <w:sz w:val="28"/>
                <w:szCs w:val="28"/>
              </w:rPr>
            </w:pPr>
          </w:p>
          <w:p w14:paraId="0A116745" w14:textId="32EF7A26"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GS.TS Nguyễn Trường Sơn</w:t>
            </w:r>
          </w:p>
        </w:tc>
        <w:tc>
          <w:tcPr>
            <w:tcW w:w="993" w:type="dxa"/>
          </w:tcPr>
          <w:p w14:paraId="58B37CA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p>
          <w:p w14:paraId="48EFB6F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AC03819"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E13258A"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50D710B9" w14:textId="13C4A98B" w:rsidR="00562856" w:rsidRDefault="00562856" w:rsidP="00943CE0">
            <w:pPr>
              <w:tabs>
                <w:tab w:val="left" w:pos="3450"/>
              </w:tabs>
              <w:spacing w:line="276" w:lineRule="auto"/>
              <w:jc w:val="center"/>
              <w:rPr>
                <w:rFonts w:cs="Times New Roman"/>
                <w:b/>
                <w:color w:val="000000" w:themeColor="text1"/>
                <w:sz w:val="28"/>
                <w:szCs w:val="28"/>
              </w:rPr>
            </w:pPr>
          </w:p>
          <w:p w14:paraId="7AA8FCC7" w14:textId="77777777" w:rsidR="007B0784" w:rsidRPr="00002EC8" w:rsidRDefault="007B0784" w:rsidP="00943CE0">
            <w:pPr>
              <w:tabs>
                <w:tab w:val="left" w:pos="3450"/>
              </w:tabs>
              <w:spacing w:line="276" w:lineRule="auto"/>
              <w:jc w:val="center"/>
              <w:rPr>
                <w:rFonts w:cs="Times New Roman"/>
                <w:b/>
                <w:color w:val="000000" w:themeColor="text1"/>
                <w:sz w:val="28"/>
                <w:szCs w:val="28"/>
              </w:rPr>
            </w:pPr>
            <w:bookmarkStart w:id="11" w:name="_GoBack"/>
            <w:bookmarkEnd w:id="11"/>
          </w:p>
          <w:p w14:paraId="26C4C17F" w14:textId="3C3FB8EB"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TS.BSNT Nguyễn Bảo Nam</w:t>
            </w:r>
          </w:p>
        </w:tc>
      </w:tr>
    </w:tbl>
    <w:p w14:paraId="5EE13FA2" w14:textId="77777777" w:rsidR="00562856" w:rsidRPr="00002EC8" w:rsidRDefault="00562856" w:rsidP="00562856">
      <w:pPr>
        <w:spacing w:line="276" w:lineRule="auto"/>
        <w:jc w:val="center"/>
        <w:rPr>
          <w:rFonts w:cs="Times New Roman"/>
          <w:b/>
          <w:color w:val="000000" w:themeColor="text1"/>
          <w:sz w:val="28"/>
          <w:szCs w:val="28"/>
          <w:lang w:val="vi-VN"/>
        </w:rPr>
      </w:pPr>
    </w:p>
    <w:p w14:paraId="4D7B9671" w14:textId="77777777" w:rsidR="003F2EA3" w:rsidRPr="00002EC8" w:rsidRDefault="003F2EA3" w:rsidP="00562856">
      <w:pPr>
        <w:spacing w:line="276" w:lineRule="auto"/>
        <w:jc w:val="center"/>
        <w:rPr>
          <w:rFonts w:cs="Times New Roman"/>
          <w:b/>
          <w:color w:val="000000" w:themeColor="text1"/>
          <w:sz w:val="28"/>
          <w:szCs w:val="28"/>
          <w:lang w:val="vi-VN"/>
        </w:rPr>
        <w:sectPr w:rsidR="003F2EA3" w:rsidRPr="00002EC8" w:rsidSect="00002EC8">
          <w:footerReference w:type="default" r:id="rId10"/>
          <w:pgSz w:w="11907" w:h="16840" w:code="9"/>
          <w:pgMar w:top="1134" w:right="1134" w:bottom="1134" w:left="1701" w:header="709" w:footer="531" w:gutter="0"/>
          <w:pgNumType w:start="1"/>
          <w:cols w:space="708"/>
          <w:docGrid w:linePitch="360"/>
        </w:sectPr>
      </w:pPr>
    </w:p>
    <w:p w14:paraId="025322B7" w14:textId="77777777" w:rsidR="00562856" w:rsidRPr="00002EC8" w:rsidRDefault="00562856" w:rsidP="00562856">
      <w:pPr>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06676819" w14:textId="77777777" w:rsidR="00A34405" w:rsidRPr="00A34405" w:rsidRDefault="004F721E" w:rsidP="00C06F6A">
      <w:pPr>
        <w:pStyle w:val="Bibliography"/>
        <w:spacing w:line="360" w:lineRule="auto"/>
        <w:jc w:val="both"/>
        <w:rPr>
          <w:rFonts w:cs="Times New Roman"/>
          <w:sz w:val="28"/>
          <w:lang w:val="vi-VN"/>
        </w:rPr>
      </w:pPr>
      <w:r>
        <w:rPr>
          <w:bCs/>
          <w:color w:val="000000" w:themeColor="text1"/>
          <w:sz w:val="28"/>
          <w:szCs w:val="28"/>
        </w:rPr>
        <w:fldChar w:fldCharType="begin"/>
      </w:r>
      <w:r>
        <w:rPr>
          <w:bCs/>
          <w:color w:val="000000" w:themeColor="text1"/>
          <w:sz w:val="28"/>
          <w:szCs w:val="28"/>
        </w:rPr>
        <w:instrText xml:space="preserve"> ADDIN ZOTERO_BIBL {"uncited":[],"omitted":[],"custom":[]} CSL_BIBLIOGRAPHY </w:instrText>
      </w:r>
      <w:r>
        <w:rPr>
          <w:bCs/>
          <w:color w:val="000000" w:themeColor="text1"/>
          <w:sz w:val="28"/>
          <w:szCs w:val="28"/>
        </w:rPr>
        <w:fldChar w:fldCharType="separate"/>
      </w:r>
      <w:r w:rsidRPr="004F721E">
        <w:rPr>
          <w:rFonts w:cs="Times New Roman"/>
          <w:sz w:val="28"/>
        </w:rPr>
        <w:t xml:space="preserve"> </w:t>
      </w:r>
      <w:r w:rsidR="00A34405" w:rsidRPr="00A34405">
        <w:rPr>
          <w:rFonts w:cs="Times New Roman"/>
          <w:sz w:val="28"/>
          <w:lang w:val="vi-VN"/>
        </w:rPr>
        <w:t>1.</w:t>
      </w:r>
      <w:r w:rsidR="00A34405" w:rsidRPr="00A34405">
        <w:rPr>
          <w:rFonts w:cs="Times New Roman"/>
          <w:sz w:val="28"/>
          <w:lang w:val="vi-VN"/>
        </w:rPr>
        <w:tab/>
        <w:t>World Health Organization (2021), The top 10 causes of death, World Health Organization, https://www.who.int/news-room/fact-sheets/detail/ the-top-10-causes-of-death.</w:t>
      </w:r>
    </w:p>
    <w:p w14:paraId="4811329D" w14:textId="77777777" w:rsidR="00A34405" w:rsidRPr="00A34405" w:rsidRDefault="00A34405" w:rsidP="00C06F6A">
      <w:pPr>
        <w:pStyle w:val="Bibliography"/>
        <w:spacing w:line="360" w:lineRule="auto"/>
        <w:jc w:val="both"/>
        <w:rPr>
          <w:rFonts w:cs="Times New Roman"/>
          <w:sz w:val="28"/>
          <w:lang w:val="vi-VN"/>
        </w:rPr>
      </w:pPr>
      <w:r w:rsidRPr="00A34405">
        <w:rPr>
          <w:rFonts w:cs="Times New Roman"/>
          <w:sz w:val="28"/>
          <w:lang w:val="vi-VN"/>
        </w:rPr>
        <w:t>2.</w:t>
      </w:r>
      <w:r w:rsidRPr="00A34405">
        <w:rPr>
          <w:rFonts w:cs="Times New Roman"/>
          <w:sz w:val="28"/>
          <w:lang w:val="vi-VN"/>
        </w:rPr>
        <w:tab/>
        <w:t xml:space="preserve">India State-Level Disease Burden Initiative CRD Collaborators (2018), The burden of chronic respiratory diseases and their heterogeneity across the states of India: the Global Burden of Disease Study 1990-2016, Lancet Global Health, 6(12), pp.1363–1374. </w:t>
      </w:r>
    </w:p>
    <w:p w14:paraId="56CF9F54" w14:textId="77777777" w:rsidR="00A34405" w:rsidRPr="00A34405" w:rsidRDefault="00A34405" w:rsidP="00C06F6A">
      <w:pPr>
        <w:pStyle w:val="Bibliography"/>
        <w:spacing w:line="360" w:lineRule="auto"/>
        <w:jc w:val="both"/>
        <w:rPr>
          <w:rFonts w:cs="Times New Roman"/>
          <w:sz w:val="28"/>
          <w:lang w:val="vi-VN"/>
        </w:rPr>
      </w:pPr>
      <w:r w:rsidRPr="00A34405">
        <w:rPr>
          <w:rFonts w:cs="Times New Roman"/>
          <w:sz w:val="28"/>
          <w:lang w:val="vi-VN"/>
        </w:rPr>
        <w:t>3.</w:t>
      </w:r>
      <w:r w:rsidRPr="00A34405">
        <w:rPr>
          <w:rFonts w:cs="Times New Roman"/>
          <w:sz w:val="28"/>
          <w:lang w:val="vi-VN"/>
        </w:rPr>
        <w:tab/>
        <w:t>Gadre M. S, &amp; Sagar J. H (2020), Prevalnce of Respiratory Problems Related to Cold Storage Industry Workers Working in Fish Processing Units, Indian Journal of Public Health Research &amp; Development, 11(5), pp.240–243, https://doi.org/10.37506/ijphrd.v11i5.9326.</w:t>
      </w:r>
    </w:p>
    <w:p w14:paraId="762041BD" w14:textId="77777777" w:rsidR="00A34405" w:rsidRPr="00A34405" w:rsidRDefault="00A34405" w:rsidP="00C06F6A">
      <w:pPr>
        <w:pStyle w:val="Bibliography"/>
        <w:spacing w:line="360" w:lineRule="auto"/>
        <w:jc w:val="both"/>
        <w:rPr>
          <w:rFonts w:cs="Times New Roman"/>
          <w:sz w:val="28"/>
          <w:lang w:val="vi-VN"/>
        </w:rPr>
      </w:pPr>
      <w:r w:rsidRPr="00A34405">
        <w:rPr>
          <w:rFonts w:cs="Times New Roman"/>
          <w:sz w:val="28"/>
          <w:lang w:val="vi-VN"/>
        </w:rPr>
        <w:t>4.</w:t>
      </w:r>
      <w:r w:rsidRPr="00A34405">
        <w:rPr>
          <w:rFonts w:cs="Times New Roman"/>
          <w:sz w:val="28"/>
          <w:lang w:val="vi-VN"/>
        </w:rPr>
        <w:tab/>
        <w:t>Jeebhay M. F, Robins T. G &amp; Lopata A. L (2004), World at work: Fish processing workers, Occupational and Environmental Medicine, 61(5), pp. 471–474.</w:t>
      </w:r>
    </w:p>
    <w:p w14:paraId="4E86E2E6" w14:textId="77777777" w:rsidR="00A34405" w:rsidRPr="00A34405" w:rsidRDefault="00A34405" w:rsidP="00C06F6A">
      <w:pPr>
        <w:pStyle w:val="Bibliography"/>
        <w:spacing w:line="360" w:lineRule="auto"/>
        <w:jc w:val="both"/>
        <w:rPr>
          <w:rFonts w:cs="Times New Roman"/>
          <w:sz w:val="28"/>
          <w:lang w:val="vi-VN"/>
        </w:rPr>
      </w:pPr>
      <w:r w:rsidRPr="00A34405">
        <w:rPr>
          <w:rFonts w:cs="Times New Roman"/>
          <w:sz w:val="28"/>
          <w:lang w:val="vi-VN"/>
        </w:rPr>
        <w:t>5.</w:t>
      </w:r>
      <w:r w:rsidRPr="00A34405">
        <w:rPr>
          <w:rFonts w:cs="Times New Roman"/>
          <w:sz w:val="28"/>
          <w:lang w:val="vi-VN"/>
        </w:rPr>
        <w:tab/>
        <w:t>Nguyễn Thị Ngân (2006). Nghiên cứu đặc điểm môi trường lao động, cơ cấu bệnh tật và một số bệnh lý có tính chất nghề nghiệp của công nhân chế biến thủy sản Hải Phòng năm 2005-2006, Luận văn Thạc sĩ Y học, Đại học Y Dược Hải Phòng, Hải Phòng.</w:t>
      </w:r>
    </w:p>
    <w:p w14:paraId="27BB7955" w14:textId="3C46DDD2" w:rsidR="00A34405" w:rsidRPr="00A34405" w:rsidRDefault="00A34405" w:rsidP="00C06F6A">
      <w:pPr>
        <w:pStyle w:val="Bibliography"/>
        <w:spacing w:line="360" w:lineRule="auto"/>
        <w:jc w:val="both"/>
        <w:rPr>
          <w:rFonts w:cs="Times New Roman"/>
          <w:sz w:val="28"/>
          <w:lang w:val="en-GB"/>
        </w:rPr>
      </w:pPr>
      <w:r w:rsidRPr="00A34405">
        <w:rPr>
          <w:rFonts w:cs="Times New Roman"/>
          <w:sz w:val="28"/>
          <w:lang w:val="en-GB"/>
        </w:rPr>
        <w:t xml:space="preserve">  6. </w:t>
      </w:r>
      <w:r>
        <w:rPr>
          <w:rFonts w:cs="Times New Roman"/>
          <w:sz w:val="28"/>
          <w:lang w:val="vi-VN"/>
        </w:rPr>
        <w:t xml:space="preserve"> </w:t>
      </w:r>
      <w:r w:rsidRPr="00A34405">
        <w:rPr>
          <w:rFonts w:cs="Times New Roman"/>
          <w:sz w:val="28"/>
          <w:lang w:val="en-GB"/>
        </w:rPr>
        <w:t>Bộ Y tế (2012). Quyết định số 4235/QĐ-BYT ngày 24/10/2012: Hướng dẫn và điều trị số bệnh hô hấp, Bộ Y tế, Hà Nội.</w:t>
      </w:r>
    </w:p>
    <w:p w14:paraId="27013D79" w14:textId="5E2A7B4F" w:rsidR="004F721E" w:rsidRPr="004F721E" w:rsidRDefault="00A34405" w:rsidP="00C06F6A">
      <w:pPr>
        <w:pStyle w:val="Bibliography"/>
        <w:spacing w:line="360" w:lineRule="auto"/>
        <w:jc w:val="both"/>
        <w:rPr>
          <w:rFonts w:cs="Times New Roman"/>
          <w:sz w:val="28"/>
        </w:rPr>
      </w:pPr>
      <w:r w:rsidRPr="00A34405">
        <w:rPr>
          <w:rFonts w:cs="Times New Roman"/>
          <w:sz w:val="28"/>
          <w:lang w:val="en-GB"/>
        </w:rPr>
        <w:t>7.</w:t>
      </w:r>
      <w:r w:rsidRPr="00A34405">
        <w:rPr>
          <w:rFonts w:cs="Times New Roman"/>
          <w:sz w:val="28"/>
          <w:lang w:val="en-GB"/>
        </w:rPr>
        <w:tab/>
        <w:t>Tổ chức Y tế Thế giới (2016). Phân loại Thống kê Quốc tế về Bệnh tật và các Vấn đề Sức khỏe Liên quan (lần sửa đổi thứ 10, ICD-10), Tổ chức Y tế Thế giới.</w:t>
      </w:r>
    </w:p>
    <w:p w14:paraId="75A00BEB" w14:textId="3ABFA790" w:rsidR="004F721E" w:rsidRPr="00A34405" w:rsidRDefault="00A34405" w:rsidP="00C06F6A">
      <w:pPr>
        <w:pStyle w:val="Bibliography"/>
        <w:spacing w:line="360" w:lineRule="auto"/>
        <w:jc w:val="both"/>
        <w:rPr>
          <w:rFonts w:cs="Times New Roman"/>
          <w:sz w:val="28"/>
        </w:rPr>
      </w:pPr>
      <w:r>
        <w:rPr>
          <w:rFonts w:cs="Times New Roman"/>
          <w:sz w:val="28"/>
        </w:rPr>
        <w:t>8</w:t>
      </w:r>
      <w:r>
        <w:rPr>
          <w:rFonts w:cs="Times New Roman"/>
          <w:sz w:val="28"/>
          <w:lang w:val="vi-VN"/>
        </w:rPr>
        <w:t>.</w:t>
      </w:r>
      <w:r w:rsidR="004F721E" w:rsidRPr="00A34405">
        <w:rPr>
          <w:rFonts w:cs="Times New Roman"/>
          <w:sz w:val="28"/>
        </w:rPr>
        <w:tab/>
      </w:r>
      <w:r w:rsidR="004F721E" w:rsidRPr="00A34405">
        <w:rPr>
          <w:rFonts w:cs="Times New Roman"/>
          <w:iCs/>
          <w:sz w:val="28"/>
        </w:rPr>
        <w:t>Nguyễn Thị</w:t>
      </w:r>
      <w:r>
        <w:rPr>
          <w:rFonts w:cs="Times New Roman"/>
          <w:iCs/>
          <w:sz w:val="28"/>
        </w:rPr>
        <w:t xml:space="preserve"> Lan Hương</w:t>
      </w:r>
      <w:r>
        <w:rPr>
          <w:rFonts w:cs="Times New Roman"/>
          <w:iCs/>
          <w:sz w:val="28"/>
          <w:lang w:val="vi-VN"/>
        </w:rPr>
        <w:t xml:space="preserve"> </w:t>
      </w:r>
      <w:r w:rsidR="004F721E" w:rsidRPr="00A34405">
        <w:rPr>
          <w:rFonts w:cs="Times New Roman"/>
          <w:iCs/>
          <w:sz w:val="28"/>
        </w:rPr>
        <w:t>(2021</w:t>
      </w:r>
      <w:r w:rsidR="004F721E" w:rsidRPr="004F721E">
        <w:rPr>
          <w:rFonts w:cs="Times New Roman"/>
          <w:i/>
          <w:iCs/>
          <w:sz w:val="28"/>
        </w:rPr>
        <w:t xml:space="preserve">). Thực trạng điều kiện lao động và cơ cấu bệnh tật của người nuôi trồng thủy sản tại Hải Phòng năm </w:t>
      </w:r>
      <w:r>
        <w:rPr>
          <w:rFonts w:cs="Times New Roman"/>
          <w:i/>
          <w:iCs/>
          <w:sz w:val="28"/>
        </w:rPr>
        <w:t>2021</w:t>
      </w:r>
      <w:r>
        <w:rPr>
          <w:rFonts w:cs="Times New Roman"/>
          <w:i/>
          <w:iCs/>
          <w:sz w:val="28"/>
          <w:lang w:val="vi-VN"/>
        </w:rPr>
        <w:t xml:space="preserve">, </w:t>
      </w:r>
      <w:r w:rsidR="004F721E" w:rsidRPr="00A34405">
        <w:rPr>
          <w:rFonts w:cs="Times New Roman"/>
          <w:iCs/>
          <w:sz w:val="28"/>
        </w:rPr>
        <w:t>Luận văn Thạc sĩ y học, Trường Đại học Y Dược Hải Phòng</w:t>
      </w:r>
      <w:r w:rsidR="004F721E" w:rsidRPr="00A34405">
        <w:rPr>
          <w:rFonts w:cs="Times New Roman"/>
          <w:sz w:val="28"/>
        </w:rPr>
        <w:t xml:space="preserve">. </w:t>
      </w:r>
    </w:p>
    <w:p w14:paraId="17F622B8" w14:textId="0071472D" w:rsidR="004F721E" w:rsidRPr="00A34405" w:rsidRDefault="00616347" w:rsidP="00C06F6A">
      <w:pPr>
        <w:pStyle w:val="Bibliography"/>
        <w:spacing w:line="360" w:lineRule="auto"/>
        <w:jc w:val="both"/>
        <w:rPr>
          <w:rFonts w:cs="Times New Roman"/>
          <w:sz w:val="28"/>
        </w:rPr>
      </w:pPr>
      <w:r>
        <w:rPr>
          <w:rFonts w:cs="Times New Roman"/>
          <w:sz w:val="28"/>
        </w:rPr>
        <w:t>9</w:t>
      </w:r>
      <w:r>
        <w:rPr>
          <w:rFonts w:cs="Times New Roman"/>
          <w:sz w:val="28"/>
          <w:lang w:val="vi-VN"/>
        </w:rPr>
        <w:t>.</w:t>
      </w:r>
      <w:r w:rsidR="004F721E" w:rsidRPr="00A34405">
        <w:rPr>
          <w:rFonts w:cs="Times New Roman"/>
          <w:sz w:val="28"/>
        </w:rPr>
        <w:tab/>
      </w:r>
      <w:r w:rsidR="004F721E" w:rsidRPr="00A34405">
        <w:rPr>
          <w:rFonts w:cs="Times New Roman"/>
          <w:iCs/>
          <w:sz w:val="28"/>
        </w:rPr>
        <w:t xml:space="preserve">Lê Thị Vân, (2023). </w:t>
      </w:r>
      <w:r w:rsidR="004F721E" w:rsidRPr="00A34405">
        <w:rPr>
          <w:rFonts w:cs="Times New Roman"/>
          <w:i/>
          <w:iCs/>
          <w:sz w:val="28"/>
        </w:rPr>
        <w:t xml:space="preserve">Kết quả điều trị suy tĩnh mạch chi dưới bằng bài tập vận động trị liệu ở công nhân chế biến thủy sản Hải Phòng năm </w:t>
      </w:r>
      <w:r w:rsidR="00A34405">
        <w:rPr>
          <w:rFonts w:cs="Times New Roman"/>
          <w:i/>
          <w:iCs/>
          <w:sz w:val="28"/>
        </w:rPr>
        <w:t>2023</w:t>
      </w:r>
      <w:r w:rsidR="00A34405">
        <w:rPr>
          <w:rFonts w:cs="Times New Roman"/>
          <w:i/>
          <w:iCs/>
          <w:sz w:val="28"/>
          <w:lang w:val="vi-VN"/>
        </w:rPr>
        <w:t>,</w:t>
      </w:r>
      <w:r w:rsidR="00A34405" w:rsidRPr="00A34405">
        <w:rPr>
          <w:rFonts w:cs="Times New Roman"/>
          <w:iCs/>
          <w:sz w:val="28"/>
          <w:lang w:val="vi-VN"/>
        </w:rPr>
        <w:t xml:space="preserve"> </w:t>
      </w:r>
      <w:r w:rsidR="004F721E" w:rsidRPr="00A34405">
        <w:rPr>
          <w:rFonts w:cs="Times New Roman"/>
          <w:iCs/>
          <w:sz w:val="28"/>
        </w:rPr>
        <w:t>Luận văn thạc sĩ y học, trường Đại Học Y Dược Hải Phòng</w:t>
      </w:r>
      <w:r w:rsidR="004F721E" w:rsidRPr="00A34405">
        <w:rPr>
          <w:rFonts w:cs="Times New Roman"/>
          <w:sz w:val="28"/>
        </w:rPr>
        <w:t xml:space="preserve">. </w:t>
      </w:r>
    </w:p>
    <w:p w14:paraId="5D21C4CF" w14:textId="702CBD17" w:rsidR="00616347" w:rsidRPr="00616347" w:rsidRDefault="00616347" w:rsidP="00C06F6A">
      <w:pPr>
        <w:pStyle w:val="Bibliography"/>
        <w:spacing w:line="360" w:lineRule="auto"/>
        <w:ind w:left="505" w:hanging="505"/>
        <w:jc w:val="both"/>
        <w:rPr>
          <w:rFonts w:eastAsia="Calibri" w:cs="Times New Roman"/>
          <w:color w:val="000000"/>
          <w:sz w:val="28"/>
          <w:szCs w:val="28"/>
          <w:lang w:val="vi-VN" w:eastAsia="en-US"/>
        </w:rPr>
      </w:pPr>
      <w:r>
        <w:rPr>
          <w:rFonts w:cs="Times New Roman"/>
          <w:sz w:val="28"/>
        </w:rPr>
        <w:lastRenderedPageBreak/>
        <w:t>10</w:t>
      </w:r>
      <w:r>
        <w:rPr>
          <w:rFonts w:cs="Times New Roman"/>
          <w:sz w:val="28"/>
          <w:lang w:val="vi-VN"/>
        </w:rPr>
        <w:t>.</w:t>
      </w:r>
      <w:r w:rsidRPr="00616347">
        <w:rPr>
          <w:rFonts w:eastAsia="Calibri" w:cs="Times New Roman"/>
          <w:color w:val="000000"/>
          <w:sz w:val="28"/>
          <w:szCs w:val="28"/>
          <w:lang w:eastAsia="en-US"/>
        </w:rPr>
        <w:t xml:space="preserve"> Veliu A</w:t>
      </w:r>
      <w:r w:rsidRPr="00616347">
        <w:rPr>
          <w:rFonts w:eastAsia="Calibri" w:cs="Times New Roman"/>
          <w:color w:val="000000"/>
          <w:sz w:val="28"/>
          <w:szCs w:val="28"/>
          <w:lang w:val="vi-VN" w:eastAsia="en-US"/>
        </w:rPr>
        <w:t>, Phạm Quang Tuấn, Lê Thị Dung</w:t>
      </w:r>
      <w:r w:rsidRPr="00616347">
        <w:rPr>
          <w:rFonts w:eastAsia="Calibri" w:cs="Times New Roman"/>
          <w:color w:val="000000"/>
          <w:sz w:val="28"/>
          <w:szCs w:val="28"/>
          <w:lang w:eastAsia="en-US"/>
        </w:rPr>
        <w:t xml:space="preserve"> (2009)</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 xml:space="preserve"> </w:t>
      </w:r>
      <w:r w:rsidRPr="00616347">
        <w:rPr>
          <w:rFonts w:eastAsia="Calibri" w:cs="Times New Roman"/>
          <w:i/>
          <w:color w:val="000000"/>
          <w:sz w:val="28"/>
          <w:szCs w:val="28"/>
          <w:lang w:eastAsia="en-US"/>
        </w:rPr>
        <w:t>Gender analysis of aquaculture value chain in Northeast Vietnam and Nigeria (Technical Report)</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 xml:space="preserve"> The World Bank.</w:t>
      </w:r>
    </w:p>
    <w:p w14:paraId="5C395044" w14:textId="34668C51" w:rsidR="004F721E" w:rsidRPr="00616347" w:rsidRDefault="00A34405" w:rsidP="00C06F6A">
      <w:pPr>
        <w:pStyle w:val="Bibliography"/>
        <w:spacing w:line="360" w:lineRule="auto"/>
        <w:jc w:val="both"/>
        <w:rPr>
          <w:rFonts w:cs="Times New Roman"/>
          <w:sz w:val="28"/>
          <w:lang w:val="vi-VN"/>
        </w:rPr>
      </w:pPr>
      <w:r>
        <w:rPr>
          <w:rFonts w:cs="Times New Roman"/>
          <w:sz w:val="28"/>
        </w:rPr>
        <w:t>11</w:t>
      </w:r>
      <w:r>
        <w:rPr>
          <w:rFonts w:cs="Times New Roman"/>
          <w:sz w:val="28"/>
          <w:lang w:val="vi-VN"/>
        </w:rPr>
        <w:t xml:space="preserve">. </w:t>
      </w:r>
      <w:r w:rsidR="004F721E" w:rsidRPr="004F721E">
        <w:rPr>
          <w:rFonts w:cs="Times New Roman"/>
          <w:sz w:val="28"/>
        </w:rPr>
        <w:t xml:space="preserve">Nguyễn Văn Tâm và Trần Thị Quỳnh Chi (2023), Thực trạng và một số yếu tố liên quan tới bệnh da của công nhân chế biến thủy sản Công ty Đồ hộp Hạ Long năm 2023, </w:t>
      </w:r>
      <w:r w:rsidR="004F721E" w:rsidRPr="00A34405">
        <w:rPr>
          <w:rFonts w:cs="Times New Roman"/>
          <w:i/>
          <w:sz w:val="28"/>
        </w:rPr>
        <w:t>Tạp chí Y học dự phòng</w:t>
      </w:r>
      <w:r w:rsidR="00616347">
        <w:rPr>
          <w:rFonts w:cs="Times New Roman"/>
          <w:sz w:val="28"/>
        </w:rPr>
        <w:t>, 33(11), tr.100–108.</w:t>
      </w:r>
    </w:p>
    <w:p w14:paraId="1DC91EBE" w14:textId="4817D35F" w:rsidR="004F721E" w:rsidRPr="00616347" w:rsidRDefault="00616347" w:rsidP="00C06F6A">
      <w:pPr>
        <w:pStyle w:val="Bibliography"/>
        <w:spacing w:line="360" w:lineRule="auto"/>
        <w:jc w:val="both"/>
        <w:rPr>
          <w:rFonts w:cs="Times New Roman"/>
          <w:sz w:val="28"/>
          <w:lang w:val="vi-VN"/>
        </w:rPr>
      </w:pPr>
      <w:r>
        <w:rPr>
          <w:rFonts w:cs="Times New Roman"/>
          <w:sz w:val="28"/>
        </w:rPr>
        <w:t>12</w:t>
      </w:r>
      <w:r>
        <w:rPr>
          <w:rFonts w:cs="Times New Roman"/>
          <w:sz w:val="28"/>
          <w:lang w:val="vi-VN"/>
        </w:rPr>
        <w:t>.</w:t>
      </w:r>
      <w:r>
        <w:rPr>
          <w:rFonts w:cs="Times New Roman"/>
          <w:sz w:val="28"/>
        </w:rPr>
        <w:tab/>
      </w:r>
      <w:r w:rsidRPr="00616347">
        <w:rPr>
          <w:rFonts w:eastAsia="Calibri" w:cs="Times New Roman"/>
          <w:sz w:val="28"/>
          <w:szCs w:val="28"/>
          <w:lang w:eastAsia="en-US"/>
        </w:rPr>
        <w:t>Nguyễn Thị Thùy Trang, Phạm Thị Ngọc Giang</w:t>
      </w:r>
      <w:r w:rsidRPr="00616347">
        <w:rPr>
          <w:rFonts w:eastAsia="Calibri" w:cs="Times New Roman"/>
          <w:sz w:val="28"/>
          <w:szCs w:val="28"/>
          <w:lang w:val="vi-VN" w:eastAsia="en-US"/>
        </w:rPr>
        <w:t>,</w:t>
      </w:r>
      <w:r w:rsidRPr="00616347">
        <w:rPr>
          <w:rFonts w:eastAsia="Calibri" w:cs="Times New Roman"/>
          <w:sz w:val="28"/>
          <w:szCs w:val="28"/>
          <w:lang w:eastAsia="en-US"/>
        </w:rPr>
        <w:t xml:space="preserve"> Vũ Ngọc Sơn (2020), </w:t>
      </w:r>
      <w:r w:rsidRPr="00616347">
        <w:rPr>
          <w:rFonts w:eastAsia="Calibri" w:cs="Times New Roman"/>
          <w:i/>
          <w:color w:val="000000"/>
          <w:sz w:val="28"/>
          <w:szCs w:val="28"/>
          <w:lang w:eastAsia="en-US"/>
        </w:rPr>
        <w:t>Tình hình sức khỏe người lao động trong các cơ sở chế biến thủy sản khu vực miền trung do phơi nhiễm với khí clo trong môi trường lao động</w:t>
      </w:r>
      <w:r w:rsidRPr="00616347">
        <w:rPr>
          <w:rFonts w:eastAsia="Calibri" w:cs="Times New Roman"/>
          <w:i/>
          <w:color w:val="000000"/>
          <w:sz w:val="28"/>
          <w:szCs w:val="28"/>
          <w:lang w:val="vi-VN" w:eastAsia="en-US"/>
        </w:rPr>
        <w:t>,</w:t>
      </w:r>
      <w:r w:rsidRPr="00616347">
        <w:rPr>
          <w:rFonts w:eastAsia="Calibri" w:cs="Times New Roman"/>
          <w:i/>
          <w:color w:val="000000"/>
          <w:sz w:val="28"/>
          <w:szCs w:val="28"/>
          <w:lang w:eastAsia="en-US"/>
        </w:rPr>
        <w:t xml:space="preserve"> </w:t>
      </w:r>
      <w:r w:rsidRPr="00616347">
        <w:rPr>
          <w:rFonts w:eastAsia="Calibri" w:cs="Times New Roman"/>
          <w:color w:val="000000"/>
          <w:sz w:val="28"/>
          <w:szCs w:val="28"/>
          <w:lang w:eastAsia="en-US"/>
        </w:rPr>
        <w:t>Viện Khoa học và An toàn vệ sinh lao động (VNNIOSH). http://www. vnniosh.vn</w:t>
      </w:r>
      <w:r w:rsidRPr="00616347">
        <w:rPr>
          <w:rFonts w:eastAsia="Calibri" w:cs="Times New Roman"/>
          <w:color w:val="000000"/>
          <w:sz w:val="28"/>
          <w:szCs w:val="28"/>
          <w:lang w:val="vi-VN" w:eastAsia="en-US"/>
        </w:rPr>
        <w:t>.</w:t>
      </w:r>
    </w:p>
    <w:p w14:paraId="75AD4742" w14:textId="774960BF" w:rsidR="00616347" w:rsidRPr="00BF3A24" w:rsidRDefault="00616347" w:rsidP="00C06F6A">
      <w:pPr>
        <w:pStyle w:val="Bibliography"/>
        <w:spacing w:line="360" w:lineRule="auto"/>
        <w:jc w:val="both"/>
        <w:rPr>
          <w:rFonts w:cs="Times New Roman"/>
          <w:color w:val="000000" w:themeColor="text1"/>
          <w:sz w:val="28"/>
          <w:szCs w:val="28"/>
          <w:lang w:val="vi-VN"/>
        </w:rPr>
      </w:pPr>
      <w:r>
        <w:rPr>
          <w:rFonts w:cs="Times New Roman"/>
          <w:sz w:val="28"/>
        </w:rPr>
        <w:t>13</w:t>
      </w:r>
      <w:r>
        <w:rPr>
          <w:rFonts w:cs="Times New Roman"/>
          <w:sz w:val="28"/>
          <w:lang w:val="vi-VN"/>
        </w:rPr>
        <w:t xml:space="preserve">. </w:t>
      </w:r>
      <w:r w:rsidRPr="00BF3A24">
        <w:rPr>
          <w:rFonts w:cs="Times New Roman"/>
          <w:color w:val="000000" w:themeColor="text1"/>
          <w:sz w:val="28"/>
          <w:szCs w:val="28"/>
        </w:rPr>
        <w:t>Tống Thị Ngọc Ánh, Đồng Thị Thùy Lâm và Nguyễn Tố Cẩm (2022), Nghiên cứu điều kiện lao động của công nhân chế biến thủy sản thành phố Cần Thơ năm 2021</w:t>
      </w:r>
      <w:r w:rsidRPr="00BF3A24">
        <w:rPr>
          <w:rFonts w:cs="Times New Roman"/>
          <w:color w:val="000000" w:themeColor="text1"/>
          <w:sz w:val="28"/>
          <w:szCs w:val="28"/>
          <w:lang w:val="vi-VN"/>
        </w:rPr>
        <w:t>,</w:t>
      </w:r>
      <w:r w:rsidRPr="00BF3A24">
        <w:rPr>
          <w:rFonts w:cs="Times New Roman"/>
          <w:i/>
          <w:color w:val="000000" w:themeColor="text1"/>
          <w:sz w:val="28"/>
          <w:szCs w:val="28"/>
        </w:rPr>
        <w:t xml:space="preserve"> Nông nghiệp và phát triển nông thôn</w:t>
      </w:r>
      <w:r w:rsidRPr="00BF3A24">
        <w:rPr>
          <w:rFonts w:cs="Times New Roman"/>
          <w:color w:val="000000" w:themeColor="text1"/>
          <w:sz w:val="28"/>
          <w:szCs w:val="28"/>
          <w:lang w:val="vi-VN"/>
        </w:rPr>
        <w:t>,</w:t>
      </w:r>
      <w:r w:rsidRPr="00BF3A24">
        <w:rPr>
          <w:rFonts w:cs="Times New Roman"/>
          <w:b/>
          <w:bCs/>
          <w:sz w:val="28"/>
          <w:szCs w:val="28"/>
        </w:rPr>
        <w:t xml:space="preserve"> </w:t>
      </w:r>
      <w:r w:rsidRPr="00BF3A24">
        <w:rPr>
          <w:rFonts w:cs="Times New Roman"/>
          <w:bCs/>
          <w:sz w:val="28"/>
          <w:szCs w:val="28"/>
        </w:rPr>
        <w:t>28</w:t>
      </w:r>
      <w:r w:rsidRPr="00BF3A24">
        <w:rPr>
          <w:rFonts w:cs="Times New Roman"/>
          <w:sz w:val="28"/>
          <w:szCs w:val="28"/>
        </w:rPr>
        <w:t>(11), tr</w:t>
      </w:r>
      <w:r w:rsidRPr="00BF3A24">
        <w:rPr>
          <w:rFonts w:cs="Times New Roman"/>
          <w:sz w:val="28"/>
          <w:szCs w:val="28"/>
          <w:lang w:val="vi-VN"/>
        </w:rPr>
        <w:t>.</w:t>
      </w:r>
      <w:r w:rsidRPr="00BF3A24">
        <w:rPr>
          <w:rFonts w:cs="Times New Roman"/>
          <w:sz w:val="28"/>
          <w:szCs w:val="28"/>
        </w:rPr>
        <w:t>116–122.</w:t>
      </w:r>
    </w:p>
    <w:p w14:paraId="75EBFE1A" w14:textId="3247CCBB" w:rsidR="00616347" w:rsidRPr="00616347" w:rsidRDefault="00616347" w:rsidP="00C06F6A">
      <w:pPr>
        <w:pStyle w:val="Bibliography"/>
        <w:spacing w:line="360" w:lineRule="auto"/>
        <w:jc w:val="both"/>
        <w:rPr>
          <w:rFonts w:eastAsia="Calibri" w:cs="Times New Roman"/>
          <w:color w:val="000000"/>
          <w:sz w:val="28"/>
          <w:szCs w:val="28"/>
          <w:lang w:val="vi-VN" w:eastAsia="en-US"/>
        </w:rPr>
      </w:pPr>
      <w:r w:rsidRPr="004F721E">
        <w:rPr>
          <w:rFonts w:cs="Times New Roman"/>
          <w:sz w:val="28"/>
        </w:rPr>
        <w:t xml:space="preserve"> </w:t>
      </w:r>
      <w:r>
        <w:rPr>
          <w:rFonts w:cs="Times New Roman"/>
          <w:sz w:val="28"/>
        </w:rPr>
        <w:t>14</w:t>
      </w:r>
      <w:r>
        <w:rPr>
          <w:rFonts w:cs="Times New Roman"/>
          <w:sz w:val="28"/>
          <w:lang w:val="vi-VN"/>
        </w:rPr>
        <w:t>.</w:t>
      </w:r>
      <w:r w:rsidRPr="00616347">
        <w:rPr>
          <w:rFonts w:eastAsia="Calibri" w:cs="Times New Roman"/>
          <w:color w:val="000000"/>
          <w:sz w:val="28"/>
          <w:szCs w:val="28"/>
          <w:lang w:eastAsia="en-US"/>
        </w:rPr>
        <w:t xml:space="preserve"> Bùi Thị Hà, Nguyễn Đức Tấn Liêm </w:t>
      </w:r>
      <w:r w:rsidRPr="00616347">
        <w:rPr>
          <w:rFonts w:eastAsia="Calibri" w:cs="Times New Roman"/>
          <w:color w:val="000000"/>
          <w:sz w:val="28"/>
          <w:szCs w:val="28"/>
          <w:lang w:val="vi-VN" w:eastAsia="en-US"/>
        </w:rPr>
        <w:t xml:space="preserve">(2021), </w:t>
      </w:r>
      <w:r w:rsidRPr="00616347">
        <w:rPr>
          <w:rFonts w:eastAsia="Calibri" w:cs="Times New Roman"/>
          <w:color w:val="000000"/>
          <w:sz w:val="28"/>
          <w:szCs w:val="28"/>
          <w:lang w:eastAsia="en-US"/>
        </w:rPr>
        <w:t>Nghiên cứu các yếu tố môi trường lao động và tình trạng sức khỏe của công nhân ngành chế biến thủy sản tại TP. Sóc Trăng (2020–2021)</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 xml:space="preserve"> </w:t>
      </w:r>
      <w:r w:rsidRPr="00616347">
        <w:rPr>
          <w:rFonts w:eastAsia="Calibri" w:cs="Times New Roman"/>
          <w:i/>
          <w:color w:val="000000"/>
          <w:sz w:val="28"/>
          <w:szCs w:val="28"/>
          <w:lang w:eastAsia="en-US"/>
        </w:rPr>
        <w:t>Tạp chí Y Dược học Cần Thơ</w:t>
      </w:r>
      <w:r w:rsidRPr="00616347">
        <w:rPr>
          <w:rFonts w:eastAsia="Calibri" w:cs="Times New Roman"/>
          <w:i/>
          <w:color w:val="000000"/>
          <w:sz w:val="28"/>
          <w:szCs w:val="28"/>
          <w:lang w:val="vi-VN" w:eastAsia="en-US"/>
        </w:rPr>
        <w:t xml:space="preserve">, </w:t>
      </w:r>
      <w:r w:rsidRPr="00616347">
        <w:rPr>
          <w:rFonts w:eastAsia="Calibri" w:cs="Times New Roman"/>
          <w:bCs/>
          <w:color w:val="000000"/>
          <w:sz w:val="28"/>
          <w:szCs w:val="28"/>
          <w:lang w:eastAsia="en-US"/>
        </w:rPr>
        <w:t>16</w:t>
      </w:r>
      <w:r w:rsidRPr="00616347">
        <w:rPr>
          <w:rFonts w:eastAsia="Calibri" w:cs="Times New Roman"/>
          <w:color w:val="000000"/>
          <w:sz w:val="28"/>
          <w:szCs w:val="28"/>
          <w:lang w:eastAsia="en-US"/>
        </w:rPr>
        <w:t>(1), tr</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164–172.</w:t>
      </w:r>
    </w:p>
    <w:p w14:paraId="367E880A" w14:textId="668063D0" w:rsidR="00616347" w:rsidRPr="00616347" w:rsidRDefault="00616347" w:rsidP="00C06F6A">
      <w:pPr>
        <w:pStyle w:val="Bibliography"/>
        <w:spacing w:line="360" w:lineRule="auto"/>
        <w:jc w:val="both"/>
        <w:rPr>
          <w:rFonts w:eastAsia="Calibri" w:cs="Times New Roman"/>
          <w:color w:val="000000"/>
          <w:sz w:val="28"/>
          <w:szCs w:val="28"/>
          <w:lang w:eastAsia="en-US"/>
        </w:rPr>
      </w:pPr>
      <w:r w:rsidRPr="004F721E">
        <w:rPr>
          <w:rFonts w:cs="Times New Roman"/>
          <w:sz w:val="28"/>
        </w:rPr>
        <w:t xml:space="preserve"> </w:t>
      </w:r>
      <w:r>
        <w:rPr>
          <w:rFonts w:cs="Times New Roman"/>
          <w:sz w:val="28"/>
        </w:rPr>
        <w:t>15</w:t>
      </w:r>
      <w:r>
        <w:rPr>
          <w:rFonts w:cs="Times New Roman"/>
          <w:sz w:val="28"/>
          <w:lang w:val="vi-VN"/>
        </w:rPr>
        <w:t>.</w:t>
      </w:r>
      <w:r w:rsidR="004F721E" w:rsidRPr="004F721E">
        <w:rPr>
          <w:rFonts w:cs="Times New Roman"/>
          <w:sz w:val="28"/>
        </w:rPr>
        <w:tab/>
      </w:r>
      <w:r w:rsidRPr="00616347">
        <w:rPr>
          <w:rFonts w:eastAsia="Calibri" w:cs="Times New Roman"/>
          <w:color w:val="000000"/>
          <w:sz w:val="28"/>
          <w:szCs w:val="28"/>
          <w:lang w:eastAsia="en-US"/>
        </w:rPr>
        <w:t>Nguyễn Văn Thanh</w:t>
      </w:r>
      <w:r w:rsidRPr="00616347">
        <w:rPr>
          <w:rFonts w:eastAsia="Calibri" w:cs="Times New Roman"/>
          <w:color w:val="000000"/>
          <w:sz w:val="28"/>
          <w:szCs w:val="28"/>
          <w:lang w:val="vi-VN" w:eastAsia="en-US"/>
        </w:rPr>
        <w:t xml:space="preserve"> (2004).</w:t>
      </w:r>
      <w:r w:rsidRPr="00616347">
        <w:rPr>
          <w:rFonts w:eastAsia="Calibri" w:cs="Times New Roman"/>
          <w:color w:val="000000"/>
          <w:sz w:val="28"/>
          <w:szCs w:val="28"/>
          <w:lang w:eastAsia="en-US"/>
        </w:rPr>
        <w:t xml:space="preserve"> </w:t>
      </w:r>
      <w:r w:rsidRPr="00616347">
        <w:rPr>
          <w:rFonts w:eastAsia="Calibri" w:cs="Times New Roman"/>
          <w:i/>
          <w:iCs/>
          <w:color w:val="000000"/>
          <w:sz w:val="28"/>
          <w:szCs w:val="28"/>
          <w:lang w:eastAsia="en-US"/>
        </w:rPr>
        <w:t>Nghiên cứu tình hình bệnh tai mũi họng ở công nhân chế biến thuỷ sản của một số xí nghiệp tại bà Rịa, Vũng Tàu</w:t>
      </w:r>
      <w:r w:rsidRPr="00616347">
        <w:rPr>
          <w:rFonts w:eastAsia="Calibri" w:cs="Times New Roman"/>
          <w:i/>
          <w:iCs/>
          <w:color w:val="000000"/>
          <w:sz w:val="28"/>
          <w:szCs w:val="28"/>
          <w:lang w:val="vi-VN" w:eastAsia="en-US"/>
        </w:rPr>
        <w:t xml:space="preserve">, </w:t>
      </w:r>
      <w:r w:rsidRPr="00616347">
        <w:rPr>
          <w:rFonts w:eastAsia="Calibri" w:cs="Times New Roman"/>
          <w:iCs/>
          <w:color w:val="000000"/>
          <w:sz w:val="28"/>
          <w:szCs w:val="28"/>
          <w:lang w:val="vi-VN" w:eastAsia="en-US"/>
        </w:rPr>
        <w:t>Luận văn thạc sĩ y học, Trường đại học y dược Cần Thơ, Cần Thơ.</w:t>
      </w:r>
      <w:r w:rsidRPr="00616347">
        <w:rPr>
          <w:rFonts w:eastAsia="Calibri" w:cs="Times New Roman"/>
          <w:color w:val="000000"/>
          <w:sz w:val="28"/>
          <w:szCs w:val="28"/>
          <w:lang w:eastAsia="en-US"/>
        </w:rPr>
        <w:t xml:space="preserve"> </w:t>
      </w:r>
    </w:p>
    <w:p w14:paraId="4BE03E73" w14:textId="6AA42724" w:rsidR="004F721E" w:rsidRPr="004F721E" w:rsidRDefault="00616347" w:rsidP="00C06F6A">
      <w:pPr>
        <w:pStyle w:val="Bibliography"/>
        <w:spacing w:line="360" w:lineRule="auto"/>
        <w:jc w:val="both"/>
        <w:rPr>
          <w:rFonts w:cs="Times New Roman"/>
          <w:sz w:val="28"/>
        </w:rPr>
      </w:pPr>
      <w:r>
        <w:rPr>
          <w:rFonts w:cs="Times New Roman"/>
          <w:sz w:val="28"/>
        </w:rPr>
        <w:t>16</w:t>
      </w:r>
      <w:r>
        <w:rPr>
          <w:rFonts w:cs="Times New Roman"/>
          <w:sz w:val="28"/>
          <w:lang w:val="vi-VN"/>
        </w:rPr>
        <w:t xml:space="preserve">. </w:t>
      </w:r>
      <w:r w:rsidRPr="00616347">
        <w:rPr>
          <w:rFonts w:eastAsia="Calibri" w:cs="Times New Roman"/>
          <w:color w:val="000000"/>
          <w:sz w:val="28"/>
          <w:szCs w:val="28"/>
          <w:lang w:eastAsia="en-US"/>
        </w:rPr>
        <w:t>Phan Thị Thúy Chinh, Nguyễn Thúy Quỳnh</w:t>
      </w:r>
      <w:r w:rsidRPr="00616347">
        <w:rPr>
          <w:rFonts w:eastAsia="Calibri" w:cs="Times New Roman"/>
          <w:color w:val="000000"/>
          <w:sz w:val="28"/>
          <w:szCs w:val="28"/>
          <w:lang w:val="vi-VN" w:eastAsia="en-US"/>
        </w:rPr>
        <w:t xml:space="preserve"> (2015).</w:t>
      </w:r>
      <w:r w:rsidRPr="00616347">
        <w:rPr>
          <w:rFonts w:eastAsia="Calibri" w:cs="Times New Roman"/>
          <w:color w:val="000000"/>
          <w:sz w:val="28"/>
          <w:szCs w:val="28"/>
          <w:lang w:eastAsia="en-US"/>
        </w:rPr>
        <w:t xml:space="preserve"> </w:t>
      </w:r>
      <w:r w:rsidRPr="00616347">
        <w:rPr>
          <w:rFonts w:eastAsia="Calibri" w:cs="Times New Roman"/>
          <w:i/>
          <w:color w:val="000000"/>
          <w:sz w:val="28"/>
          <w:szCs w:val="28"/>
          <w:lang w:eastAsia="en-US"/>
        </w:rPr>
        <w:t>Thực trạng sức khỏe công nhân nữ của một nhà máy chế biến thủy sản, Đà Nẵng năm 2015</w:t>
      </w:r>
      <w:r w:rsidRPr="00616347">
        <w:rPr>
          <w:rFonts w:eastAsia="Calibri" w:cs="Times New Roman"/>
          <w:color w:val="000000"/>
          <w:sz w:val="28"/>
          <w:szCs w:val="28"/>
          <w:lang w:eastAsia="en-US"/>
        </w:rPr>
        <w:t xml:space="preserve">, </w:t>
      </w:r>
      <w:r w:rsidRPr="00616347">
        <w:rPr>
          <w:rFonts w:eastAsia="Calibri" w:cs="Times New Roman"/>
          <w:bCs/>
          <w:sz w:val="28"/>
          <w:szCs w:val="28"/>
          <w:lang w:eastAsia="en-US"/>
        </w:rPr>
        <w:t>Luận văn Thạc sĩ Y học</w:t>
      </w:r>
      <w:r w:rsidRPr="00616347">
        <w:rPr>
          <w:rFonts w:eastAsia="Calibri" w:cs="Times New Roman"/>
          <w:sz w:val="28"/>
          <w:szCs w:val="28"/>
          <w:lang w:eastAsia="en-US"/>
        </w:rPr>
        <w:t>, Trường Đại học Y Dược, Đại học Huế, Huế.</w:t>
      </w:r>
      <w:r w:rsidRPr="00616347">
        <w:rPr>
          <w:rFonts w:eastAsia="Calibri" w:cs="Times New Roman"/>
          <w:color w:val="000000"/>
          <w:sz w:val="28"/>
          <w:szCs w:val="28"/>
          <w:lang w:eastAsia="en-US"/>
        </w:rPr>
        <w:t xml:space="preserve"> </w:t>
      </w:r>
      <w:r w:rsidR="004F721E" w:rsidRPr="004F721E">
        <w:rPr>
          <w:rFonts w:cs="Times New Roman"/>
          <w:sz w:val="28"/>
        </w:rPr>
        <w:t>[17]</w:t>
      </w:r>
      <w:r w:rsidR="004F721E" w:rsidRPr="004F721E">
        <w:rPr>
          <w:rFonts w:cs="Times New Roman"/>
          <w:sz w:val="28"/>
        </w:rPr>
        <w:tab/>
        <w:t>‘Mason, H. J., Carder, M., Money, A., Evans, G., &amp; Jones, H. E. (2020). Occupational Asthma and Its Causation in the UK Seafood Processing Industry. Annals of Work Exposures and Health, 64(8), 817–825. https://doi.org/10.1093/annweh/wxaa055’.</w:t>
      </w:r>
    </w:p>
    <w:p w14:paraId="0EDA5554" w14:textId="23510D08" w:rsidR="00616347" w:rsidRPr="00616347" w:rsidRDefault="00616347" w:rsidP="00C06F6A">
      <w:pPr>
        <w:pStyle w:val="Bibliography"/>
        <w:spacing w:line="360" w:lineRule="auto"/>
        <w:jc w:val="both"/>
        <w:rPr>
          <w:rFonts w:eastAsia="Calibri" w:cs="Times New Roman"/>
          <w:color w:val="000000"/>
          <w:sz w:val="28"/>
          <w:szCs w:val="28"/>
          <w:lang w:val="vi-VN" w:eastAsia="en-US"/>
        </w:rPr>
      </w:pPr>
      <w:r>
        <w:rPr>
          <w:rFonts w:cs="Times New Roman"/>
          <w:sz w:val="28"/>
        </w:rPr>
        <w:t>18</w:t>
      </w:r>
      <w:r>
        <w:rPr>
          <w:rFonts w:cs="Times New Roman"/>
          <w:sz w:val="28"/>
          <w:lang w:val="vi-VN"/>
        </w:rPr>
        <w:t xml:space="preserve">. </w:t>
      </w:r>
      <w:r w:rsidRPr="00616347">
        <w:rPr>
          <w:rFonts w:eastAsia="Calibri" w:cs="Times New Roman"/>
          <w:color w:val="000000"/>
          <w:sz w:val="28"/>
          <w:szCs w:val="28"/>
          <w:lang w:eastAsia="en-US"/>
        </w:rPr>
        <w:t>M. Watanabe, J. Kurai, H. Sano</w:t>
      </w:r>
      <w:r w:rsidRPr="00616347">
        <w:rPr>
          <w:rFonts w:eastAsia="Calibri" w:cs="Times New Roman"/>
          <w:color w:val="000000"/>
          <w:sz w:val="28"/>
          <w:szCs w:val="28"/>
          <w:lang w:val="vi-VN" w:eastAsia="en-US"/>
        </w:rPr>
        <w:t xml:space="preserve"> et al ( 2016)</w:t>
      </w:r>
      <w:r w:rsidRPr="00616347">
        <w:rPr>
          <w:rFonts w:eastAsia="Calibri" w:cs="Times New Roman"/>
          <w:color w:val="000000"/>
          <w:sz w:val="28"/>
          <w:szCs w:val="28"/>
          <w:lang w:eastAsia="en-US"/>
        </w:rPr>
        <w:t xml:space="preserve">, Prevalence of asthma and wheezes among snow crab workers in western Japan: a cross-sectional study, </w:t>
      </w:r>
      <w:r w:rsidRPr="00616347">
        <w:rPr>
          <w:rFonts w:eastAsia="Calibri" w:cs="Times New Roman"/>
          <w:i/>
          <w:iCs/>
          <w:color w:val="000000"/>
          <w:sz w:val="28"/>
          <w:szCs w:val="28"/>
          <w:lang w:eastAsia="en-US"/>
        </w:rPr>
        <w:t>J. Med. Invest</w:t>
      </w:r>
      <w:r w:rsidRPr="00616347">
        <w:rPr>
          <w:rFonts w:eastAsia="Calibri" w:cs="Times New Roman"/>
          <w:i/>
          <w:iCs/>
          <w:color w:val="000000"/>
          <w:sz w:val="28"/>
          <w:szCs w:val="28"/>
          <w:lang w:val="vi-VN" w:eastAsia="en-US"/>
        </w:rPr>
        <w:t>,</w:t>
      </w:r>
      <w:r w:rsidRPr="00616347">
        <w:rPr>
          <w:rFonts w:eastAsia="Calibri" w:cs="Times New Roman"/>
          <w:color w:val="000000"/>
          <w:sz w:val="28"/>
          <w:szCs w:val="28"/>
          <w:lang w:eastAsia="en-US"/>
        </w:rPr>
        <w:t xml:space="preserve"> 63</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1.2</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 pp.74–79</w:t>
      </w:r>
      <w:r w:rsidRPr="00616347">
        <w:rPr>
          <w:rFonts w:eastAsia="Calibri" w:cs="Times New Roman"/>
          <w:color w:val="000000"/>
          <w:sz w:val="28"/>
          <w:szCs w:val="28"/>
          <w:lang w:val="vi-VN" w:eastAsia="en-US"/>
        </w:rPr>
        <w:t>.</w:t>
      </w:r>
    </w:p>
    <w:p w14:paraId="74C89877" w14:textId="4EB84921" w:rsidR="004F721E" w:rsidRPr="004F721E" w:rsidRDefault="004F721E" w:rsidP="00C06F6A">
      <w:pPr>
        <w:pStyle w:val="Bibliography"/>
        <w:spacing w:line="360" w:lineRule="auto"/>
        <w:jc w:val="both"/>
        <w:rPr>
          <w:rFonts w:cs="Times New Roman"/>
          <w:sz w:val="28"/>
        </w:rPr>
      </w:pPr>
    </w:p>
    <w:p w14:paraId="4E8E1380" w14:textId="20C21450" w:rsidR="004F721E" w:rsidRPr="00C06F6A" w:rsidRDefault="00C06F6A" w:rsidP="00C06F6A">
      <w:pPr>
        <w:pStyle w:val="Bibliography"/>
        <w:spacing w:line="360" w:lineRule="auto"/>
        <w:jc w:val="both"/>
        <w:rPr>
          <w:rFonts w:cs="Times New Roman"/>
          <w:sz w:val="28"/>
          <w:lang w:val="vi-VN"/>
        </w:rPr>
      </w:pPr>
      <w:r>
        <w:rPr>
          <w:rFonts w:cs="Times New Roman"/>
          <w:sz w:val="28"/>
        </w:rPr>
        <w:t>19</w:t>
      </w:r>
      <w:r>
        <w:rPr>
          <w:rFonts w:cs="Times New Roman"/>
          <w:sz w:val="28"/>
          <w:lang w:val="vi-VN"/>
        </w:rPr>
        <w:t xml:space="preserve">. </w:t>
      </w:r>
      <w:r w:rsidR="004F721E" w:rsidRPr="004F721E">
        <w:rPr>
          <w:rFonts w:cs="Times New Roman"/>
          <w:sz w:val="28"/>
        </w:rPr>
        <w:t>Laustsen, S., Ram</w:t>
      </w:r>
      <w:r>
        <w:rPr>
          <w:rFonts w:cs="Times New Roman"/>
          <w:sz w:val="28"/>
        </w:rPr>
        <w:t>lau-Hansen, C. H., Sigsgaard, Tet</w:t>
      </w:r>
      <w:r>
        <w:rPr>
          <w:rFonts w:cs="Times New Roman"/>
          <w:sz w:val="28"/>
          <w:lang w:val="vi-VN"/>
        </w:rPr>
        <w:t xml:space="preserve"> al</w:t>
      </w:r>
      <w:r>
        <w:rPr>
          <w:rFonts w:cs="Times New Roman"/>
          <w:sz w:val="28"/>
        </w:rPr>
        <w:t xml:space="preserve"> (2021)</w:t>
      </w:r>
      <w:r>
        <w:rPr>
          <w:rFonts w:cs="Times New Roman"/>
          <w:sz w:val="28"/>
          <w:lang w:val="vi-VN"/>
        </w:rPr>
        <w:t>,</w:t>
      </w:r>
      <w:r w:rsidR="004F721E" w:rsidRPr="004F721E">
        <w:rPr>
          <w:rFonts w:cs="Times New Roman"/>
          <w:sz w:val="28"/>
        </w:rPr>
        <w:t xml:space="preserve"> Rhino conjunctivitis and asthma among seafood processing workers in Gre</w:t>
      </w:r>
      <w:r>
        <w:rPr>
          <w:rFonts w:cs="Times New Roman"/>
          <w:sz w:val="28"/>
        </w:rPr>
        <w:t>enland: A cross-sectional study</w:t>
      </w:r>
      <w:r>
        <w:rPr>
          <w:rFonts w:cs="Times New Roman"/>
          <w:sz w:val="28"/>
          <w:lang w:val="vi-VN"/>
        </w:rPr>
        <w:t>,</w:t>
      </w:r>
      <w:r w:rsidR="004F721E" w:rsidRPr="004F721E">
        <w:rPr>
          <w:rFonts w:cs="Times New Roman"/>
          <w:sz w:val="28"/>
        </w:rPr>
        <w:t xml:space="preserve"> </w:t>
      </w:r>
      <w:r w:rsidR="004F721E" w:rsidRPr="00C06F6A">
        <w:rPr>
          <w:rFonts w:cs="Times New Roman"/>
          <w:i/>
          <w:sz w:val="28"/>
        </w:rPr>
        <w:t>Frontiers in Allergy,</w:t>
      </w:r>
      <w:r>
        <w:rPr>
          <w:rFonts w:cs="Times New Roman"/>
          <w:sz w:val="28"/>
        </w:rPr>
        <w:t xml:space="preserve"> 2, 747011.</w:t>
      </w:r>
    </w:p>
    <w:p w14:paraId="3B8F0285" w14:textId="2FED3BCC" w:rsidR="004F721E" w:rsidRPr="004F721E" w:rsidRDefault="00616347" w:rsidP="00C06F6A">
      <w:pPr>
        <w:pStyle w:val="Bibliography"/>
        <w:spacing w:line="360" w:lineRule="auto"/>
        <w:jc w:val="both"/>
        <w:rPr>
          <w:rFonts w:cs="Times New Roman"/>
          <w:sz w:val="28"/>
        </w:rPr>
      </w:pPr>
      <w:r>
        <w:rPr>
          <w:rFonts w:cs="Times New Roman"/>
          <w:sz w:val="28"/>
        </w:rPr>
        <w:t>20</w:t>
      </w:r>
      <w:r>
        <w:rPr>
          <w:rFonts w:cs="Times New Roman"/>
          <w:sz w:val="28"/>
          <w:lang w:val="vi-VN"/>
        </w:rPr>
        <w:t xml:space="preserve">. </w:t>
      </w:r>
      <w:r>
        <w:rPr>
          <w:rFonts w:cs="Times New Roman"/>
          <w:sz w:val="28"/>
        </w:rPr>
        <w:t>Fagernæs, C. F</w:t>
      </w:r>
      <w:r w:rsidR="004F721E" w:rsidRPr="004F721E">
        <w:rPr>
          <w:rFonts w:cs="Times New Roman"/>
          <w:sz w:val="28"/>
        </w:rPr>
        <w:t>, Sme</w:t>
      </w:r>
      <w:r w:rsidR="00C06F6A">
        <w:rPr>
          <w:rFonts w:cs="Times New Roman"/>
          <w:sz w:val="28"/>
        </w:rPr>
        <w:t>dbold, H. T., Romundstad, P. R (2025)</w:t>
      </w:r>
      <w:r w:rsidR="004F721E" w:rsidRPr="004F721E">
        <w:rPr>
          <w:rFonts w:cs="Times New Roman"/>
          <w:sz w:val="28"/>
        </w:rPr>
        <w:t>Work-related asthma symptoms and lung function among workers in the Norwegian salmon processing industry: a cros</w:t>
      </w:r>
      <w:r w:rsidR="00C06F6A">
        <w:rPr>
          <w:rFonts w:cs="Times New Roman"/>
          <w:sz w:val="28"/>
        </w:rPr>
        <w:t>s-sectional study</w:t>
      </w:r>
      <w:r w:rsidR="00C06F6A">
        <w:rPr>
          <w:rFonts w:cs="Times New Roman"/>
          <w:sz w:val="28"/>
          <w:lang w:val="vi-VN"/>
        </w:rPr>
        <w:t xml:space="preserve">, </w:t>
      </w:r>
      <w:r w:rsidR="004F721E" w:rsidRPr="004F721E">
        <w:rPr>
          <w:rFonts w:cs="Times New Roman"/>
          <w:sz w:val="28"/>
        </w:rPr>
        <w:t xml:space="preserve"> </w:t>
      </w:r>
      <w:r w:rsidR="004F721E" w:rsidRPr="00C06F6A">
        <w:rPr>
          <w:rFonts w:cs="Times New Roman"/>
          <w:i/>
          <w:sz w:val="28"/>
        </w:rPr>
        <w:t>Occupational and Environmental Medicine</w:t>
      </w:r>
      <w:r w:rsidR="00C06F6A">
        <w:rPr>
          <w:rFonts w:cs="Times New Roman"/>
          <w:sz w:val="28"/>
        </w:rPr>
        <w:t>, 82(8), 388–395</w:t>
      </w:r>
      <w:r w:rsidR="00C06F6A">
        <w:rPr>
          <w:rFonts w:cs="Times New Roman"/>
          <w:sz w:val="28"/>
          <w:lang w:val="vi-VN"/>
        </w:rPr>
        <w:t xml:space="preserve">, </w:t>
      </w:r>
      <w:r w:rsidR="004F721E" w:rsidRPr="004F721E">
        <w:rPr>
          <w:rFonts w:cs="Times New Roman"/>
          <w:sz w:val="28"/>
        </w:rPr>
        <w:t xml:space="preserve"> https://doi.org/10.1136/oemed-2025-110208’.</w:t>
      </w:r>
    </w:p>
    <w:p w14:paraId="78608D2B" w14:textId="6AA93D71" w:rsidR="004F721E" w:rsidRPr="004F721E" w:rsidRDefault="00616347" w:rsidP="00C06F6A">
      <w:pPr>
        <w:pStyle w:val="Bibliography"/>
        <w:spacing w:line="360" w:lineRule="auto"/>
        <w:jc w:val="both"/>
        <w:rPr>
          <w:rFonts w:cs="Times New Roman"/>
          <w:sz w:val="28"/>
        </w:rPr>
      </w:pPr>
      <w:r>
        <w:rPr>
          <w:rFonts w:cs="Times New Roman"/>
          <w:sz w:val="28"/>
        </w:rPr>
        <w:t>21</w:t>
      </w:r>
      <w:r>
        <w:rPr>
          <w:rFonts w:cs="Times New Roman"/>
          <w:sz w:val="28"/>
          <w:lang w:val="vi-VN"/>
        </w:rPr>
        <w:t xml:space="preserve">. </w:t>
      </w:r>
      <w:r>
        <w:rPr>
          <w:rFonts w:cs="Times New Roman"/>
          <w:sz w:val="28"/>
        </w:rPr>
        <w:t>Ghosh, T, &amp; Patel, J (2024)</w:t>
      </w:r>
      <w:r>
        <w:rPr>
          <w:rFonts w:cs="Times New Roman"/>
          <w:sz w:val="28"/>
          <w:lang w:val="vi-VN"/>
        </w:rPr>
        <w:t xml:space="preserve">, </w:t>
      </w:r>
      <w:r w:rsidR="004F721E" w:rsidRPr="004F721E">
        <w:rPr>
          <w:rFonts w:cs="Times New Roman"/>
          <w:sz w:val="28"/>
        </w:rPr>
        <w:t>Prevalence of respiratory symptoms among female workers in the fis</w:t>
      </w:r>
      <w:r>
        <w:rPr>
          <w:rFonts w:cs="Times New Roman"/>
          <w:sz w:val="28"/>
        </w:rPr>
        <w:t>h processing industry in Odisha</w:t>
      </w:r>
      <w:r>
        <w:rPr>
          <w:rFonts w:cs="Times New Roman"/>
          <w:sz w:val="28"/>
          <w:lang w:val="vi-VN"/>
        </w:rPr>
        <w:t>,</w:t>
      </w:r>
      <w:r w:rsidR="004F721E" w:rsidRPr="00616347">
        <w:rPr>
          <w:rFonts w:cs="Times New Roman"/>
          <w:i/>
          <w:sz w:val="28"/>
        </w:rPr>
        <w:t xml:space="preserve"> International Journal of Occupational Safety and Health</w:t>
      </w:r>
      <w:r>
        <w:rPr>
          <w:rFonts w:cs="Times New Roman"/>
          <w:sz w:val="28"/>
        </w:rPr>
        <w:t>, 14(4), 467–474.</w:t>
      </w:r>
      <w:r>
        <w:rPr>
          <w:rFonts w:cs="Times New Roman"/>
          <w:sz w:val="28"/>
          <w:lang w:val="vi-VN"/>
        </w:rPr>
        <w:t xml:space="preserve"> </w:t>
      </w:r>
      <w:r w:rsidR="004F721E" w:rsidRPr="004F721E">
        <w:rPr>
          <w:rFonts w:cs="Times New Roman"/>
          <w:sz w:val="28"/>
        </w:rPr>
        <w:t>https://doi.org/10.3126/ijosh.v14i4.60037’.</w:t>
      </w:r>
    </w:p>
    <w:p w14:paraId="2B149732" w14:textId="1BEB7B09" w:rsidR="004F721E" w:rsidRPr="004F721E" w:rsidRDefault="00616347" w:rsidP="00C06F6A">
      <w:pPr>
        <w:pStyle w:val="Bibliography"/>
        <w:spacing w:line="360" w:lineRule="auto"/>
        <w:jc w:val="both"/>
        <w:rPr>
          <w:rFonts w:cs="Times New Roman"/>
          <w:sz w:val="28"/>
        </w:rPr>
      </w:pPr>
      <w:r>
        <w:rPr>
          <w:rFonts w:cs="Times New Roman"/>
          <w:sz w:val="28"/>
        </w:rPr>
        <w:t>22</w:t>
      </w:r>
      <w:r>
        <w:rPr>
          <w:rFonts w:cs="Times New Roman"/>
          <w:sz w:val="28"/>
          <w:lang w:val="vi-VN"/>
        </w:rPr>
        <w:t xml:space="preserve">. </w:t>
      </w:r>
      <w:r>
        <w:rPr>
          <w:rFonts w:cs="Times New Roman"/>
          <w:sz w:val="28"/>
        </w:rPr>
        <w:t>Schachter, E. N</w:t>
      </w:r>
      <w:r w:rsidR="004F721E" w:rsidRPr="004F721E">
        <w:rPr>
          <w:rFonts w:cs="Times New Roman"/>
          <w:sz w:val="28"/>
        </w:rPr>
        <w:t>, Zuskin, E., Mustajbegovic, J.</w:t>
      </w:r>
      <w:r>
        <w:rPr>
          <w:rFonts w:cs="Times New Roman"/>
          <w:sz w:val="28"/>
        </w:rPr>
        <w:t xml:space="preserve"> (2009)</w:t>
      </w:r>
      <w:r>
        <w:rPr>
          <w:rFonts w:cs="Times New Roman"/>
          <w:sz w:val="28"/>
          <w:lang w:val="vi-VN"/>
        </w:rPr>
        <w:t>,</w:t>
      </w:r>
      <w:r w:rsidR="004F721E" w:rsidRPr="004F721E">
        <w:rPr>
          <w:rFonts w:cs="Times New Roman"/>
          <w:sz w:val="28"/>
        </w:rPr>
        <w:t xml:space="preserve"> Gender and respiratory findings in workers occupationally exposed to organic aerosols: A meta-analysis of 12 cross-sectional </w:t>
      </w:r>
      <w:r>
        <w:rPr>
          <w:rFonts w:cs="Times New Roman"/>
          <w:sz w:val="28"/>
        </w:rPr>
        <w:t>studies</w:t>
      </w:r>
      <w:r>
        <w:rPr>
          <w:rFonts w:cs="Times New Roman"/>
          <w:sz w:val="28"/>
          <w:lang w:val="vi-VN"/>
        </w:rPr>
        <w:t>,</w:t>
      </w:r>
      <w:r w:rsidR="004F721E" w:rsidRPr="004F721E">
        <w:rPr>
          <w:rFonts w:cs="Times New Roman"/>
          <w:sz w:val="28"/>
        </w:rPr>
        <w:t xml:space="preserve"> </w:t>
      </w:r>
      <w:r w:rsidR="004F721E" w:rsidRPr="00616347">
        <w:rPr>
          <w:rFonts w:cs="Times New Roman"/>
          <w:i/>
          <w:sz w:val="28"/>
        </w:rPr>
        <w:t>Environmental Health</w:t>
      </w:r>
      <w:r w:rsidR="004F721E" w:rsidRPr="004F721E">
        <w:rPr>
          <w:rFonts w:cs="Times New Roman"/>
          <w:sz w:val="28"/>
        </w:rPr>
        <w:t>, 8(1), 1–10. https:</w:t>
      </w:r>
      <w:r>
        <w:rPr>
          <w:rFonts w:cs="Times New Roman"/>
          <w:sz w:val="28"/>
        </w:rPr>
        <w:t>//doi.org/10.1186/1476-069X-8-1</w:t>
      </w:r>
      <w:r w:rsidR="004F721E" w:rsidRPr="004F721E">
        <w:rPr>
          <w:rFonts w:cs="Times New Roman"/>
          <w:sz w:val="28"/>
        </w:rPr>
        <w:t>.</w:t>
      </w:r>
    </w:p>
    <w:p w14:paraId="4FF91448" w14:textId="402EB634" w:rsidR="004F721E" w:rsidRPr="004F721E" w:rsidRDefault="00C06F6A" w:rsidP="00C06F6A">
      <w:pPr>
        <w:pStyle w:val="Bibliography"/>
        <w:spacing w:line="360" w:lineRule="auto"/>
        <w:jc w:val="both"/>
        <w:rPr>
          <w:rFonts w:cs="Times New Roman"/>
          <w:sz w:val="28"/>
        </w:rPr>
      </w:pPr>
      <w:r>
        <w:rPr>
          <w:rFonts w:cs="Times New Roman"/>
          <w:sz w:val="28"/>
        </w:rPr>
        <w:t>23</w:t>
      </w:r>
      <w:r>
        <w:rPr>
          <w:rFonts w:cs="Times New Roman"/>
          <w:sz w:val="28"/>
          <w:lang w:val="vi-VN"/>
        </w:rPr>
        <w:t xml:space="preserve">. </w:t>
      </w:r>
      <w:r>
        <w:rPr>
          <w:rFonts w:cs="Times New Roman"/>
          <w:sz w:val="28"/>
        </w:rPr>
        <w:t>Bang, B., Aasmoe, L, Aamodt, B. H</w:t>
      </w:r>
      <w:r>
        <w:rPr>
          <w:rFonts w:cs="Times New Roman"/>
          <w:sz w:val="28"/>
          <w:lang w:val="vi-VN"/>
        </w:rPr>
        <w:t xml:space="preserve"> et al</w:t>
      </w:r>
      <w:r>
        <w:rPr>
          <w:rFonts w:cs="Times New Roman"/>
          <w:sz w:val="28"/>
        </w:rPr>
        <w:t xml:space="preserve"> (2011)</w:t>
      </w:r>
      <w:r>
        <w:rPr>
          <w:rFonts w:cs="Times New Roman"/>
          <w:sz w:val="28"/>
          <w:lang w:val="vi-VN"/>
        </w:rPr>
        <w:t>,</w:t>
      </w:r>
      <w:r w:rsidR="004F721E" w:rsidRPr="004F721E">
        <w:rPr>
          <w:rFonts w:cs="Times New Roman"/>
          <w:sz w:val="28"/>
        </w:rPr>
        <w:t xml:space="preserve"> Respiratory symptoms, lung functions, and exhaled nitric oxide (FENO) in two types of fish processing workers: Norwegian salmon workers and Russian trawler </w:t>
      </w:r>
      <w:r>
        <w:rPr>
          <w:rFonts w:cs="Times New Roman"/>
          <w:sz w:val="28"/>
        </w:rPr>
        <w:t>fishermen</w:t>
      </w:r>
      <w:r>
        <w:rPr>
          <w:rFonts w:cs="Times New Roman"/>
          <w:sz w:val="28"/>
          <w:lang w:val="vi-VN"/>
        </w:rPr>
        <w:t xml:space="preserve">, </w:t>
      </w:r>
      <w:r w:rsidR="004F721E" w:rsidRPr="00C06F6A">
        <w:rPr>
          <w:rFonts w:cs="Times New Roman"/>
          <w:i/>
          <w:sz w:val="28"/>
        </w:rPr>
        <w:t>International Journal of Circumpolar Health</w:t>
      </w:r>
      <w:r w:rsidR="004F721E" w:rsidRPr="004F721E">
        <w:rPr>
          <w:rFonts w:cs="Times New Roman"/>
          <w:sz w:val="28"/>
        </w:rPr>
        <w:t>, 70(2), 154–165. https://doi.org/10.3402/ijch.v70i2.17815’.</w:t>
      </w:r>
    </w:p>
    <w:p w14:paraId="039A983C" w14:textId="3665B506" w:rsidR="00616347" w:rsidRPr="00616347" w:rsidRDefault="00616347" w:rsidP="00C06F6A">
      <w:pPr>
        <w:pStyle w:val="Bibliography"/>
        <w:spacing w:line="360" w:lineRule="auto"/>
        <w:ind w:left="505" w:hanging="505"/>
        <w:jc w:val="both"/>
        <w:rPr>
          <w:rFonts w:eastAsia="Calibri" w:cs="Times New Roman"/>
          <w:color w:val="000000"/>
          <w:sz w:val="28"/>
          <w:szCs w:val="28"/>
          <w:lang w:eastAsia="en-US"/>
        </w:rPr>
      </w:pPr>
      <w:r>
        <w:rPr>
          <w:rFonts w:cs="Times New Roman"/>
          <w:sz w:val="28"/>
        </w:rPr>
        <w:t>24</w:t>
      </w:r>
      <w:r>
        <w:rPr>
          <w:rFonts w:cs="Times New Roman"/>
          <w:sz w:val="28"/>
          <w:lang w:val="vi-VN"/>
        </w:rPr>
        <w:t>.</w:t>
      </w:r>
      <w:r w:rsidR="004F721E" w:rsidRPr="004F721E">
        <w:rPr>
          <w:rFonts w:cs="Times New Roman"/>
          <w:sz w:val="28"/>
        </w:rPr>
        <w:tab/>
      </w:r>
      <w:r w:rsidRPr="00616347">
        <w:rPr>
          <w:rFonts w:eastAsia="Calibri" w:cs="Times New Roman"/>
          <w:color w:val="000000"/>
          <w:sz w:val="28"/>
          <w:szCs w:val="28"/>
          <w:lang w:eastAsia="en-US"/>
        </w:rPr>
        <w:t>Shiryaeva, O, Aasmoe</w:t>
      </w:r>
      <w:r w:rsidRPr="00616347">
        <w:rPr>
          <w:rFonts w:eastAsia="Calibri" w:cs="Times New Roman"/>
          <w:color w:val="000000"/>
          <w:sz w:val="28"/>
          <w:szCs w:val="28"/>
          <w:lang w:val="vi-VN" w:eastAsia="en-US"/>
        </w:rPr>
        <w:t xml:space="preserve"> </w:t>
      </w:r>
      <w:r w:rsidRPr="00616347">
        <w:rPr>
          <w:rFonts w:eastAsia="Calibri" w:cs="Times New Roman"/>
          <w:color w:val="000000"/>
          <w:sz w:val="28"/>
          <w:szCs w:val="28"/>
          <w:lang w:eastAsia="en-US"/>
        </w:rPr>
        <w:t xml:space="preserve"> L, Straume, B</w:t>
      </w:r>
      <w:r w:rsidRPr="00616347">
        <w:rPr>
          <w:rFonts w:eastAsia="Calibri" w:cs="Times New Roman"/>
          <w:color w:val="000000"/>
          <w:sz w:val="28"/>
          <w:szCs w:val="28"/>
          <w:lang w:val="vi-VN" w:eastAsia="en-US"/>
        </w:rPr>
        <w:t xml:space="preserve"> et al </w:t>
      </w:r>
      <w:r w:rsidRPr="00616347">
        <w:rPr>
          <w:rFonts w:eastAsia="Calibri" w:cs="Times New Roman"/>
          <w:color w:val="000000"/>
          <w:sz w:val="28"/>
          <w:szCs w:val="28"/>
          <w:lang w:eastAsia="en-US"/>
        </w:rPr>
        <w:t>(2025)</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 xml:space="preserve"> Respiratory symptoms, lung functions, and exhaled nitric oxide (FENO) in two types of fish processing workers: Russian trawler fishermen and Norwegian salmon industry workers. </w:t>
      </w:r>
      <w:r w:rsidRPr="00616347">
        <w:rPr>
          <w:rFonts w:eastAsia="Calibri" w:cs="Times New Roman"/>
          <w:i/>
          <w:color w:val="000000"/>
          <w:sz w:val="28"/>
          <w:szCs w:val="28"/>
          <w:lang w:eastAsia="en-US"/>
        </w:rPr>
        <w:t>International Journal of Occupational and Environmental Health</w:t>
      </w:r>
      <w:r w:rsidRPr="00616347">
        <w:rPr>
          <w:rFonts w:eastAsia="Calibri" w:cs="Times New Roman"/>
          <w:color w:val="000000"/>
          <w:sz w:val="28"/>
          <w:szCs w:val="28"/>
          <w:lang w:eastAsia="en-US"/>
        </w:rPr>
        <w:t>,</w:t>
      </w:r>
      <w:r w:rsidRPr="00616347">
        <w:rPr>
          <w:rFonts w:eastAsia="Calibri" w:cs="Times New Roman"/>
          <w:color w:val="000000"/>
          <w:sz w:val="28"/>
          <w:szCs w:val="28"/>
          <w:lang w:val="vi-VN" w:eastAsia="en-US"/>
        </w:rPr>
        <w:t xml:space="preserve"> </w:t>
      </w:r>
      <w:r w:rsidRPr="00616347">
        <w:rPr>
          <w:rFonts w:eastAsia="Calibri" w:cs="Times New Roman"/>
          <w:color w:val="000000"/>
          <w:sz w:val="28"/>
          <w:szCs w:val="28"/>
          <w:lang w:eastAsia="en-US"/>
        </w:rPr>
        <w:t>21(1), pp</w:t>
      </w:r>
      <w:r w:rsidRPr="00616347">
        <w:rPr>
          <w:rFonts w:eastAsia="Calibri" w:cs="Times New Roman"/>
          <w:color w:val="000000"/>
          <w:sz w:val="28"/>
          <w:szCs w:val="28"/>
          <w:lang w:val="vi-VN" w:eastAsia="en-US"/>
        </w:rPr>
        <w:t>.</w:t>
      </w:r>
      <w:r w:rsidRPr="00616347">
        <w:rPr>
          <w:rFonts w:eastAsia="Calibri" w:cs="Times New Roman"/>
          <w:color w:val="000000"/>
          <w:sz w:val="28"/>
          <w:szCs w:val="28"/>
          <w:lang w:eastAsia="en-US"/>
        </w:rPr>
        <w:t>53–60. https://doi.org/10.1179/ 2049396714Y.0000000089.</w:t>
      </w:r>
    </w:p>
    <w:p w14:paraId="218BF410" w14:textId="7BEB0E90" w:rsidR="004F721E" w:rsidRPr="004F721E" w:rsidRDefault="004F721E" w:rsidP="00C06F6A">
      <w:pPr>
        <w:pStyle w:val="Bibliography"/>
        <w:spacing w:line="360" w:lineRule="auto"/>
        <w:jc w:val="both"/>
        <w:rPr>
          <w:rFonts w:cs="Times New Roman"/>
          <w:sz w:val="28"/>
        </w:rPr>
      </w:pPr>
    </w:p>
    <w:p w14:paraId="111EBE7E" w14:textId="51D60F22" w:rsidR="004F721E" w:rsidRPr="004F721E" w:rsidRDefault="00A34405" w:rsidP="00C06F6A">
      <w:pPr>
        <w:pStyle w:val="Bibliography"/>
        <w:spacing w:line="360" w:lineRule="auto"/>
        <w:jc w:val="both"/>
        <w:rPr>
          <w:rFonts w:cs="Times New Roman"/>
          <w:sz w:val="28"/>
        </w:rPr>
      </w:pPr>
      <w:r>
        <w:rPr>
          <w:rFonts w:cs="Times New Roman"/>
          <w:sz w:val="28"/>
        </w:rPr>
        <w:lastRenderedPageBreak/>
        <w:t>25</w:t>
      </w:r>
      <w:r>
        <w:rPr>
          <w:rFonts w:cs="Times New Roman"/>
          <w:sz w:val="28"/>
          <w:lang w:val="vi-VN"/>
        </w:rPr>
        <w:t xml:space="preserve">. </w:t>
      </w:r>
      <w:r w:rsidRPr="00A34405">
        <w:rPr>
          <w:rFonts w:eastAsia="Calibri" w:cs="Times New Roman"/>
          <w:color w:val="000000"/>
          <w:sz w:val="28"/>
          <w:szCs w:val="28"/>
          <w:lang w:eastAsia="en-US"/>
        </w:rPr>
        <w:t>Dahlman-Höglund A, Holmlund U</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Lindgren T</w:t>
      </w:r>
      <w:r w:rsidRPr="00A34405">
        <w:rPr>
          <w:rFonts w:eastAsia="Calibri" w:cs="Times New Roman"/>
          <w:color w:val="000000"/>
          <w:sz w:val="28"/>
          <w:szCs w:val="28"/>
          <w:lang w:val="vi-VN" w:eastAsia="en-US"/>
        </w:rPr>
        <w:t xml:space="preserve"> et al</w:t>
      </w:r>
      <w:r w:rsidRPr="00A34405">
        <w:rPr>
          <w:rFonts w:eastAsia="Calibri" w:cs="Times New Roman"/>
          <w:color w:val="000000"/>
          <w:sz w:val="28"/>
          <w:szCs w:val="28"/>
          <w:lang w:eastAsia="en-US"/>
        </w:rPr>
        <w:t xml:space="preserve"> (2022), Work-related symptoms and asthma among fish processing workers, </w:t>
      </w:r>
      <w:r w:rsidRPr="00A34405">
        <w:rPr>
          <w:rFonts w:eastAsia="Calibri" w:cs="Times New Roman"/>
          <w:bCs/>
          <w:i/>
          <w:color w:val="000000"/>
          <w:sz w:val="28"/>
          <w:szCs w:val="28"/>
          <w:lang w:eastAsia="en-US"/>
        </w:rPr>
        <w:t>Allergy and Asthma</w:t>
      </w:r>
      <w:r w:rsidRPr="00A34405">
        <w:rPr>
          <w:rFonts w:eastAsia="Calibri" w:cs="Times New Roman"/>
          <w:bCs/>
          <w:i/>
          <w:color w:val="000000"/>
          <w:sz w:val="28"/>
          <w:szCs w:val="28"/>
          <w:lang w:val="vi-VN" w:eastAsia="en-US"/>
        </w:rPr>
        <w:t xml:space="preserve"> </w:t>
      </w:r>
      <w:r w:rsidRPr="00A34405">
        <w:rPr>
          <w:rFonts w:eastAsia="Calibri" w:cs="Times New Roman"/>
          <w:bCs/>
          <w:i/>
          <w:color w:val="000000"/>
          <w:sz w:val="28"/>
          <w:szCs w:val="28"/>
          <w:lang w:eastAsia="en-US"/>
        </w:rPr>
        <w:t>Proceedings</w:t>
      </w:r>
      <w:r w:rsidRPr="00A34405">
        <w:rPr>
          <w:rFonts w:eastAsia="Calibri" w:cs="Times New Roman"/>
          <w:bCs/>
          <w:color w:val="000000"/>
          <w:sz w:val="28"/>
          <w:szCs w:val="28"/>
          <w:lang w:eastAsia="en-US"/>
        </w:rPr>
        <w:t>,</w:t>
      </w:r>
      <w:r w:rsidRPr="00A34405">
        <w:rPr>
          <w:rFonts w:eastAsia="Calibri" w:cs="Times New Roman"/>
          <w:color w:val="000000"/>
          <w:sz w:val="28"/>
          <w:szCs w:val="28"/>
          <w:lang w:eastAsia="en-US"/>
        </w:rPr>
        <w:t xml:space="preserve"> </w:t>
      </w:r>
      <w:r w:rsidRPr="00A34405">
        <w:rPr>
          <w:rFonts w:eastAsia="Calibri" w:cs="Times New Roman"/>
          <w:bCs/>
          <w:color w:val="000000"/>
          <w:sz w:val="28"/>
          <w:szCs w:val="28"/>
          <w:lang w:eastAsia="en-US"/>
        </w:rPr>
        <w:t>43</w:t>
      </w:r>
      <w:r w:rsidRPr="00A34405">
        <w:rPr>
          <w:rFonts w:eastAsia="Calibri" w:cs="Times New Roman"/>
          <w:color w:val="000000"/>
          <w:sz w:val="28"/>
          <w:szCs w:val="28"/>
          <w:lang w:eastAsia="en-US"/>
        </w:rPr>
        <w:t>(3), pp</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173–180, </w:t>
      </w:r>
      <w:hyperlink r:id="rId11" w:tgtFrame="_blank" w:history="1">
        <w:r w:rsidRPr="00A34405">
          <w:rPr>
            <w:rFonts w:eastAsia="Calibri" w:cs="Times New Roman"/>
            <w:color w:val="000000"/>
            <w:sz w:val="28"/>
            <w:szCs w:val="28"/>
            <w:lang w:eastAsia="en-US"/>
          </w:rPr>
          <w:t>https://doi.org/10.2500/aap. 2022.43.220027</w:t>
        </w:r>
      </w:hyperlink>
      <w:r w:rsidRPr="00A34405">
        <w:rPr>
          <w:rFonts w:eastAsia="Calibri" w:cs="Times New Roman"/>
          <w:color w:val="000000"/>
          <w:sz w:val="28"/>
          <w:szCs w:val="28"/>
          <w:lang w:eastAsia="en-US"/>
        </w:rPr>
        <w:t>.</w:t>
      </w:r>
    </w:p>
    <w:p w14:paraId="41B28A46" w14:textId="1D94F3E4" w:rsidR="00A34405" w:rsidRPr="00A34405" w:rsidRDefault="00A34405" w:rsidP="00C06F6A">
      <w:pPr>
        <w:tabs>
          <w:tab w:val="left" w:pos="504"/>
        </w:tabs>
        <w:ind w:left="505" w:hanging="505"/>
        <w:jc w:val="both"/>
        <w:rPr>
          <w:rFonts w:eastAsia="Calibri" w:cs="Times New Roman"/>
          <w:color w:val="000000"/>
          <w:sz w:val="28"/>
          <w:szCs w:val="28"/>
          <w:lang w:eastAsia="en-US"/>
        </w:rPr>
      </w:pPr>
      <w:r>
        <w:rPr>
          <w:rFonts w:eastAsia="Calibri" w:cs="Times New Roman"/>
          <w:color w:val="000000"/>
          <w:sz w:val="28"/>
          <w:szCs w:val="28"/>
          <w:lang w:eastAsia="en-US"/>
        </w:rPr>
        <w:t>26</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ab/>
      </w:r>
      <w:r w:rsidRPr="00A34405">
        <w:rPr>
          <w:rFonts w:eastAsia="Calibri" w:cs="Times New Roman"/>
          <w:iCs/>
          <w:color w:val="000000"/>
          <w:sz w:val="28"/>
          <w:szCs w:val="28"/>
          <w:lang w:eastAsia="en-US"/>
        </w:rPr>
        <w:t>Bang B, Aasmoe L, Aamodt B. H</w:t>
      </w:r>
      <w:r w:rsidRPr="00A34405">
        <w:rPr>
          <w:rFonts w:eastAsia="Calibri" w:cs="Times New Roman"/>
          <w:iCs/>
          <w:color w:val="000000"/>
          <w:sz w:val="28"/>
          <w:szCs w:val="28"/>
          <w:lang w:val="vi-VN" w:eastAsia="en-US"/>
        </w:rPr>
        <w:t xml:space="preserve"> et al</w:t>
      </w:r>
      <w:r w:rsidRPr="00A34405">
        <w:rPr>
          <w:rFonts w:eastAsia="Calibri" w:cs="Times New Roman"/>
          <w:iCs/>
          <w:color w:val="000000"/>
          <w:sz w:val="28"/>
          <w:szCs w:val="28"/>
          <w:lang w:eastAsia="en-US"/>
        </w:rPr>
        <w:t xml:space="preserve"> (2015)</w:t>
      </w:r>
      <w:r w:rsidRPr="00A34405">
        <w:rPr>
          <w:rFonts w:eastAsia="Calibri" w:cs="Times New Roman"/>
          <w:iCs/>
          <w:color w:val="000000"/>
          <w:sz w:val="28"/>
          <w:szCs w:val="28"/>
          <w:lang w:val="vi-VN" w:eastAsia="en-US"/>
        </w:rPr>
        <w:t>,</w:t>
      </w:r>
      <w:r w:rsidRPr="00A34405">
        <w:rPr>
          <w:rFonts w:eastAsia="Calibri" w:cs="Times New Roman"/>
          <w:i/>
          <w:iCs/>
          <w:color w:val="000000"/>
          <w:sz w:val="28"/>
          <w:szCs w:val="28"/>
          <w:lang w:eastAsia="en-US"/>
        </w:rPr>
        <w:t xml:space="preserve"> </w:t>
      </w:r>
      <w:r w:rsidRPr="00A34405">
        <w:rPr>
          <w:rFonts w:eastAsia="Calibri" w:cs="Times New Roman"/>
          <w:iCs/>
          <w:color w:val="000000"/>
          <w:sz w:val="28"/>
          <w:szCs w:val="28"/>
          <w:lang w:eastAsia="en-US"/>
        </w:rPr>
        <w:t xml:space="preserve">Respiratory symptoms, lung function, and exhaled nitric oxide in fish processing workers. </w:t>
      </w:r>
      <w:r w:rsidRPr="00A34405">
        <w:rPr>
          <w:rFonts w:eastAsia="Calibri" w:cs="Times New Roman"/>
          <w:i/>
          <w:iCs/>
          <w:color w:val="000000"/>
          <w:sz w:val="28"/>
          <w:szCs w:val="28"/>
          <w:lang w:eastAsia="en-US"/>
        </w:rPr>
        <w:t>International Archives of Occupational and Environmental Health</w:t>
      </w:r>
      <w:r w:rsidRPr="00A34405">
        <w:rPr>
          <w:rFonts w:eastAsia="Calibri" w:cs="Times New Roman"/>
          <w:iCs/>
          <w:color w:val="000000"/>
          <w:sz w:val="28"/>
          <w:szCs w:val="28"/>
          <w:lang w:eastAsia="en-US"/>
        </w:rPr>
        <w:t>, 88(7), pp</w:t>
      </w:r>
      <w:r w:rsidRPr="00A34405">
        <w:rPr>
          <w:rFonts w:eastAsia="Calibri" w:cs="Times New Roman"/>
          <w:iCs/>
          <w:color w:val="000000"/>
          <w:sz w:val="28"/>
          <w:szCs w:val="28"/>
          <w:lang w:val="vi-VN" w:eastAsia="en-US"/>
        </w:rPr>
        <w:t>.</w:t>
      </w:r>
      <w:r w:rsidRPr="00A34405">
        <w:rPr>
          <w:rFonts w:eastAsia="Calibri" w:cs="Times New Roman"/>
          <w:iCs/>
          <w:color w:val="000000"/>
          <w:sz w:val="28"/>
          <w:szCs w:val="28"/>
          <w:lang w:eastAsia="en-US"/>
        </w:rPr>
        <w:t>871–882.</w:t>
      </w:r>
      <w:r w:rsidRPr="00A34405">
        <w:rPr>
          <w:rFonts w:eastAsia="Calibri" w:cs="Times New Roman"/>
          <w:color w:val="000000"/>
          <w:sz w:val="28"/>
          <w:szCs w:val="28"/>
          <w:lang w:eastAsia="en-US"/>
        </w:rPr>
        <w:t xml:space="preserve"> </w:t>
      </w:r>
    </w:p>
    <w:p w14:paraId="7DAB3C28" w14:textId="36939195" w:rsidR="00A34405" w:rsidRPr="00A34405" w:rsidRDefault="00A34405" w:rsidP="00C06F6A">
      <w:pPr>
        <w:pStyle w:val="Bibliography"/>
        <w:spacing w:line="360" w:lineRule="auto"/>
        <w:jc w:val="both"/>
        <w:rPr>
          <w:rFonts w:eastAsia="Calibri" w:cs="Times New Roman"/>
          <w:color w:val="000000"/>
          <w:sz w:val="28"/>
          <w:szCs w:val="28"/>
          <w:lang w:eastAsia="en-US"/>
        </w:rPr>
      </w:pPr>
      <w:r w:rsidRPr="004F721E">
        <w:rPr>
          <w:rFonts w:cs="Times New Roman"/>
          <w:sz w:val="28"/>
        </w:rPr>
        <w:t xml:space="preserve"> </w:t>
      </w:r>
      <w:r>
        <w:rPr>
          <w:rFonts w:cs="Times New Roman"/>
          <w:sz w:val="28"/>
        </w:rPr>
        <w:t>27</w:t>
      </w:r>
      <w:r>
        <w:rPr>
          <w:rFonts w:cs="Times New Roman"/>
          <w:sz w:val="28"/>
          <w:lang w:val="vi-VN"/>
        </w:rPr>
        <w:t xml:space="preserve">. </w:t>
      </w:r>
      <w:r w:rsidRPr="00A34405">
        <w:rPr>
          <w:rFonts w:eastAsia="Calibri" w:cs="Times New Roman"/>
          <w:iCs/>
          <w:color w:val="000000"/>
          <w:sz w:val="28"/>
          <w:szCs w:val="28"/>
          <w:lang w:eastAsia="en-US"/>
        </w:rPr>
        <w:t xml:space="preserve"> Jeebhay M. F, Robins T. G, Miller M. E</w:t>
      </w:r>
      <w:r w:rsidRPr="00A34405">
        <w:rPr>
          <w:rFonts w:eastAsia="Calibri" w:cs="Times New Roman"/>
          <w:iCs/>
          <w:color w:val="000000"/>
          <w:sz w:val="28"/>
          <w:szCs w:val="28"/>
          <w:lang w:val="vi-VN" w:eastAsia="en-US"/>
        </w:rPr>
        <w:t xml:space="preserve"> et al</w:t>
      </w:r>
      <w:r w:rsidRPr="00A34405">
        <w:rPr>
          <w:rFonts w:eastAsia="Calibri" w:cs="Times New Roman"/>
          <w:iCs/>
          <w:color w:val="000000"/>
          <w:sz w:val="28"/>
          <w:szCs w:val="28"/>
          <w:lang w:eastAsia="en-US"/>
        </w:rPr>
        <w:t xml:space="preserve"> (2001)</w:t>
      </w:r>
      <w:r w:rsidRPr="00A34405">
        <w:rPr>
          <w:rFonts w:eastAsia="Calibri" w:cs="Times New Roman"/>
          <w:iCs/>
          <w:color w:val="000000"/>
          <w:sz w:val="28"/>
          <w:szCs w:val="28"/>
          <w:lang w:val="vi-VN" w:eastAsia="en-US"/>
        </w:rPr>
        <w:t>,</w:t>
      </w:r>
      <w:r w:rsidRPr="00A34405">
        <w:rPr>
          <w:rFonts w:eastAsia="Calibri" w:cs="Times New Roman"/>
          <w:iCs/>
          <w:color w:val="000000"/>
          <w:sz w:val="28"/>
          <w:szCs w:val="28"/>
          <w:lang w:eastAsia="en-US"/>
        </w:rPr>
        <w:t xml:space="preserve"> Occupational allergy and asthma among salt water fish processing workers</w:t>
      </w:r>
      <w:r w:rsidRPr="00A34405">
        <w:rPr>
          <w:rFonts w:eastAsia="Calibri" w:cs="Times New Roman"/>
          <w:iCs/>
          <w:color w:val="000000"/>
          <w:sz w:val="28"/>
          <w:szCs w:val="28"/>
          <w:lang w:val="vi-VN" w:eastAsia="en-US"/>
        </w:rPr>
        <w:t>,</w:t>
      </w:r>
      <w:r w:rsidRPr="00A34405">
        <w:rPr>
          <w:rFonts w:eastAsia="Calibri" w:cs="Times New Roman"/>
          <w:iCs/>
          <w:color w:val="000000"/>
          <w:sz w:val="28"/>
          <w:szCs w:val="28"/>
          <w:lang w:eastAsia="en-US"/>
        </w:rPr>
        <w:t xml:space="preserve"> </w:t>
      </w:r>
      <w:r w:rsidRPr="00A34405">
        <w:rPr>
          <w:rFonts w:eastAsia="Calibri" w:cs="Times New Roman"/>
          <w:i/>
          <w:iCs/>
          <w:color w:val="000000"/>
          <w:sz w:val="28"/>
          <w:szCs w:val="28"/>
          <w:lang w:eastAsia="en-US"/>
        </w:rPr>
        <w:t>American Journal of Industrial Medicine</w:t>
      </w:r>
      <w:r w:rsidRPr="00A34405">
        <w:rPr>
          <w:rFonts w:eastAsia="Calibri" w:cs="Times New Roman"/>
          <w:iCs/>
          <w:color w:val="000000"/>
          <w:sz w:val="28"/>
          <w:szCs w:val="28"/>
          <w:lang w:eastAsia="en-US"/>
        </w:rPr>
        <w:t>, 39(2), pp</w:t>
      </w:r>
      <w:r w:rsidRPr="00A34405">
        <w:rPr>
          <w:rFonts w:eastAsia="Calibri" w:cs="Times New Roman"/>
          <w:iCs/>
          <w:color w:val="000000"/>
          <w:sz w:val="28"/>
          <w:szCs w:val="28"/>
          <w:lang w:val="vi-VN" w:eastAsia="en-US"/>
        </w:rPr>
        <w:t>.</w:t>
      </w:r>
      <w:r w:rsidRPr="00A34405">
        <w:rPr>
          <w:rFonts w:eastAsia="Calibri" w:cs="Times New Roman"/>
          <w:iCs/>
          <w:color w:val="000000"/>
          <w:sz w:val="28"/>
          <w:szCs w:val="28"/>
          <w:lang w:eastAsia="en-US"/>
        </w:rPr>
        <w:t>201–210</w:t>
      </w:r>
      <w:r w:rsidRPr="00A34405">
        <w:rPr>
          <w:rFonts w:eastAsia="Calibri" w:cs="Times New Roman"/>
          <w:color w:val="000000"/>
          <w:sz w:val="28"/>
          <w:szCs w:val="28"/>
          <w:lang w:eastAsia="en-US"/>
        </w:rPr>
        <w:t xml:space="preserve">. </w:t>
      </w:r>
    </w:p>
    <w:p w14:paraId="64F3AD07" w14:textId="7238874B" w:rsidR="00A34405" w:rsidRPr="00A34405" w:rsidRDefault="00A34405" w:rsidP="00C06F6A">
      <w:pPr>
        <w:pStyle w:val="Bibliography"/>
        <w:spacing w:line="360" w:lineRule="auto"/>
        <w:jc w:val="both"/>
        <w:rPr>
          <w:rFonts w:cs="Times New Roman"/>
          <w:sz w:val="28"/>
        </w:rPr>
      </w:pPr>
      <w:r>
        <w:rPr>
          <w:rFonts w:cs="Times New Roman"/>
          <w:sz w:val="28"/>
        </w:rPr>
        <w:t>28</w:t>
      </w:r>
      <w:r w:rsidRPr="00A34405">
        <w:rPr>
          <w:rFonts w:cs="Times New Roman"/>
          <w:sz w:val="28"/>
          <w:lang w:val="vi-VN"/>
        </w:rPr>
        <w:t xml:space="preserve">. </w:t>
      </w:r>
      <w:r w:rsidRPr="00A34405">
        <w:rPr>
          <w:rFonts w:cs="Times New Roman"/>
          <w:iCs/>
          <w:sz w:val="28"/>
        </w:rPr>
        <w:t>Offeddu, V, Yung C. F, Low M. S. F</w:t>
      </w:r>
      <w:r w:rsidRPr="00A34405">
        <w:rPr>
          <w:rFonts w:cs="Times New Roman"/>
          <w:iCs/>
          <w:sz w:val="28"/>
          <w:lang w:val="vi-VN"/>
        </w:rPr>
        <w:t xml:space="preserve"> et al </w:t>
      </w:r>
      <w:r w:rsidRPr="00A34405">
        <w:rPr>
          <w:rFonts w:cs="Times New Roman"/>
          <w:iCs/>
          <w:sz w:val="28"/>
        </w:rPr>
        <w:t>(2017)</w:t>
      </w:r>
      <w:r w:rsidRPr="00A34405">
        <w:rPr>
          <w:rFonts w:cs="Times New Roman"/>
          <w:iCs/>
          <w:sz w:val="28"/>
          <w:lang w:val="vi-VN"/>
        </w:rPr>
        <w:t>,</w:t>
      </w:r>
      <w:r w:rsidRPr="00A34405">
        <w:rPr>
          <w:rFonts w:cs="Times New Roman"/>
          <w:iCs/>
          <w:sz w:val="28"/>
        </w:rPr>
        <w:t xml:space="preserve"> Effectiveness of masks and respirators against respiratory infections in healthcare workers: A systematic review and meta-analysis</w:t>
      </w:r>
      <w:r w:rsidRPr="00A34405">
        <w:rPr>
          <w:rFonts w:cs="Times New Roman"/>
          <w:iCs/>
          <w:sz w:val="28"/>
          <w:lang w:val="vi-VN"/>
        </w:rPr>
        <w:t>,</w:t>
      </w:r>
      <w:r w:rsidRPr="00A34405">
        <w:rPr>
          <w:rFonts w:cs="Times New Roman"/>
          <w:iCs/>
          <w:sz w:val="28"/>
        </w:rPr>
        <w:t xml:space="preserve"> </w:t>
      </w:r>
      <w:r w:rsidRPr="00A34405">
        <w:rPr>
          <w:rFonts w:cs="Times New Roman"/>
          <w:i/>
          <w:iCs/>
          <w:sz w:val="28"/>
        </w:rPr>
        <w:t xml:space="preserve">Clinical Infectious Diseases, </w:t>
      </w:r>
      <w:r w:rsidRPr="00A34405">
        <w:rPr>
          <w:rFonts w:cs="Times New Roman"/>
          <w:iCs/>
          <w:sz w:val="28"/>
        </w:rPr>
        <w:t>65(11), pp</w:t>
      </w:r>
      <w:r w:rsidRPr="00A34405">
        <w:rPr>
          <w:rFonts w:cs="Times New Roman"/>
          <w:iCs/>
          <w:sz w:val="28"/>
          <w:lang w:val="vi-VN"/>
        </w:rPr>
        <w:t>.</w:t>
      </w:r>
      <w:r w:rsidRPr="00A34405">
        <w:rPr>
          <w:rFonts w:cs="Times New Roman"/>
          <w:iCs/>
          <w:sz w:val="28"/>
        </w:rPr>
        <w:t>1934–1942</w:t>
      </w:r>
      <w:r w:rsidRPr="00A34405">
        <w:rPr>
          <w:rFonts w:cs="Times New Roman"/>
          <w:iCs/>
          <w:sz w:val="28"/>
          <w:lang w:val="vi-VN"/>
        </w:rPr>
        <w:t>,</w:t>
      </w:r>
      <w:r w:rsidRPr="00A34405">
        <w:rPr>
          <w:rFonts w:cs="Times New Roman"/>
          <w:iCs/>
          <w:sz w:val="28"/>
        </w:rPr>
        <w:t xml:space="preserve"> https://doi.org/10.1093/cid/cix681</w:t>
      </w:r>
      <w:r w:rsidRPr="00A34405">
        <w:rPr>
          <w:rFonts w:cs="Times New Roman"/>
          <w:sz w:val="28"/>
        </w:rPr>
        <w:t xml:space="preserve">. </w:t>
      </w:r>
    </w:p>
    <w:p w14:paraId="5A3B8156" w14:textId="20A34B4D" w:rsidR="00A34405" w:rsidRPr="00BF3A24" w:rsidRDefault="00A34405" w:rsidP="00C06F6A">
      <w:pPr>
        <w:pStyle w:val="Bibliography"/>
        <w:spacing w:line="360" w:lineRule="auto"/>
        <w:jc w:val="both"/>
        <w:rPr>
          <w:rFonts w:cs="Times New Roman"/>
          <w:color w:val="000000" w:themeColor="text1"/>
          <w:sz w:val="28"/>
          <w:szCs w:val="28"/>
          <w:lang w:val="vi-VN"/>
        </w:rPr>
      </w:pPr>
      <w:r w:rsidRPr="00A34405">
        <w:rPr>
          <w:rFonts w:cs="Times New Roman"/>
          <w:sz w:val="28"/>
        </w:rPr>
        <w:t xml:space="preserve"> </w:t>
      </w:r>
      <w:r>
        <w:rPr>
          <w:rFonts w:cs="Times New Roman"/>
          <w:sz w:val="28"/>
        </w:rPr>
        <w:t>29</w:t>
      </w:r>
      <w:r>
        <w:rPr>
          <w:rFonts w:cs="Times New Roman"/>
          <w:sz w:val="28"/>
          <w:lang w:val="vi-VN"/>
        </w:rPr>
        <w:t xml:space="preserve">. </w:t>
      </w:r>
      <w:r w:rsidR="004F721E" w:rsidRPr="004F721E">
        <w:rPr>
          <w:rFonts w:cs="Times New Roman"/>
          <w:sz w:val="28"/>
        </w:rPr>
        <w:tab/>
      </w:r>
      <w:r w:rsidRPr="00BF3A24">
        <w:rPr>
          <w:rFonts w:cs="Times New Roman"/>
          <w:color w:val="000000" w:themeColor="text1"/>
          <w:sz w:val="28"/>
          <w:szCs w:val="28"/>
        </w:rPr>
        <w:t>Chen Y, Tong</w:t>
      </w:r>
      <w:r w:rsidRPr="00BF3A24">
        <w:rPr>
          <w:rFonts w:cs="Times New Roman"/>
          <w:color w:val="000000" w:themeColor="text1"/>
          <w:sz w:val="28"/>
          <w:szCs w:val="28"/>
          <w:lang w:val="vi-VN"/>
        </w:rPr>
        <w:t xml:space="preserve"> </w:t>
      </w:r>
      <w:r w:rsidRPr="00BF3A24">
        <w:rPr>
          <w:rFonts w:cs="Times New Roman"/>
          <w:color w:val="000000" w:themeColor="text1"/>
          <w:sz w:val="28"/>
          <w:szCs w:val="28"/>
        </w:rPr>
        <w:t xml:space="preserve"> X, Wang, J (2022)</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Effectiveness of mask wearing to control community spread of SARS-CoV-2: A systematic review and meta-analysis</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w:t>
      </w:r>
      <w:r w:rsidRPr="00BF3A24">
        <w:rPr>
          <w:rFonts w:cs="Times New Roman"/>
          <w:i/>
          <w:color w:val="000000" w:themeColor="text1"/>
          <w:sz w:val="28"/>
          <w:szCs w:val="28"/>
        </w:rPr>
        <w:t>Frontiers in Public Health</w:t>
      </w:r>
      <w:r w:rsidRPr="00BF3A24">
        <w:rPr>
          <w:rFonts w:cs="Times New Roman"/>
          <w:color w:val="000000" w:themeColor="text1"/>
          <w:sz w:val="28"/>
          <w:szCs w:val="28"/>
        </w:rPr>
        <w:t>, 10,</w:t>
      </w:r>
      <w:r w:rsidRPr="00BF3A24">
        <w:rPr>
          <w:rFonts w:cs="Times New Roman"/>
          <w:color w:val="000000" w:themeColor="text1"/>
          <w:sz w:val="28"/>
          <w:szCs w:val="28"/>
          <w:lang w:val="vi-VN"/>
        </w:rPr>
        <w:t xml:space="preserve"> </w:t>
      </w:r>
      <w:r w:rsidRPr="00BF3A24">
        <w:rPr>
          <w:rFonts w:cs="Times New Roman"/>
          <w:color w:val="000000" w:themeColor="text1"/>
          <w:sz w:val="28"/>
          <w:szCs w:val="28"/>
        </w:rPr>
        <w:t>874693. https://doi.org/</w:t>
      </w:r>
      <w:r>
        <w:rPr>
          <w:rFonts w:cs="Times New Roman"/>
          <w:color w:val="000000" w:themeColor="text1"/>
          <w:sz w:val="28"/>
          <w:szCs w:val="28"/>
        </w:rPr>
        <w:t xml:space="preserve"> </w:t>
      </w:r>
      <w:r w:rsidRPr="00BF3A24">
        <w:rPr>
          <w:rFonts w:cs="Times New Roman"/>
          <w:color w:val="000000" w:themeColor="text1"/>
          <w:sz w:val="28"/>
          <w:szCs w:val="28"/>
        </w:rPr>
        <w:t>10.3389/fpubh.2022.874693</w:t>
      </w:r>
      <w:r w:rsidRPr="00BF3A24">
        <w:rPr>
          <w:rFonts w:cs="Times New Roman"/>
          <w:color w:val="000000" w:themeColor="text1"/>
          <w:sz w:val="28"/>
          <w:szCs w:val="28"/>
          <w:lang w:val="vi-VN"/>
        </w:rPr>
        <w:t>.</w:t>
      </w:r>
    </w:p>
    <w:p w14:paraId="523489B7" w14:textId="3636B7A3" w:rsidR="00A34405" w:rsidRPr="00BF3A24" w:rsidRDefault="00A34405" w:rsidP="00C06F6A">
      <w:pPr>
        <w:pStyle w:val="Bibliography"/>
        <w:spacing w:line="360" w:lineRule="auto"/>
        <w:jc w:val="both"/>
        <w:rPr>
          <w:rFonts w:cs="Times New Roman"/>
          <w:color w:val="000000" w:themeColor="text1"/>
          <w:sz w:val="28"/>
          <w:szCs w:val="28"/>
          <w:lang w:val="vi-VN"/>
        </w:rPr>
      </w:pPr>
      <w:r w:rsidRPr="004F721E">
        <w:rPr>
          <w:rFonts w:cs="Times New Roman"/>
          <w:sz w:val="28"/>
        </w:rPr>
        <w:t xml:space="preserve"> </w:t>
      </w:r>
      <w:r>
        <w:rPr>
          <w:rFonts w:cs="Times New Roman"/>
          <w:sz w:val="28"/>
        </w:rPr>
        <w:t>30</w:t>
      </w:r>
      <w:r>
        <w:rPr>
          <w:rFonts w:cs="Times New Roman"/>
          <w:sz w:val="28"/>
          <w:lang w:val="vi-VN"/>
        </w:rPr>
        <w:t>.</w:t>
      </w:r>
      <w:r w:rsidR="004F721E" w:rsidRPr="004F721E">
        <w:rPr>
          <w:rFonts w:cs="Times New Roman"/>
          <w:sz w:val="28"/>
        </w:rPr>
        <w:tab/>
      </w:r>
      <w:r w:rsidRPr="00BF3A24">
        <w:rPr>
          <w:rFonts w:cs="Times New Roman"/>
          <w:color w:val="000000" w:themeColor="text1"/>
          <w:sz w:val="28"/>
          <w:szCs w:val="28"/>
        </w:rPr>
        <w:t>Bonlokke J. H, Sørensen, J. N, Erlandsen</w:t>
      </w:r>
      <w:r w:rsidRPr="00BF3A24">
        <w:rPr>
          <w:rFonts w:cs="Times New Roman"/>
          <w:color w:val="000000" w:themeColor="text1"/>
          <w:sz w:val="28"/>
          <w:szCs w:val="28"/>
          <w:lang w:val="vi-VN"/>
        </w:rPr>
        <w:t xml:space="preserve"> </w:t>
      </w:r>
      <w:r w:rsidRPr="00BF3A24">
        <w:rPr>
          <w:rFonts w:cs="Times New Roman"/>
          <w:color w:val="000000" w:themeColor="text1"/>
          <w:sz w:val="28"/>
          <w:szCs w:val="28"/>
        </w:rPr>
        <w:t>M</w:t>
      </w:r>
      <w:r w:rsidRPr="00BF3A24">
        <w:rPr>
          <w:rFonts w:cs="Times New Roman"/>
          <w:color w:val="000000" w:themeColor="text1"/>
          <w:sz w:val="28"/>
          <w:szCs w:val="28"/>
          <w:lang w:val="vi-VN"/>
        </w:rPr>
        <w:t xml:space="preserve"> et al </w:t>
      </w:r>
      <w:r w:rsidRPr="00BF3A24">
        <w:rPr>
          <w:rFonts w:cs="Times New Roman"/>
          <w:color w:val="000000" w:themeColor="text1"/>
          <w:sz w:val="28"/>
          <w:szCs w:val="28"/>
        </w:rPr>
        <w:t>(2019)</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Exposures and health effects of bioaerosols in seafood processing</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w:t>
      </w:r>
      <w:r w:rsidRPr="00BF3A24">
        <w:rPr>
          <w:rFonts w:cs="Times New Roman"/>
          <w:i/>
          <w:color w:val="000000" w:themeColor="text1"/>
          <w:sz w:val="28"/>
          <w:szCs w:val="28"/>
        </w:rPr>
        <w:t>International Journal of Environmental Research and Public Health,</w:t>
      </w:r>
      <w:r w:rsidRPr="00BF3A24">
        <w:rPr>
          <w:rFonts w:cs="Times New Roman"/>
          <w:color w:val="000000" w:themeColor="text1"/>
          <w:sz w:val="28"/>
          <w:szCs w:val="28"/>
        </w:rPr>
        <w:t xml:space="preserve"> 16(16),</w:t>
      </w:r>
      <w:r w:rsidRPr="00BF3A24">
        <w:rPr>
          <w:rFonts w:cs="Times New Roman"/>
          <w:color w:val="000000" w:themeColor="text1"/>
          <w:sz w:val="28"/>
          <w:szCs w:val="28"/>
          <w:lang w:val="vi-VN"/>
        </w:rPr>
        <w:t xml:space="preserve"> </w:t>
      </w:r>
      <w:r w:rsidRPr="00BF3A24">
        <w:rPr>
          <w:rFonts w:cs="Times New Roman"/>
          <w:color w:val="000000" w:themeColor="text1"/>
          <w:sz w:val="28"/>
          <w:szCs w:val="28"/>
        </w:rPr>
        <w:t>2969. https://doi.</w:t>
      </w:r>
      <w:r>
        <w:rPr>
          <w:rFonts w:cs="Times New Roman"/>
          <w:color w:val="000000" w:themeColor="text1"/>
          <w:sz w:val="28"/>
          <w:szCs w:val="28"/>
        </w:rPr>
        <w:t xml:space="preserve"> </w:t>
      </w:r>
      <w:r w:rsidRPr="00BF3A24">
        <w:rPr>
          <w:rFonts w:cs="Times New Roman"/>
          <w:color w:val="000000" w:themeColor="text1"/>
          <w:sz w:val="28"/>
          <w:szCs w:val="28"/>
        </w:rPr>
        <w:t>org/10.3390/ijerph16162969</w:t>
      </w:r>
      <w:r w:rsidRPr="00BF3A24">
        <w:rPr>
          <w:rFonts w:cs="Times New Roman"/>
          <w:color w:val="000000" w:themeColor="text1"/>
          <w:sz w:val="28"/>
          <w:szCs w:val="28"/>
          <w:lang w:val="vi-VN"/>
        </w:rPr>
        <w:t>.</w:t>
      </w:r>
    </w:p>
    <w:p w14:paraId="3CA67AEF" w14:textId="14C6617D" w:rsidR="00A34405" w:rsidRDefault="00A34405" w:rsidP="00C06F6A">
      <w:pPr>
        <w:pStyle w:val="Bibliography"/>
        <w:spacing w:line="360" w:lineRule="auto"/>
        <w:jc w:val="both"/>
        <w:rPr>
          <w:rFonts w:cs="Times New Roman"/>
          <w:sz w:val="28"/>
          <w:lang w:val="vi-VN"/>
        </w:rPr>
      </w:pPr>
      <w:r w:rsidRPr="004F721E">
        <w:rPr>
          <w:rFonts w:cs="Times New Roman"/>
          <w:sz w:val="28"/>
        </w:rPr>
        <w:t xml:space="preserve"> </w:t>
      </w:r>
      <w:r>
        <w:rPr>
          <w:rFonts w:cs="Times New Roman"/>
          <w:sz w:val="28"/>
        </w:rPr>
        <w:t>31</w:t>
      </w:r>
      <w:r>
        <w:rPr>
          <w:rFonts w:cs="Times New Roman"/>
          <w:sz w:val="28"/>
          <w:lang w:val="vi-VN"/>
        </w:rPr>
        <w:t>.</w:t>
      </w:r>
      <w:r w:rsidR="004F721E" w:rsidRPr="004F721E">
        <w:rPr>
          <w:rFonts w:cs="Times New Roman"/>
          <w:sz w:val="28"/>
        </w:rPr>
        <w:tab/>
      </w:r>
      <w:r w:rsidRPr="00BF3A24">
        <w:rPr>
          <w:rFonts w:cs="Times New Roman"/>
          <w:color w:val="000000" w:themeColor="text1"/>
          <w:sz w:val="28"/>
          <w:szCs w:val="28"/>
        </w:rPr>
        <w:t xml:space="preserve">Thomassen Y (2017). </w:t>
      </w:r>
      <w:r w:rsidRPr="00BF3A24">
        <w:rPr>
          <w:rFonts w:cs="Times New Roman"/>
          <w:i/>
          <w:color w:val="000000" w:themeColor="text1"/>
          <w:sz w:val="28"/>
          <w:szCs w:val="28"/>
        </w:rPr>
        <w:t xml:space="preserve">Occupational exposure, respiratory health and sensitisation: A study among workers in the seafood processing industry </w:t>
      </w:r>
      <w:r w:rsidRPr="00BF3A24">
        <w:rPr>
          <w:rFonts w:cs="Times New Roman"/>
          <w:color w:val="000000" w:themeColor="text1"/>
          <w:sz w:val="28"/>
          <w:szCs w:val="28"/>
        </w:rPr>
        <w:t>Doctoral dissertation</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Munin Open Research Archive</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https://hdl.handle.</w:t>
      </w:r>
      <w:r>
        <w:rPr>
          <w:rFonts w:cs="Times New Roman"/>
          <w:color w:val="000000" w:themeColor="text1"/>
          <w:sz w:val="28"/>
          <w:szCs w:val="28"/>
        </w:rPr>
        <w:t xml:space="preserve"> </w:t>
      </w:r>
      <w:r w:rsidRPr="00BF3A24">
        <w:rPr>
          <w:rFonts w:cs="Times New Roman"/>
          <w:color w:val="000000" w:themeColor="text1"/>
          <w:sz w:val="28"/>
          <w:szCs w:val="28"/>
        </w:rPr>
        <w:t>net/10037/11742’</w:t>
      </w:r>
      <w:r w:rsidRPr="004F721E">
        <w:rPr>
          <w:rFonts w:cs="Times New Roman"/>
          <w:sz w:val="28"/>
        </w:rPr>
        <w:t xml:space="preserve"> </w:t>
      </w:r>
    </w:p>
    <w:p w14:paraId="6DDA593E" w14:textId="31CEF66D" w:rsidR="004F721E" w:rsidRPr="004F721E" w:rsidRDefault="00A34405" w:rsidP="00C06F6A">
      <w:pPr>
        <w:pStyle w:val="Bibliography"/>
        <w:spacing w:line="360" w:lineRule="auto"/>
        <w:jc w:val="both"/>
        <w:rPr>
          <w:rFonts w:cs="Times New Roman"/>
          <w:sz w:val="28"/>
        </w:rPr>
      </w:pPr>
      <w:r>
        <w:rPr>
          <w:rFonts w:cs="Times New Roman"/>
          <w:sz w:val="28"/>
        </w:rPr>
        <w:t>32</w:t>
      </w:r>
      <w:r>
        <w:rPr>
          <w:rFonts w:cs="Times New Roman"/>
          <w:sz w:val="28"/>
          <w:lang w:val="vi-VN"/>
        </w:rPr>
        <w:t>.</w:t>
      </w:r>
      <w:r w:rsidR="004F721E" w:rsidRPr="004F721E">
        <w:rPr>
          <w:rFonts w:cs="Times New Roman"/>
          <w:sz w:val="28"/>
        </w:rPr>
        <w:tab/>
      </w:r>
      <w:r w:rsidRPr="00BF3A24">
        <w:rPr>
          <w:rFonts w:cs="Times New Roman"/>
          <w:color w:val="000000" w:themeColor="text1"/>
          <w:sz w:val="28"/>
          <w:szCs w:val="28"/>
        </w:rPr>
        <w:t>Tasrin, A, Akhter, S, Islam M. N</w:t>
      </w:r>
      <w:r w:rsidRPr="00BF3A24">
        <w:rPr>
          <w:rFonts w:cs="Times New Roman"/>
          <w:color w:val="000000" w:themeColor="text1"/>
          <w:sz w:val="28"/>
          <w:szCs w:val="28"/>
          <w:lang w:val="vi-VN"/>
        </w:rPr>
        <w:t xml:space="preserve"> et al</w:t>
      </w:r>
      <w:r w:rsidRPr="00BF3A24">
        <w:rPr>
          <w:rFonts w:cs="Times New Roman"/>
          <w:color w:val="000000" w:themeColor="text1"/>
          <w:sz w:val="28"/>
          <w:szCs w:val="28"/>
        </w:rPr>
        <w:t xml:space="preserve"> (2024)</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Safety practice and health problem among fish processing workers</w:t>
      </w:r>
      <w:r w:rsidRPr="00BF3A24">
        <w:rPr>
          <w:rFonts w:cs="Times New Roman"/>
          <w:color w:val="000000" w:themeColor="text1"/>
          <w:sz w:val="28"/>
          <w:szCs w:val="28"/>
          <w:lang w:val="vi-VN"/>
        </w:rPr>
        <w:t>,</w:t>
      </w:r>
      <w:r w:rsidRPr="00BF3A24">
        <w:rPr>
          <w:rFonts w:cs="Times New Roman"/>
          <w:color w:val="000000" w:themeColor="text1"/>
          <w:sz w:val="28"/>
          <w:szCs w:val="28"/>
        </w:rPr>
        <w:t xml:space="preserve"> J</w:t>
      </w:r>
      <w:r w:rsidRPr="00BF3A24">
        <w:rPr>
          <w:rFonts w:cs="Times New Roman"/>
          <w:i/>
          <w:color w:val="000000" w:themeColor="text1"/>
          <w:sz w:val="28"/>
          <w:szCs w:val="28"/>
        </w:rPr>
        <w:t>ournal of Preventive and Social Medicine,</w:t>
      </w:r>
      <w:r w:rsidRPr="00BF3A24">
        <w:rPr>
          <w:rFonts w:cs="Times New Roman"/>
          <w:color w:val="000000" w:themeColor="text1"/>
          <w:sz w:val="28"/>
          <w:szCs w:val="28"/>
        </w:rPr>
        <w:t xml:space="preserve"> 43(1), pp</w:t>
      </w:r>
      <w:r w:rsidRPr="00BF3A24">
        <w:rPr>
          <w:rFonts w:cs="Times New Roman"/>
          <w:color w:val="000000" w:themeColor="text1"/>
          <w:sz w:val="28"/>
          <w:szCs w:val="28"/>
          <w:lang w:val="vi-VN"/>
        </w:rPr>
        <w:t>.</w:t>
      </w:r>
      <w:r w:rsidRPr="00BF3A24">
        <w:rPr>
          <w:rFonts w:cs="Times New Roman"/>
          <w:color w:val="000000" w:themeColor="text1"/>
          <w:sz w:val="28"/>
          <w:szCs w:val="28"/>
        </w:rPr>
        <w:t>25–32. Retrieved from https://www.</w:t>
      </w:r>
      <w:r>
        <w:rPr>
          <w:rFonts w:cs="Times New Roman"/>
          <w:color w:val="000000" w:themeColor="text1"/>
          <w:sz w:val="28"/>
          <w:szCs w:val="28"/>
        </w:rPr>
        <w:t xml:space="preserve"> </w:t>
      </w:r>
      <w:r w:rsidRPr="00BF3A24">
        <w:rPr>
          <w:rFonts w:cs="Times New Roman"/>
          <w:color w:val="000000" w:themeColor="text1"/>
          <w:sz w:val="28"/>
          <w:szCs w:val="28"/>
        </w:rPr>
        <w:lastRenderedPageBreak/>
        <w:t>banglajol.info/index.php/JOPSOM/article/view/82424.</w:t>
      </w:r>
      <w:r>
        <w:rPr>
          <w:rFonts w:cs="Times New Roman"/>
          <w:color w:val="000000" w:themeColor="text1"/>
          <w:sz w:val="28"/>
          <w:szCs w:val="28"/>
          <w:lang w:val="vi-VN"/>
        </w:rPr>
        <w:t xml:space="preserve"> </w:t>
      </w:r>
      <w:r w:rsidR="004F721E" w:rsidRPr="004F721E">
        <w:rPr>
          <w:rFonts w:cs="Times New Roman"/>
          <w:sz w:val="28"/>
        </w:rPr>
        <w:t>https://www.banglajol.info/index.php/JOPSOM/article/view/82424.’</w:t>
      </w:r>
    </w:p>
    <w:p w14:paraId="3575DE9F" w14:textId="083B063A" w:rsidR="00A34405" w:rsidRPr="00A34405" w:rsidRDefault="00A34405" w:rsidP="00C06F6A">
      <w:pPr>
        <w:tabs>
          <w:tab w:val="left" w:pos="504"/>
        </w:tabs>
        <w:ind w:left="504" w:hanging="504"/>
        <w:jc w:val="both"/>
        <w:rPr>
          <w:rFonts w:eastAsia="Calibri" w:cs="Times New Roman"/>
          <w:color w:val="000000"/>
          <w:sz w:val="28"/>
          <w:szCs w:val="28"/>
          <w:lang w:eastAsia="en-US"/>
        </w:rPr>
      </w:pPr>
      <w:r>
        <w:rPr>
          <w:rFonts w:eastAsia="Calibri" w:cs="Times New Roman"/>
          <w:color w:val="000000"/>
          <w:sz w:val="28"/>
          <w:szCs w:val="28"/>
          <w:lang w:eastAsia="en-US"/>
        </w:rPr>
        <w:t>33</w:t>
      </w:r>
      <w:r w:rsidRPr="00A34405">
        <w:rPr>
          <w:rFonts w:eastAsia="Calibri" w:cs="Times New Roman"/>
          <w:color w:val="000000"/>
          <w:sz w:val="28"/>
          <w:szCs w:val="28"/>
          <w:lang w:val="vi-VN" w:eastAsia="en-US"/>
        </w:rPr>
        <w:t xml:space="preserve">. </w:t>
      </w:r>
      <w:r w:rsidRPr="00A34405">
        <w:rPr>
          <w:rFonts w:eastAsia="Calibri" w:cs="Times New Roman"/>
          <w:color w:val="000000"/>
          <w:sz w:val="28"/>
          <w:szCs w:val="28"/>
          <w:lang w:eastAsia="en-US"/>
        </w:rPr>
        <w:t>Chughtai A</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A, Stelzer-Braid, S, Rawlinson, Wet</w:t>
      </w:r>
      <w:r w:rsidRPr="00A34405">
        <w:rPr>
          <w:rFonts w:eastAsia="Calibri" w:cs="Times New Roman"/>
          <w:color w:val="000000"/>
          <w:sz w:val="28"/>
          <w:szCs w:val="28"/>
          <w:lang w:val="vi-VN" w:eastAsia="en-US"/>
        </w:rPr>
        <w:t xml:space="preserve"> al</w:t>
      </w:r>
      <w:r w:rsidRPr="00A34405">
        <w:rPr>
          <w:rFonts w:eastAsia="Calibri" w:cs="Times New Roman"/>
          <w:color w:val="000000"/>
          <w:sz w:val="28"/>
          <w:szCs w:val="28"/>
          <w:lang w:eastAsia="en-US"/>
        </w:rPr>
        <w:t xml:space="preserve"> (2019). Contamination by respiratory viruses on outer surface of medical masks used by hospital healthcare workers</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w:t>
      </w:r>
      <w:r w:rsidRPr="00A34405">
        <w:rPr>
          <w:rFonts w:eastAsia="Calibri" w:cs="Times New Roman"/>
          <w:i/>
          <w:color w:val="000000"/>
          <w:sz w:val="28"/>
          <w:szCs w:val="28"/>
          <w:lang w:eastAsia="en-US"/>
        </w:rPr>
        <w:t>BMC Infectious Diseases,</w:t>
      </w:r>
      <w:r w:rsidRPr="00A34405">
        <w:rPr>
          <w:rFonts w:eastAsia="Calibri" w:cs="Times New Roman"/>
          <w:color w:val="000000"/>
          <w:sz w:val="28"/>
          <w:szCs w:val="28"/>
          <w:lang w:eastAsia="en-US"/>
        </w:rPr>
        <w:t xml:space="preserve"> 19, 491</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https://doi.org/10.1186/s12879-019-4109-x.</w:t>
      </w:r>
    </w:p>
    <w:p w14:paraId="05EA490A" w14:textId="6FB6CDF1" w:rsidR="00A34405" w:rsidRPr="00A34405" w:rsidRDefault="00A34405" w:rsidP="00C06F6A">
      <w:pPr>
        <w:tabs>
          <w:tab w:val="left" w:pos="504"/>
        </w:tabs>
        <w:ind w:left="504" w:hanging="504"/>
        <w:jc w:val="both"/>
        <w:rPr>
          <w:rFonts w:eastAsia="Calibri" w:cs="Times New Roman"/>
          <w:color w:val="000000"/>
          <w:sz w:val="28"/>
          <w:szCs w:val="28"/>
          <w:lang w:eastAsia="en-US"/>
        </w:rPr>
      </w:pPr>
      <w:r>
        <w:rPr>
          <w:rFonts w:eastAsia="Calibri" w:cs="Times New Roman"/>
          <w:color w:val="000000"/>
          <w:sz w:val="28"/>
          <w:szCs w:val="28"/>
          <w:lang w:eastAsia="en-US"/>
        </w:rPr>
        <w:t>34</w:t>
      </w:r>
      <w:r w:rsidRPr="00A34405">
        <w:rPr>
          <w:rFonts w:eastAsia="Calibri" w:cs="Times New Roman"/>
          <w:color w:val="000000"/>
          <w:sz w:val="28"/>
          <w:szCs w:val="28"/>
          <w:lang w:val="vi-VN" w:eastAsia="en-US"/>
        </w:rPr>
        <w:t xml:space="preserve">. </w:t>
      </w:r>
      <w:r w:rsidRPr="00A34405">
        <w:rPr>
          <w:rFonts w:eastAsia="Calibri" w:cs="Times New Roman"/>
          <w:color w:val="000000"/>
          <w:sz w:val="28"/>
          <w:szCs w:val="28"/>
          <w:lang w:eastAsia="en-US"/>
        </w:rPr>
        <w:t>Thomassen M. R, Hollund, B. E, Özgümüs, T</w:t>
      </w:r>
      <w:r w:rsidRPr="00A34405">
        <w:rPr>
          <w:rFonts w:eastAsia="Calibri" w:cs="Times New Roman"/>
          <w:color w:val="000000"/>
          <w:sz w:val="28"/>
          <w:szCs w:val="28"/>
          <w:lang w:val="vi-VN" w:eastAsia="en-US"/>
        </w:rPr>
        <w:t xml:space="preserve"> et al</w:t>
      </w:r>
      <w:r w:rsidRPr="00A34405">
        <w:rPr>
          <w:rFonts w:eastAsia="Calibri" w:cs="Times New Roman"/>
          <w:color w:val="000000"/>
          <w:sz w:val="28"/>
          <w:szCs w:val="28"/>
          <w:lang w:eastAsia="en-US"/>
        </w:rPr>
        <w:t xml:space="preserve"> (2025)</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Occupational exposure to bioaerosols in the Norwegian salmon processing industry</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 xml:space="preserve"> </w:t>
      </w:r>
      <w:r w:rsidRPr="00A34405">
        <w:rPr>
          <w:rFonts w:eastAsia="Calibri" w:cs="Times New Roman"/>
          <w:i/>
          <w:color w:val="000000"/>
          <w:sz w:val="28"/>
          <w:szCs w:val="28"/>
          <w:lang w:eastAsia="en-US"/>
        </w:rPr>
        <w:t>Annals of Work Exposures and Health</w:t>
      </w:r>
      <w:r w:rsidRPr="00A34405">
        <w:rPr>
          <w:rFonts w:eastAsia="Calibri" w:cs="Times New Roman"/>
          <w:color w:val="000000"/>
          <w:sz w:val="28"/>
          <w:szCs w:val="28"/>
          <w:lang w:eastAsia="en-US"/>
        </w:rPr>
        <w:t>, 69(7), pp</w:t>
      </w:r>
      <w:r w:rsidRPr="00A34405">
        <w:rPr>
          <w:rFonts w:eastAsia="Calibri" w:cs="Times New Roman"/>
          <w:color w:val="000000"/>
          <w:sz w:val="28"/>
          <w:szCs w:val="28"/>
          <w:lang w:val="vi-VN" w:eastAsia="en-US"/>
        </w:rPr>
        <w:t>.</w:t>
      </w:r>
      <w:r w:rsidRPr="00A34405">
        <w:rPr>
          <w:rFonts w:eastAsia="Calibri" w:cs="Times New Roman"/>
          <w:color w:val="000000"/>
          <w:sz w:val="28"/>
          <w:szCs w:val="28"/>
          <w:lang w:eastAsia="en-US"/>
        </w:rPr>
        <w:t>708–721. https://doi. org/10.1093/annweh/wxaf038.</w:t>
      </w:r>
    </w:p>
    <w:p w14:paraId="4A67796E" w14:textId="7E7CA4D0" w:rsidR="00562856" w:rsidRPr="00002EC8" w:rsidRDefault="004F721E" w:rsidP="00C06F6A">
      <w:pPr>
        <w:jc w:val="both"/>
        <w:rPr>
          <w:rFonts w:cs="Times New Roman"/>
          <w:bCs/>
          <w:color w:val="000000" w:themeColor="text1"/>
          <w:sz w:val="28"/>
          <w:szCs w:val="28"/>
          <w:lang w:val="vi-VN"/>
        </w:rPr>
      </w:pPr>
      <w:r>
        <w:rPr>
          <w:rFonts w:cs="Times New Roman"/>
          <w:bCs/>
          <w:color w:val="000000" w:themeColor="text1"/>
          <w:sz w:val="28"/>
          <w:szCs w:val="28"/>
        </w:rPr>
        <w:fldChar w:fldCharType="end"/>
      </w:r>
      <w:r w:rsidR="003F2EA3" w:rsidRPr="00002EC8">
        <w:rPr>
          <w:rFonts w:cs="Times New Roman"/>
          <w:bCs/>
          <w:color w:val="000000" w:themeColor="text1"/>
          <w:sz w:val="28"/>
          <w:szCs w:val="28"/>
        </w:rPr>
        <w:t xml:space="preserve"> </w:t>
      </w:r>
    </w:p>
    <w:p w14:paraId="6CA1B739" w14:textId="63681FCB" w:rsidR="00382C69" w:rsidRDefault="00382C69" w:rsidP="00C06F6A">
      <w:pPr>
        <w:jc w:val="both"/>
        <w:rPr>
          <w:rFonts w:cs="Times New Roman"/>
          <w:color w:val="000000" w:themeColor="text1"/>
          <w:sz w:val="28"/>
          <w:szCs w:val="28"/>
          <w:lang w:val="vi-VN"/>
        </w:rPr>
      </w:pPr>
      <w:r>
        <w:rPr>
          <w:rFonts w:cs="Times New Roman"/>
          <w:color w:val="000000" w:themeColor="text1"/>
          <w:sz w:val="28"/>
          <w:szCs w:val="28"/>
          <w:lang w:val="vi-VN"/>
        </w:rPr>
        <w:br w:type="page"/>
      </w:r>
    </w:p>
    <w:p w14:paraId="0EC54C57" w14:textId="6E166807" w:rsidR="00562856" w:rsidRPr="00002EC8" w:rsidRDefault="00562856" w:rsidP="00562856">
      <w:pPr>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lastRenderedPageBreak/>
        <w:t>PHỤ LỤC</w:t>
      </w:r>
    </w:p>
    <w:p w14:paraId="63F1F35D" w14:textId="77777777" w:rsidR="00382C69" w:rsidRDefault="00382C69" w:rsidP="00382C69">
      <w:pPr>
        <w:jc w:val="center"/>
        <w:rPr>
          <w:rFonts w:eastAsia="Calibri" w:cs="Times New Roman"/>
          <w:b/>
          <w:color w:val="000000"/>
          <w:sz w:val="28"/>
          <w:szCs w:val="28"/>
          <w:lang w:eastAsia="en-US"/>
        </w:rPr>
      </w:pPr>
      <w:r>
        <w:rPr>
          <w:rFonts w:cs="Times New Roman"/>
          <w:b/>
          <w:color w:val="0070C0"/>
          <w:sz w:val="28"/>
          <w:szCs w:val="28"/>
        </w:rPr>
        <w:tab/>
      </w:r>
      <w:r w:rsidRPr="00382C69">
        <w:rPr>
          <w:rFonts w:eastAsia="Calibri" w:cs="Times New Roman"/>
          <w:b/>
          <w:color w:val="000000"/>
          <w:sz w:val="28"/>
          <w:szCs w:val="28"/>
          <w:lang w:eastAsia="en-US"/>
        </w:rPr>
        <w:t xml:space="preserve">PHIẾU ĐIỀU TRA VỀ ĐẶC ĐIỂM </w:t>
      </w:r>
      <w:r>
        <w:rPr>
          <w:rFonts w:eastAsia="Calibri" w:cs="Times New Roman"/>
          <w:b/>
          <w:color w:val="000000"/>
          <w:sz w:val="28"/>
          <w:szCs w:val="28"/>
          <w:lang w:eastAsia="en-US"/>
        </w:rPr>
        <w:t xml:space="preserve">BỆNH LÝ HÔ HẤP </w:t>
      </w:r>
      <w:r w:rsidRPr="00382C69">
        <w:rPr>
          <w:rFonts w:eastAsia="Calibri" w:cs="Times New Roman"/>
          <w:b/>
          <w:color w:val="000000"/>
          <w:sz w:val="28"/>
          <w:szCs w:val="28"/>
          <w:lang w:eastAsia="en-US"/>
        </w:rPr>
        <w:t xml:space="preserve">VÀ MỘT SỐ YẾU TỐ LIÊN QUAN Ở CÔNG NHÂN </w:t>
      </w:r>
      <w:r>
        <w:rPr>
          <w:rFonts w:eastAsia="Calibri" w:cs="Times New Roman"/>
          <w:b/>
          <w:color w:val="000000"/>
          <w:sz w:val="28"/>
          <w:szCs w:val="28"/>
          <w:lang w:eastAsia="en-US"/>
        </w:rPr>
        <w:t>CÔNG TY</w:t>
      </w:r>
    </w:p>
    <w:p w14:paraId="67F81DE3" w14:textId="54121605" w:rsidR="00382C69" w:rsidRPr="00382C69" w:rsidRDefault="00382C69" w:rsidP="00382C69">
      <w:pPr>
        <w:jc w:val="center"/>
        <w:rPr>
          <w:rFonts w:eastAsia="Calibri" w:cs="Times New Roman"/>
          <w:b/>
          <w:color w:val="000000"/>
          <w:sz w:val="28"/>
          <w:szCs w:val="28"/>
          <w:lang w:eastAsia="en-US"/>
        </w:rPr>
      </w:pPr>
      <w:r>
        <w:rPr>
          <w:rFonts w:eastAsia="Calibri" w:cs="Times New Roman"/>
          <w:b/>
          <w:color w:val="000000"/>
          <w:sz w:val="28"/>
          <w:szCs w:val="28"/>
          <w:lang w:eastAsia="en-US"/>
        </w:rPr>
        <w:t xml:space="preserve"> CỔ PHẦN ĐỒ HỘP HẠ LONG</w:t>
      </w:r>
    </w:p>
    <w:p w14:paraId="349F7DA2" w14:textId="77777777" w:rsidR="00382C69" w:rsidRPr="00382C69" w:rsidRDefault="00382C69" w:rsidP="00382C69">
      <w:pPr>
        <w:rPr>
          <w:rFonts w:eastAsia="Calibri" w:cs="Times New Roman"/>
          <w:color w:val="000000"/>
          <w:sz w:val="28"/>
          <w:szCs w:val="28"/>
          <w:lang w:eastAsia="en-US"/>
        </w:rPr>
      </w:pPr>
      <w:r w:rsidRPr="00382C69">
        <w:rPr>
          <w:rFonts w:eastAsia="Calibri" w:cs="Times New Roman"/>
          <w:color w:val="000000"/>
          <w:sz w:val="28"/>
          <w:szCs w:val="28"/>
          <w:lang w:eastAsia="en-US"/>
        </w:rPr>
        <w:t xml:space="preserve">Anh/Chị vui lòng trả lời các câu hỏi dưới đây bằng cách điền hoặc khoanh tròn vào  câu trả lời đúng tương ứng </w:t>
      </w:r>
    </w:p>
    <w:tbl>
      <w:tblPr>
        <w:tblStyle w:val="TableGrid1"/>
        <w:tblW w:w="0" w:type="auto"/>
        <w:tblLook w:val="04A0" w:firstRow="1" w:lastRow="0" w:firstColumn="1" w:lastColumn="0" w:noHBand="0" w:noVBand="1"/>
      </w:tblPr>
      <w:tblGrid>
        <w:gridCol w:w="817"/>
        <w:gridCol w:w="3800"/>
        <w:gridCol w:w="4387"/>
      </w:tblGrid>
      <w:tr w:rsidR="00382C69" w:rsidRPr="00382C69" w14:paraId="0A1E8C8D" w14:textId="77777777" w:rsidTr="00382C69">
        <w:trPr>
          <w:trHeight w:val="558"/>
        </w:trPr>
        <w:tc>
          <w:tcPr>
            <w:tcW w:w="817" w:type="dxa"/>
            <w:tcBorders>
              <w:top w:val="single" w:sz="4" w:space="0" w:color="auto"/>
              <w:left w:val="single" w:sz="4" w:space="0" w:color="auto"/>
              <w:bottom w:val="single" w:sz="4" w:space="0" w:color="auto"/>
              <w:right w:val="single" w:sz="4" w:space="0" w:color="auto"/>
            </w:tcBorders>
            <w:vAlign w:val="center"/>
            <w:hideMark/>
          </w:tcPr>
          <w:p w14:paraId="65A38677" w14:textId="77777777" w:rsidR="00382C69" w:rsidRPr="00382C69" w:rsidRDefault="00382C69" w:rsidP="00382C69">
            <w:pPr>
              <w:spacing w:after="200"/>
              <w:jc w:val="center"/>
              <w:rPr>
                <w:color w:val="000000"/>
                <w:sz w:val="28"/>
                <w:szCs w:val="28"/>
              </w:rPr>
            </w:pPr>
            <w:r w:rsidRPr="00382C69">
              <w:rPr>
                <w:color w:val="000000"/>
                <w:sz w:val="28"/>
                <w:szCs w:val="28"/>
              </w:rPr>
              <w:t>1</w:t>
            </w:r>
          </w:p>
        </w:tc>
        <w:tc>
          <w:tcPr>
            <w:tcW w:w="8187" w:type="dxa"/>
            <w:gridSpan w:val="2"/>
            <w:tcBorders>
              <w:top w:val="single" w:sz="4" w:space="0" w:color="auto"/>
              <w:left w:val="single" w:sz="4" w:space="0" w:color="auto"/>
              <w:bottom w:val="single" w:sz="4" w:space="0" w:color="auto"/>
              <w:right w:val="single" w:sz="4" w:space="0" w:color="auto"/>
            </w:tcBorders>
            <w:vAlign w:val="center"/>
            <w:hideMark/>
          </w:tcPr>
          <w:p w14:paraId="4D6A8288" w14:textId="77777777" w:rsidR="00382C69" w:rsidRPr="00382C69" w:rsidRDefault="00382C69" w:rsidP="00382C69">
            <w:pPr>
              <w:spacing w:after="200"/>
              <w:rPr>
                <w:color w:val="000000"/>
                <w:sz w:val="28"/>
                <w:szCs w:val="28"/>
              </w:rPr>
            </w:pPr>
            <w:r w:rsidRPr="00382C69">
              <w:rPr>
                <w:color w:val="000000"/>
                <w:sz w:val="28"/>
                <w:szCs w:val="28"/>
              </w:rPr>
              <w:t>Họ và tên:......................                                  Mã số HS:</w:t>
            </w:r>
          </w:p>
        </w:tc>
      </w:tr>
      <w:tr w:rsidR="00382C69" w:rsidRPr="00382C69" w14:paraId="612403F6"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5102BB56" w14:textId="77777777" w:rsidR="00382C69" w:rsidRPr="00382C69" w:rsidRDefault="00382C69" w:rsidP="00382C69">
            <w:pPr>
              <w:spacing w:after="200"/>
              <w:jc w:val="center"/>
              <w:rPr>
                <w:color w:val="000000"/>
                <w:sz w:val="28"/>
                <w:szCs w:val="28"/>
              </w:rPr>
            </w:pPr>
            <w:r w:rsidRPr="00382C69">
              <w:rPr>
                <w:color w:val="000000"/>
                <w:sz w:val="28"/>
                <w:szCs w:val="28"/>
              </w:rPr>
              <w:t>2</w:t>
            </w:r>
          </w:p>
        </w:tc>
        <w:tc>
          <w:tcPr>
            <w:tcW w:w="8187" w:type="dxa"/>
            <w:gridSpan w:val="2"/>
            <w:tcBorders>
              <w:top w:val="single" w:sz="4" w:space="0" w:color="auto"/>
              <w:left w:val="single" w:sz="4" w:space="0" w:color="auto"/>
              <w:bottom w:val="single" w:sz="4" w:space="0" w:color="auto"/>
              <w:right w:val="single" w:sz="4" w:space="0" w:color="auto"/>
            </w:tcBorders>
            <w:hideMark/>
          </w:tcPr>
          <w:p w14:paraId="70D9C255" w14:textId="77777777" w:rsidR="00382C69" w:rsidRPr="00382C69" w:rsidRDefault="00382C69" w:rsidP="00382C69">
            <w:pPr>
              <w:spacing w:after="200"/>
              <w:rPr>
                <w:color w:val="000000"/>
                <w:sz w:val="28"/>
                <w:szCs w:val="28"/>
              </w:rPr>
            </w:pPr>
            <w:r w:rsidRPr="00382C69">
              <w:rPr>
                <w:color w:val="000000"/>
                <w:sz w:val="28"/>
                <w:szCs w:val="28"/>
              </w:rPr>
              <w:t>Tên đơn vị:   …..</w:t>
            </w:r>
          </w:p>
          <w:p w14:paraId="6D012CE3" w14:textId="77777777" w:rsidR="00382C69" w:rsidRPr="00382C69" w:rsidRDefault="00382C69" w:rsidP="00382C69">
            <w:pPr>
              <w:spacing w:after="200"/>
              <w:rPr>
                <w:color w:val="000000"/>
                <w:sz w:val="28"/>
                <w:szCs w:val="28"/>
              </w:rPr>
            </w:pPr>
            <w:r w:rsidRPr="00382C69">
              <w:rPr>
                <w:color w:val="000000"/>
                <w:sz w:val="28"/>
                <w:szCs w:val="28"/>
              </w:rPr>
              <w:t>Khu vực làm việc, phân xưởng:  ……</w:t>
            </w:r>
          </w:p>
        </w:tc>
      </w:tr>
      <w:tr w:rsidR="00382C69" w:rsidRPr="00382C69" w14:paraId="04CEFBD2"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3DB8EC2E" w14:textId="77777777" w:rsidR="00382C69" w:rsidRPr="00382C69" w:rsidRDefault="00382C69" w:rsidP="00382C69">
            <w:pPr>
              <w:spacing w:after="200"/>
              <w:jc w:val="center"/>
              <w:rPr>
                <w:color w:val="000000"/>
                <w:sz w:val="28"/>
                <w:szCs w:val="28"/>
              </w:rPr>
            </w:pPr>
            <w:r w:rsidRPr="00382C69">
              <w:rPr>
                <w:color w:val="000000"/>
                <w:sz w:val="28"/>
                <w:szCs w:val="28"/>
              </w:rPr>
              <w:t>3</w:t>
            </w:r>
          </w:p>
        </w:tc>
        <w:tc>
          <w:tcPr>
            <w:tcW w:w="8187" w:type="dxa"/>
            <w:gridSpan w:val="2"/>
            <w:tcBorders>
              <w:top w:val="single" w:sz="4" w:space="0" w:color="auto"/>
              <w:left w:val="single" w:sz="4" w:space="0" w:color="auto"/>
              <w:bottom w:val="single" w:sz="4" w:space="0" w:color="auto"/>
              <w:right w:val="single" w:sz="4" w:space="0" w:color="auto"/>
            </w:tcBorders>
            <w:hideMark/>
          </w:tcPr>
          <w:p w14:paraId="7A496531" w14:textId="77777777" w:rsidR="00382C69" w:rsidRPr="00382C69" w:rsidRDefault="00382C69" w:rsidP="00382C69">
            <w:pPr>
              <w:spacing w:after="200"/>
              <w:rPr>
                <w:color w:val="000000"/>
                <w:sz w:val="28"/>
                <w:szCs w:val="28"/>
              </w:rPr>
            </w:pPr>
            <w:r w:rsidRPr="00382C69">
              <w:rPr>
                <w:color w:val="000000"/>
                <w:sz w:val="28"/>
                <w:szCs w:val="28"/>
              </w:rPr>
              <w:t>Năm sinh:   …..</w:t>
            </w:r>
          </w:p>
          <w:p w14:paraId="6CBC09C0" w14:textId="77777777" w:rsidR="00382C69" w:rsidRPr="00382C69" w:rsidRDefault="00382C69" w:rsidP="00382C69">
            <w:pPr>
              <w:spacing w:after="200"/>
              <w:rPr>
                <w:color w:val="000000"/>
                <w:sz w:val="28"/>
                <w:szCs w:val="28"/>
              </w:rPr>
            </w:pPr>
            <w:r w:rsidRPr="00382C69">
              <w:rPr>
                <w:color w:val="000000"/>
                <w:sz w:val="28"/>
                <w:szCs w:val="28"/>
              </w:rPr>
              <w:t>Năm làm nghề hiện tại: …..</w:t>
            </w:r>
          </w:p>
        </w:tc>
      </w:tr>
      <w:tr w:rsidR="00382C69" w:rsidRPr="00382C69" w14:paraId="5BA6CB91"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139F5E84" w14:textId="77777777" w:rsidR="00382C69" w:rsidRPr="00382C69" w:rsidRDefault="00382C69" w:rsidP="00382C69">
            <w:pPr>
              <w:spacing w:after="200"/>
              <w:jc w:val="center"/>
              <w:rPr>
                <w:color w:val="000000"/>
                <w:sz w:val="28"/>
                <w:szCs w:val="28"/>
              </w:rPr>
            </w:pPr>
            <w:r w:rsidRPr="00382C69">
              <w:rPr>
                <w:color w:val="000000"/>
                <w:sz w:val="28"/>
                <w:szCs w:val="28"/>
              </w:rPr>
              <w:t>4</w:t>
            </w:r>
          </w:p>
        </w:tc>
        <w:tc>
          <w:tcPr>
            <w:tcW w:w="3800" w:type="dxa"/>
            <w:tcBorders>
              <w:top w:val="single" w:sz="4" w:space="0" w:color="auto"/>
              <w:left w:val="single" w:sz="4" w:space="0" w:color="auto"/>
              <w:bottom w:val="single" w:sz="4" w:space="0" w:color="auto"/>
              <w:right w:val="single" w:sz="4" w:space="0" w:color="auto"/>
            </w:tcBorders>
            <w:vAlign w:val="center"/>
            <w:hideMark/>
          </w:tcPr>
          <w:p w14:paraId="63F99C68" w14:textId="77777777" w:rsidR="00382C69" w:rsidRPr="00382C69" w:rsidRDefault="00382C69" w:rsidP="00382C69">
            <w:pPr>
              <w:spacing w:after="200"/>
              <w:rPr>
                <w:color w:val="000000"/>
                <w:sz w:val="28"/>
                <w:szCs w:val="28"/>
              </w:rPr>
            </w:pPr>
            <w:r w:rsidRPr="00382C69">
              <w:rPr>
                <w:color w:val="000000"/>
                <w:sz w:val="28"/>
                <w:szCs w:val="28"/>
              </w:rPr>
              <w:t>Giới tính</w:t>
            </w:r>
          </w:p>
        </w:tc>
        <w:tc>
          <w:tcPr>
            <w:tcW w:w="4387" w:type="dxa"/>
            <w:tcBorders>
              <w:top w:val="single" w:sz="4" w:space="0" w:color="auto"/>
              <w:left w:val="single" w:sz="4" w:space="0" w:color="auto"/>
              <w:bottom w:val="single" w:sz="4" w:space="0" w:color="auto"/>
              <w:right w:val="single" w:sz="4" w:space="0" w:color="auto"/>
            </w:tcBorders>
            <w:vAlign w:val="center"/>
            <w:hideMark/>
          </w:tcPr>
          <w:p w14:paraId="79F2334B" w14:textId="77777777" w:rsidR="00382C69" w:rsidRPr="00382C69" w:rsidRDefault="00382C69" w:rsidP="00382C69">
            <w:pPr>
              <w:spacing w:after="200"/>
              <w:rPr>
                <w:color w:val="000000"/>
                <w:sz w:val="28"/>
                <w:szCs w:val="28"/>
              </w:rPr>
            </w:pPr>
            <w:r w:rsidRPr="00382C69">
              <w:rPr>
                <w:color w:val="000000"/>
                <w:sz w:val="28"/>
                <w:szCs w:val="28"/>
              </w:rPr>
              <w:t>1</w:t>
            </w:r>
            <w:r w:rsidRPr="00382C69">
              <w:rPr>
                <w:color w:val="000000"/>
                <w:sz w:val="28"/>
                <w:szCs w:val="28"/>
                <w:lang w:val="vi-VN"/>
              </w:rPr>
              <w:t>.</w:t>
            </w:r>
            <w:r w:rsidRPr="00382C69">
              <w:rPr>
                <w:color w:val="000000"/>
                <w:sz w:val="28"/>
                <w:szCs w:val="28"/>
              </w:rPr>
              <w:t xml:space="preserve"> Nam</w:t>
            </w:r>
            <w:r w:rsidRPr="00382C69">
              <w:rPr>
                <w:color w:val="000000"/>
                <w:sz w:val="28"/>
                <w:szCs w:val="28"/>
                <w:lang w:val="vi-VN"/>
              </w:rPr>
              <w:t xml:space="preserve">                 </w:t>
            </w:r>
            <w:r w:rsidRPr="00382C69">
              <w:rPr>
                <w:color w:val="000000"/>
                <w:sz w:val="28"/>
                <w:szCs w:val="28"/>
              </w:rPr>
              <w:t>2: Nữ</w:t>
            </w:r>
          </w:p>
        </w:tc>
      </w:tr>
      <w:tr w:rsidR="00382C69" w:rsidRPr="00382C69" w14:paraId="46211B95"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28DC552A" w14:textId="77777777" w:rsidR="00382C69" w:rsidRPr="00382C69" w:rsidRDefault="00382C69" w:rsidP="00382C69">
            <w:pPr>
              <w:spacing w:after="200"/>
              <w:jc w:val="center"/>
              <w:rPr>
                <w:color w:val="000000"/>
                <w:sz w:val="28"/>
                <w:szCs w:val="28"/>
                <w:lang w:val="vi-VN"/>
              </w:rPr>
            </w:pPr>
            <w:r w:rsidRPr="00382C69">
              <w:rPr>
                <w:color w:val="000000"/>
                <w:sz w:val="28"/>
                <w:szCs w:val="28"/>
              </w:rPr>
              <w:t>5</w:t>
            </w:r>
          </w:p>
        </w:tc>
        <w:tc>
          <w:tcPr>
            <w:tcW w:w="3800" w:type="dxa"/>
            <w:tcBorders>
              <w:top w:val="single" w:sz="4" w:space="0" w:color="auto"/>
              <w:left w:val="single" w:sz="4" w:space="0" w:color="auto"/>
              <w:bottom w:val="single" w:sz="4" w:space="0" w:color="auto"/>
              <w:right w:val="single" w:sz="4" w:space="0" w:color="auto"/>
            </w:tcBorders>
            <w:vAlign w:val="center"/>
            <w:hideMark/>
          </w:tcPr>
          <w:p w14:paraId="27BBFDC8" w14:textId="77777777" w:rsidR="00382C69" w:rsidRPr="00382C69" w:rsidRDefault="00382C69" w:rsidP="00382C69">
            <w:pPr>
              <w:spacing w:after="200"/>
              <w:rPr>
                <w:color w:val="000000"/>
                <w:sz w:val="28"/>
                <w:szCs w:val="28"/>
              </w:rPr>
            </w:pPr>
            <w:r w:rsidRPr="00382C69">
              <w:rPr>
                <w:color w:val="000000"/>
                <w:sz w:val="28"/>
                <w:szCs w:val="28"/>
              </w:rPr>
              <w:t>Anh/ chị có hút thuốc lá không?</w:t>
            </w:r>
          </w:p>
        </w:tc>
        <w:tc>
          <w:tcPr>
            <w:tcW w:w="4387" w:type="dxa"/>
            <w:tcBorders>
              <w:top w:val="single" w:sz="4" w:space="0" w:color="auto"/>
              <w:left w:val="single" w:sz="4" w:space="0" w:color="auto"/>
              <w:bottom w:val="single" w:sz="4" w:space="0" w:color="auto"/>
              <w:right w:val="single" w:sz="4" w:space="0" w:color="auto"/>
            </w:tcBorders>
            <w:vAlign w:val="center"/>
            <w:hideMark/>
          </w:tcPr>
          <w:p w14:paraId="7203AD1B" w14:textId="77777777" w:rsidR="00382C69" w:rsidRPr="00382C69" w:rsidRDefault="00382C69" w:rsidP="00382C69">
            <w:pPr>
              <w:spacing w:after="200"/>
              <w:rPr>
                <w:color w:val="000000"/>
                <w:sz w:val="28"/>
                <w:szCs w:val="28"/>
              </w:rPr>
            </w:pPr>
            <w:r w:rsidRPr="00382C69">
              <w:rPr>
                <w:color w:val="000000"/>
                <w:sz w:val="28"/>
                <w:szCs w:val="28"/>
              </w:rPr>
              <w:t>1. Có</w:t>
            </w:r>
          </w:p>
          <w:p w14:paraId="1214E1A4" w14:textId="77777777" w:rsidR="00382C69" w:rsidRPr="00382C69" w:rsidRDefault="00382C69" w:rsidP="00382C69">
            <w:pPr>
              <w:spacing w:after="200"/>
              <w:rPr>
                <w:color w:val="000000"/>
                <w:sz w:val="28"/>
                <w:szCs w:val="28"/>
              </w:rPr>
            </w:pPr>
            <w:r w:rsidRPr="00382C69">
              <w:rPr>
                <w:color w:val="000000"/>
                <w:sz w:val="28"/>
                <w:szCs w:val="28"/>
              </w:rPr>
              <w:t>2. Không</w:t>
            </w:r>
          </w:p>
        </w:tc>
      </w:tr>
      <w:tr w:rsidR="00382C69" w:rsidRPr="00382C69" w14:paraId="0B219F9F"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7F2BF625" w14:textId="77777777" w:rsidR="00382C69" w:rsidRPr="00382C69" w:rsidRDefault="00382C69" w:rsidP="00382C69">
            <w:pPr>
              <w:spacing w:after="200"/>
              <w:jc w:val="center"/>
              <w:rPr>
                <w:color w:val="000000"/>
                <w:sz w:val="28"/>
                <w:szCs w:val="28"/>
                <w:lang w:val="vi-VN"/>
              </w:rPr>
            </w:pPr>
            <w:r w:rsidRPr="00382C69">
              <w:rPr>
                <w:color w:val="000000"/>
                <w:sz w:val="28"/>
                <w:szCs w:val="28"/>
              </w:rPr>
              <w:t>6</w:t>
            </w:r>
          </w:p>
        </w:tc>
        <w:tc>
          <w:tcPr>
            <w:tcW w:w="8187" w:type="dxa"/>
            <w:gridSpan w:val="2"/>
            <w:tcBorders>
              <w:top w:val="single" w:sz="4" w:space="0" w:color="auto"/>
              <w:left w:val="single" w:sz="4" w:space="0" w:color="auto"/>
              <w:bottom w:val="single" w:sz="4" w:space="0" w:color="auto"/>
              <w:right w:val="single" w:sz="4" w:space="0" w:color="auto"/>
            </w:tcBorders>
            <w:vAlign w:val="center"/>
          </w:tcPr>
          <w:p w14:paraId="548EF389" w14:textId="77777777" w:rsidR="00382C69" w:rsidRPr="00382C69" w:rsidRDefault="00382C69" w:rsidP="00382C69">
            <w:pPr>
              <w:spacing w:after="200"/>
              <w:rPr>
                <w:color w:val="000000"/>
                <w:sz w:val="28"/>
                <w:szCs w:val="28"/>
              </w:rPr>
            </w:pPr>
            <w:r w:rsidRPr="00382C69">
              <w:rPr>
                <w:color w:val="000000"/>
                <w:sz w:val="28"/>
                <w:szCs w:val="28"/>
              </w:rPr>
              <w:t>Nếu có hút thuốc lá  =&gt; chỉ số bao/năm</w:t>
            </w:r>
            <w:r w:rsidRPr="00382C69">
              <w:rPr>
                <w:color w:val="000000"/>
                <w:sz w:val="28"/>
                <w:szCs w:val="28"/>
                <w:lang w:val="vi-VN"/>
              </w:rPr>
              <w:t xml:space="preserve"> </w:t>
            </w:r>
            <w:r w:rsidRPr="00382C69">
              <w:rPr>
                <w:color w:val="000000"/>
                <w:sz w:val="28"/>
                <w:szCs w:val="28"/>
              </w:rPr>
              <w:t>:</w:t>
            </w:r>
          </w:p>
        </w:tc>
      </w:tr>
      <w:tr w:rsidR="00382C69" w:rsidRPr="00382C69" w14:paraId="67BCBD2D"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2DE36E95" w14:textId="77777777" w:rsidR="00382C69" w:rsidRPr="00382C69" w:rsidRDefault="00382C69" w:rsidP="00382C69">
            <w:pPr>
              <w:spacing w:after="200"/>
              <w:jc w:val="center"/>
              <w:rPr>
                <w:color w:val="000000"/>
                <w:sz w:val="28"/>
                <w:szCs w:val="28"/>
                <w:lang w:val="vi-VN"/>
              </w:rPr>
            </w:pPr>
            <w:r w:rsidRPr="00382C69">
              <w:rPr>
                <w:color w:val="000000"/>
                <w:sz w:val="28"/>
                <w:szCs w:val="28"/>
              </w:rPr>
              <w:t>9</w:t>
            </w:r>
          </w:p>
        </w:tc>
        <w:tc>
          <w:tcPr>
            <w:tcW w:w="3800" w:type="dxa"/>
            <w:tcBorders>
              <w:top w:val="single" w:sz="4" w:space="0" w:color="auto"/>
              <w:left w:val="single" w:sz="4" w:space="0" w:color="auto"/>
              <w:bottom w:val="single" w:sz="4" w:space="0" w:color="auto"/>
              <w:right w:val="single" w:sz="4" w:space="0" w:color="auto"/>
            </w:tcBorders>
            <w:vAlign w:val="center"/>
            <w:hideMark/>
          </w:tcPr>
          <w:p w14:paraId="0916174F" w14:textId="59D6B794" w:rsidR="00382C69" w:rsidRPr="00382C69" w:rsidRDefault="00382C69" w:rsidP="00382C69">
            <w:pPr>
              <w:spacing w:after="200"/>
              <w:jc w:val="both"/>
              <w:rPr>
                <w:color w:val="000000"/>
                <w:sz w:val="28"/>
                <w:szCs w:val="28"/>
                <w:lang w:val="vi-VN"/>
              </w:rPr>
            </w:pPr>
            <w:r w:rsidRPr="00382C69">
              <w:rPr>
                <w:color w:val="000000"/>
                <w:sz w:val="28"/>
                <w:szCs w:val="28"/>
              </w:rPr>
              <w:t>Anh</w:t>
            </w:r>
            <w:r w:rsidRPr="00382C69">
              <w:rPr>
                <w:color w:val="000000"/>
                <w:sz w:val="28"/>
                <w:szCs w:val="28"/>
                <w:lang w:val="vi-VN"/>
              </w:rPr>
              <w:t>/ chị có</w:t>
            </w:r>
            <w:r>
              <w:rPr>
                <w:color w:val="000000"/>
                <w:sz w:val="28"/>
                <w:szCs w:val="28"/>
                <w:lang w:val="en-GB"/>
              </w:rPr>
              <w:t xml:space="preserve"> thường xuyên</w:t>
            </w:r>
            <w:r w:rsidRPr="00382C69">
              <w:rPr>
                <w:color w:val="000000"/>
                <w:sz w:val="28"/>
                <w:szCs w:val="28"/>
                <w:lang w:val="vi-VN"/>
              </w:rPr>
              <w:t xml:space="preserve"> </w:t>
            </w:r>
            <w:r w:rsidRPr="00382C69">
              <w:rPr>
                <w:color w:val="000000"/>
                <w:sz w:val="28"/>
                <w:szCs w:val="28"/>
              </w:rPr>
              <w:t>đeo khẩu trang</w:t>
            </w:r>
            <w:r w:rsidRPr="00382C69">
              <w:rPr>
                <w:color w:val="000000"/>
                <w:sz w:val="28"/>
                <w:szCs w:val="28"/>
                <w:lang w:val="vi-VN"/>
              </w:rPr>
              <w:t xml:space="preserve"> khi làm việc không?</w:t>
            </w:r>
          </w:p>
        </w:tc>
        <w:tc>
          <w:tcPr>
            <w:tcW w:w="4387" w:type="dxa"/>
            <w:tcBorders>
              <w:top w:val="single" w:sz="4" w:space="0" w:color="auto"/>
              <w:left w:val="single" w:sz="4" w:space="0" w:color="auto"/>
              <w:bottom w:val="single" w:sz="4" w:space="0" w:color="auto"/>
              <w:right w:val="single" w:sz="4" w:space="0" w:color="auto"/>
            </w:tcBorders>
            <w:hideMark/>
          </w:tcPr>
          <w:p w14:paraId="2F88E89F" w14:textId="77777777" w:rsidR="00382C69" w:rsidRPr="00382C69" w:rsidRDefault="00382C69" w:rsidP="00382C69">
            <w:pPr>
              <w:numPr>
                <w:ilvl w:val="0"/>
                <w:numId w:val="16"/>
              </w:numPr>
              <w:spacing w:after="200" w:line="276" w:lineRule="auto"/>
              <w:ind w:left="361" w:hanging="284"/>
              <w:rPr>
                <w:color w:val="000000"/>
                <w:sz w:val="28"/>
                <w:szCs w:val="28"/>
                <w:lang w:val="vi-VN"/>
              </w:rPr>
            </w:pPr>
            <w:r w:rsidRPr="00382C69">
              <w:rPr>
                <w:color w:val="000000"/>
                <w:sz w:val="28"/>
                <w:szCs w:val="28"/>
                <w:lang w:val="vi-VN"/>
              </w:rPr>
              <w:t>Có</w:t>
            </w:r>
          </w:p>
          <w:p w14:paraId="3250FB12" w14:textId="77777777" w:rsidR="00382C69" w:rsidRPr="00382C69" w:rsidRDefault="00382C69" w:rsidP="00382C69">
            <w:pPr>
              <w:numPr>
                <w:ilvl w:val="0"/>
                <w:numId w:val="16"/>
              </w:numPr>
              <w:spacing w:after="200" w:line="276" w:lineRule="auto"/>
              <w:ind w:left="361" w:hanging="284"/>
              <w:rPr>
                <w:color w:val="000000"/>
                <w:sz w:val="28"/>
                <w:szCs w:val="28"/>
                <w:lang w:val="vi-VN"/>
              </w:rPr>
            </w:pPr>
            <w:r w:rsidRPr="00382C69">
              <w:rPr>
                <w:color w:val="000000"/>
                <w:sz w:val="28"/>
                <w:szCs w:val="28"/>
                <w:lang w:val="vi-VN"/>
              </w:rPr>
              <w:t xml:space="preserve">Không </w:t>
            </w:r>
          </w:p>
        </w:tc>
      </w:tr>
      <w:tr w:rsidR="00382C69" w:rsidRPr="00382C69" w14:paraId="107CC842" w14:textId="77777777" w:rsidTr="00382C69">
        <w:tc>
          <w:tcPr>
            <w:tcW w:w="817" w:type="dxa"/>
            <w:tcBorders>
              <w:top w:val="single" w:sz="4" w:space="0" w:color="auto"/>
              <w:left w:val="single" w:sz="4" w:space="0" w:color="auto"/>
              <w:bottom w:val="single" w:sz="4" w:space="0" w:color="auto"/>
              <w:right w:val="single" w:sz="4" w:space="0" w:color="auto"/>
            </w:tcBorders>
          </w:tcPr>
          <w:p w14:paraId="0B9A3B38" w14:textId="77777777" w:rsidR="00382C69" w:rsidRPr="00382C69" w:rsidRDefault="00382C69" w:rsidP="00382C69">
            <w:pPr>
              <w:spacing w:after="200"/>
              <w:rPr>
                <w:color w:val="000000"/>
                <w:sz w:val="28"/>
                <w:szCs w:val="28"/>
              </w:rPr>
            </w:pPr>
          </w:p>
        </w:tc>
        <w:tc>
          <w:tcPr>
            <w:tcW w:w="8187" w:type="dxa"/>
            <w:gridSpan w:val="2"/>
            <w:tcBorders>
              <w:top w:val="single" w:sz="4" w:space="0" w:color="auto"/>
              <w:left w:val="single" w:sz="4" w:space="0" w:color="auto"/>
              <w:bottom w:val="single" w:sz="4" w:space="0" w:color="auto"/>
              <w:right w:val="single" w:sz="4" w:space="0" w:color="auto"/>
            </w:tcBorders>
            <w:hideMark/>
          </w:tcPr>
          <w:p w14:paraId="36DE7D61" w14:textId="77777777" w:rsidR="00382C69" w:rsidRPr="00382C69" w:rsidRDefault="00382C69" w:rsidP="00382C69">
            <w:pPr>
              <w:spacing w:after="200"/>
              <w:ind w:left="-40"/>
              <w:rPr>
                <w:color w:val="000000"/>
                <w:sz w:val="28"/>
                <w:szCs w:val="28"/>
              </w:rPr>
            </w:pPr>
            <w:r w:rsidRPr="00382C69">
              <w:rPr>
                <w:b/>
                <w:color w:val="000000"/>
                <w:sz w:val="28"/>
                <w:szCs w:val="28"/>
              </w:rPr>
              <w:t>TIỀN SỬ BỆNH TẬT</w:t>
            </w:r>
          </w:p>
        </w:tc>
      </w:tr>
      <w:tr w:rsidR="00382C69" w:rsidRPr="00382C69" w14:paraId="23FC3F4B"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1E1B5389" w14:textId="77777777" w:rsidR="00382C69" w:rsidRPr="00382C69" w:rsidRDefault="00382C69" w:rsidP="00382C69">
            <w:pPr>
              <w:spacing w:after="200"/>
              <w:jc w:val="center"/>
              <w:rPr>
                <w:color w:val="000000"/>
                <w:sz w:val="28"/>
                <w:szCs w:val="28"/>
                <w:lang w:val="vi-VN"/>
              </w:rPr>
            </w:pPr>
            <w:r w:rsidRPr="00382C69">
              <w:rPr>
                <w:color w:val="000000"/>
                <w:sz w:val="28"/>
                <w:szCs w:val="28"/>
              </w:rPr>
              <w:t>17</w:t>
            </w:r>
          </w:p>
        </w:tc>
        <w:tc>
          <w:tcPr>
            <w:tcW w:w="3800" w:type="dxa"/>
            <w:tcBorders>
              <w:top w:val="single" w:sz="4" w:space="0" w:color="auto"/>
              <w:left w:val="single" w:sz="4" w:space="0" w:color="auto"/>
              <w:bottom w:val="single" w:sz="4" w:space="0" w:color="auto"/>
              <w:right w:val="single" w:sz="4" w:space="0" w:color="auto"/>
            </w:tcBorders>
            <w:vAlign w:val="center"/>
            <w:hideMark/>
          </w:tcPr>
          <w:p w14:paraId="19607428" w14:textId="77777777" w:rsidR="00382C69" w:rsidRPr="00382C69" w:rsidRDefault="00382C69" w:rsidP="00382C69">
            <w:pPr>
              <w:spacing w:after="200"/>
              <w:rPr>
                <w:color w:val="000000"/>
                <w:sz w:val="28"/>
                <w:szCs w:val="28"/>
              </w:rPr>
            </w:pPr>
            <w:r w:rsidRPr="00382C69">
              <w:rPr>
                <w:color w:val="000000"/>
                <w:sz w:val="28"/>
                <w:szCs w:val="28"/>
              </w:rPr>
              <w:t>Viêm mũi dị ứng</w:t>
            </w:r>
          </w:p>
        </w:tc>
        <w:tc>
          <w:tcPr>
            <w:tcW w:w="4387" w:type="dxa"/>
            <w:tcBorders>
              <w:top w:val="single" w:sz="4" w:space="0" w:color="auto"/>
              <w:left w:val="single" w:sz="4" w:space="0" w:color="auto"/>
              <w:bottom w:val="single" w:sz="4" w:space="0" w:color="auto"/>
              <w:right w:val="single" w:sz="4" w:space="0" w:color="auto"/>
            </w:tcBorders>
            <w:hideMark/>
          </w:tcPr>
          <w:p w14:paraId="2454DDA7" w14:textId="77777777" w:rsidR="00382C69" w:rsidRPr="00382C69" w:rsidRDefault="00382C69" w:rsidP="00382C69">
            <w:pPr>
              <w:numPr>
                <w:ilvl w:val="0"/>
                <w:numId w:val="19"/>
              </w:numPr>
              <w:spacing w:after="200" w:line="276" w:lineRule="auto"/>
              <w:ind w:left="493" w:hanging="416"/>
              <w:rPr>
                <w:color w:val="000000"/>
                <w:sz w:val="28"/>
                <w:szCs w:val="28"/>
              </w:rPr>
            </w:pPr>
            <w:r w:rsidRPr="00382C69">
              <w:rPr>
                <w:color w:val="000000"/>
                <w:sz w:val="28"/>
                <w:szCs w:val="28"/>
              </w:rPr>
              <w:t>Có</w:t>
            </w:r>
          </w:p>
          <w:p w14:paraId="66C80F35" w14:textId="77777777" w:rsidR="00382C69" w:rsidRPr="00382C69" w:rsidRDefault="00382C69" w:rsidP="00382C69">
            <w:pPr>
              <w:numPr>
                <w:ilvl w:val="0"/>
                <w:numId w:val="19"/>
              </w:numPr>
              <w:spacing w:after="200" w:line="276" w:lineRule="auto"/>
              <w:ind w:left="493" w:hanging="416"/>
              <w:rPr>
                <w:color w:val="000000"/>
                <w:sz w:val="28"/>
                <w:szCs w:val="28"/>
              </w:rPr>
            </w:pPr>
            <w:r w:rsidRPr="00382C69">
              <w:rPr>
                <w:color w:val="000000"/>
                <w:sz w:val="28"/>
                <w:szCs w:val="28"/>
              </w:rPr>
              <w:t xml:space="preserve">Không </w:t>
            </w:r>
          </w:p>
        </w:tc>
      </w:tr>
      <w:tr w:rsidR="00382C69" w:rsidRPr="00382C69" w14:paraId="3E2F4B3A"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1F14EE53" w14:textId="77777777" w:rsidR="00382C69" w:rsidRPr="00382C69" w:rsidRDefault="00382C69" w:rsidP="00382C69">
            <w:pPr>
              <w:spacing w:after="200"/>
              <w:jc w:val="center"/>
              <w:rPr>
                <w:color w:val="000000"/>
                <w:sz w:val="28"/>
                <w:szCs w:val="28"/>
                <w:lang w:val="vi-VN"/>
              </w:rPr>
            </w:pPr>
            <w:r w:rsidRPr="00382C69">
              <w:rPr>
                <w:color w:val="000000"/>
                <w:sz w:val="28"/>
                <w:szCs w:val="28"/>
              </w:rPr>
              <w:t>18</w:t>
            </w:r>
          </w:p>
        </w:tc>
        <w:tc>
          <w:tcPr>
            <w:tcW w:w="3800" w:type="dxa"/>
            <w:tcBorders>
              <w:top w:val="single" w:sz="4" w:space="0" w:color="auto"/>
              <w:left w:val="single" w:sz="4" w:space="0" w:color="auto"/>
              <w:bottom w:val="single" w:sz="4" w:space="0" w:color="auto"/>
              <w:right w:val="single" w:sz="4" w:space="0" w:color="auto"/>
            </w:tcBorders>
            <w:vAlign w:val="center"/>
            <w:hideMark/>
          </w:tcPr>
          <w:p w14:paraId="0107A3F9" w14:textId="77777777" w:rsidR="00382C69" w:rsidRPr="00382C69" w:rsidRDefault="00382C69" w:rsidP="00382C69">
            <w:pPr>
              <w:spacing w:after="200"/>
              <w:rPr>
                <w:color w:val="000000"/>
                <w:sz w:val="28"/>
                <w:szCs w:val="28"/>
              </w:rPr>
            </w:pPr>
            <w:r w:rsidRPr="00382C69">
              <w:rPr>
                <w:color w:val="000000"/>
                <w:sz w:val="28"/>
                <w:szCs w:val="28"/>
              </w:rPr>
              <w:t>Viêm họng mạn</w:t>
            </w:r>
          </w:p>
        </w:tc>
        <w:tc>
          <w:tcPr>
            <w:tcW w:w="4387" w:type="dxa"/>
            <w:tcBorders>
              <w:top w:val="single" w:sz="4" w:space="0" w:color="auto"/>
              <w:left w:val="single" w:sz="4" w:space="0" w:color="auto"/>
              <w:bottom w:val="single" w:sz="4" w:space="0" w:color="auto"/>
              <w:right w:val="single" w:sz="4" w:space="0" w:color="auto"/>
            </w:tcBorders>
            <w:hideMark/>
          </w:tcPr>
          <w:p w14:paraId="1D2A3551" w14:textId="77777777" w:rsidR="00382C69" w:rsidRPr="00382C69" w:rsidRDefault="00382C69" w:rsidP="00382C69">
            <w:pPr>
              <w:numPr>
                <w:ilvl w:val="0"/>
                <w:numId w:val="20"/>
              </w:numPr>
              <w:spacing w:after="200" w:line="276" w:lineRule="auto"/>
              <w:ind w:left="493" w:hanging="416"/>
              <w:rPr>
                <w:color w:val="000000"/>
                <w:sz w:val="28"/>
                <w:szCs w:val="28"/>
              </w:rPr>
            </w:pPr>
            <w:r w:rsidRPr="00382C69">
              <w:rPr>
                <w:color w:val="000000"/>
                <w:sz w:val="28"/>
                <w:szCs w:val="28"/>
              </w:rPr>
              <w:t xml:space="preserve">Có </w:t>
            </w:r>
          </w:p>
          <w:p w14:paraId="774C1E32" w14:textId="77777777" w:rsidR="00382C69" w:rsidRPr="00382C69" w:rsidRDefault="00382C69" w:rsidP="00382C69">
            <w:pPr>
              <w:numPr>
                <w:ilvl w:val="0"/>
                <w:numId w:val="20"/>
              </w:numPr>
              <w:spacing w:after="200" w:line="276" w:lineRule="auto"/>
              <w:ind w:left="493" w:hanging="416"/>
              <w:rPr>
                <w:color w:val="000000"/>
                <w:sz w:val="28"/>
                <w:szCs w:val="28"/>
              </w:rPr>
            </w:pPr>
            <w:r w:rsidRPr="00382C69">
              <w:rPr>
                <w:color w:val="000000"/>
                <w:sz w:val="28"/>
                <w:szCs w:val="28"/>
              </w:rPr>
              <w:t>Không</w:t>
            </w:r>
          </w:p>
        </w:tc>
      </w:tr>
      <w:tr w:rsidR="00382C69" w:rsidRPr="00382C69" w14:paraId="7420A499"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3765D73F" w14:textId="77777777" w:rsidR="00382C69" w:rsidRPr="00382C69" w:rsidRDefault="00382C69" w:rsidP="00382C69">
            <w:pPr>
              <w:spacing w:after="200"/>
              <w:jc w:val="center"/>
              <w:rPr>
                <w:color w:val="000000"/>
                <w:sz w:val="28"/>
                <w:szCs w:val="28"/>
                <w:lang w:val="vi-VN"/>
              </w:rPr>
            </w:pPr>
            <w:r w:rsidRPr="00382C69">
              <w:rPr>
                <w:color w:val="000000"/>
                <w:sz w:val="28"/>
                <w:szCs w:val="28"/>
              </w:rPr>
              <w:t>19</w:t>
            </w:r>
          </w:p>
        </w:tc>
        <w:tc>
          <w:tcPr>
            <w:tcW w:w="3800" w:type="dxa"/>
            <w:tcBorders>
              <w:top w:val="single" w:sz="4" w:space="0" w:color="auto"/>
              <w:left w:val="single" w:sz="4" w:space="0" w:color="auto"/>
              <w:bottom w:val="single" w:sz="4" w:space="0" w:color="auto"/>
              <w:right w:val="single" w:sz="4" w:space="0" w:color="auto"/>
            </w:tcBorders>
            <w:vAlign w:val="center"/>
            <w:hideMark/>
          </w:tcPr>
          <w:p w14:paraId="58FF6A4C" w14:textId="77777777" w:rsidR="00382C69" w:rsidRPr="00382C69" w:rsidRDefault="00382C69" w:rsidP="00382C69">
            <w:pPr>
              <w:spacing w:after="200"/>
              <w:rPr>
                <w:color w:val="000000"/>
                <w:sz w:val="28"/>
                <w:szCs w:val="28"/>
              </w:rPr>
            </w:pPr>
            <w:r w:rsidRPr="00382C69">
              <w:rPr>
                <w:color w:val="000000"/>
                <w:sz w:val="28"/>
                <w:szCs w:val="28"/>
              </w:rPr>
              <w:t>Viêm họng cấp</w:t>
            </w:r>
          </w:p>
        </w:tc>
        <w:tc>
          <w:tcPr>
            <w:tcW w:w="4387" w:type="dxa"/>
            <w:tcBorders>
              <w:top w:val="single" w:sz="4" w:space="0" w:color="auto"/>
              <w:left w:val="single" w:sz="4" w:space="0" w:color="auto"/>
              <w:bottom w:val="single" w:sz="4" w:space="0" w:color="auto"/>
              <w:right w:val="single" w:sz="4" w:space="0" w:color="auto"/>
            </w:tcBorders>
            <w:hideMark/>
          </w:tcPr>
          <w:p w14:paraId="599DBA5A" w14:textId="77777777" w:rsidR="00382C69" w:rsidRPr="00382C69" w:rsidRDefault="00382C69" w:rsidP="00382C69">
            <w:pPr>
              <w:numPr>
                <w:ilvl w:val="0"/>
                <w:numId w:val="21"/>
              </w:numPr>
              <w:spacing w:after="200" w:line="276" w:lineRule="auto"/>
              <w:ind w:left="493" w:hanging="416"/>
              <w:rPr>
                <w:color w:val="000000"/>
                <w:sz w:val="28"/>
                <w:szCs w:val="28"/>
              </w:rPr>
            </w:pPr>
            <w:r w:rsidRPr="00382C69">
              <w:rPr>
                <w:color w:val="000000"/>
                <w:sz w:val="28"/>
                <w:szCs w:val="28"/>
              </w:rPr>
              <w:t xml:space="preserve">Có </w:t>
            </w:r>
          </w:p>
          <w:p w14:paraId="1302F93F" w14:textId="77777777" w:rsidR="00382C69" w:rsidRPr="00382C69" w:rsidRDefault="00382C69" w:rsidP="00382C69">
            <w:pPr>
              <w:numPr>
                <w:ilvl w:val="0"/>
                <w:numId w:val="21"/>
              </w:numPr>
              <w:spacing w:after="200" w:line="276" w:lineRule="auto"/>
              <w:ind w:left="493" w:hanging="416"/>
              <w:rPr>
                <w:color w:val="000000"/>
                <w:sz w:val="28"/>
                <w:szCs w:val="28"/>
              </w:rPr>
            </w:pPr>
            <w:r w:rsidRPr="00382C69">
              <w:rPr>
                <w:color w:val="000000"/>
                <w:sz w:val="28"/>
                <w:szCs w:val="28"/>
              </w:rPr>
              <w:t xml:space="preserve">Không </w:t>
            </w:r>
          </w:p>
        </w:tc>
      </w:tr>
      <w:tr w:rsidR="00382C69" w:rsidRPr="00382C69" w14:paraId="164B7012"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2357830F" w14:textId="77777777" w:rsidR="00382C69" w:rsidRPr="00382C69" w:rsidRDefault="00382C69" w:rsidP="00382C69">
            <w:pPr>
              <w:spacing w:after="200"/>
              <w:jc w:val="center"/>
              <w:rPr>
                <w:color w:val="000000"/>
                <w:sz w:val="28"/>
                <w:szCs w:val="28"/>
                <w:lang w:val="vi-VN"/>
              </w:rPr>
            </w:pPr>
            <w:r w:rsidRPr="00382C69">
              <w:rPr>
                <w:color w:val="000000"/>
                <w:sz w:val="28"/>
                <w:szCs w:val="28"/>
              </w:rPr>
              <w:t>20</w:t>
            </w:r>
          </w:p>
        </w:tc>
        <w:tc>
          <w:tcPr>
            <w:tcW w:w="3800" w:type="dxa"/>
            <w:tcBorders>
              <w:top w:val="single" w:sz="4" w:space="0" w:color="auto"/>
              <w:left w:val="single" w:sz="4" w:space="0" w:color="auto"/>
              <w:bottom w:val="single" w:sz="4" w:space="0" w:color="auto"/>
              <w:right w:val="single" w:sz="4" w:space="0" w:color="auto"/>
            </w:tcBorders>
            <w:vAlign w:val="center"/>
            <w:hideMark/>
          </w:tcPr>
          <w:p w14:paraId="6F4BAB7E" w14:textId="77777777" w:rsidR="00382C69" w:rsidRPr="00382C69" w:rsidRDefault="00382C69" w:rsidP="00382C69">
            <w:pPr>
              <w:spacing w:after="200"/>
              <w:rPr>
                <w:color w:val="000000"/>
                <w:sz w:val="28"/>
                <w:szCs w:val="28"/>
                <w:lang w:val="vi-VN"/>
              </w:rPr>
            </w:pPr>
            <w:r w:rsidRPr="00382C69">
              <w:rPr>
                <w:color w:val="000000"/>
                <w:sz w:val="28"/>
                <w:szCs w:val="28"/>
              </w:rPr>
              <w:t>Viêm phế quản</w:t>
            </w:r>
          </w:p>
        </w:tc>
        <w:tc>
          <w:tcPr>
            <w:tcW w:w="4387" w:type="dxa"/>
            <w:tcBorders>
              <w:top w:val="single" w:sz="4" w:space="0" w:color="auto"/>
              <w:left w:val="single" w:sz="4" w:space="0" w:color="auto"/>
              <w:bottom w:val="single" w:sz="4" w:space="0" w:color="auto"/>
              <w:right w:val="single" w:sz="4" w:space="0" w:color="auto"/>
            </w:tcBorders>
            <w:hideMark/>
          </w:tcPr>
          <w:p w14:paraId="44FEE0D5" w14:textId="77777777" w:rsidR="00382C69" w:rsidRPr="00382C69" w:rsidRDefault="00382C69" w:rsidP="00382C69">
            <w:pPr>
              <w:numPr>
                <w:ilvl w:val="0"/>
                <w:numId w:val="22"/>
              </w:numPr>
              <w:spacing w:after="200" w:line="276" w:lineRule="auto"/>
              <w:ind w:left="493" w:hanging="416"/>
              <w:rPr>
                <w:color w:val="000000"/>
                <w:sz w:val="28"/>
                <w:szCs w:val="28"/>
              </w:rPr>
            </w:pPr>
            <w:r w:rsidRPr="00382C69">
              <w:rPr>
                <w:color w:val="000000"/>
                <w:sz w:val="28"/>
                <w:szCs w:val="28"/>
              </w:rPr>
              <w:t>Có</w:t>
            </w:r>
          </w:p>
          <w:p w14:paraId="01041FFA" w14:textId="77777777" w:rsidR="00382C69" w:rsidRPr="00382C69" w:rsidRDefault="00382C69" w:rsidP="00382C69">
            <w:pPr>
              <w:numPr>
                <w:ilvl w:val="0"/>
                <w:numId w:val="22"/>
              </w:numPr>
              <w:spacing w:after="200" w:line="276" w:lineRule="auto"/>
              <w:ind w:left="493" w:hanging="416"/>
              <w:rPr>
                <w:color w:val="000000"/>
                <w:sz w:val="28"/>
                <w:szCs w:val="28"/>
              </w:rPr>
            </w:pPr>
            <w:r w:rsidRPr="00382C69">
              <w:rPr>
                <w:color w:val="000000"/>
                <w:sz w:val="28"/>
                <w:szCs w:val="28"/>
              </w:rPr>
              <w:t>Không</w:t>
            </w:r>
          </w:p>
        </w:tc>
      </w:tr>
      <w:tr w:rsidR="00382C69" w:rsidRPr="00382C69" w14:paraId="634BCBD7"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6717297F" w14:textId="77777777" w:rsidR="00382C69" w:rsidRPr="00382C69" w:rsidRDefault="00382C69" w:rsidP="00382C69">
            <w:pPr>
              <w:spacing w:after="200"/>
              <w:jc w:val="center"/>
              <w:rPr>
                <w:color w:val="000000"/>
                <w:sz w:val="28"/>
                <w:szCs w:val="28"/>
                <w:lang w:val="vi-VN"/>
              </w:rPr>
            </w:pPr>
            <w:r w:rsidRPr="00382C69">
              <w:rPr>
                <w:color w:val="000000"/>
                <w:sz w:val="28"/>
                <w:szCs w:val="28"/>
              </w:rPr>
              <w:t>21</w:t>
            </w:r>
          </w:p>
        </w:tc>
        <w:tc>
          <w:tcPr>
            <w:tcW w:w="3800" w:type="dxa"/>
            <w:tcBorders>
              <w:top w:val="single" w:sz="4" w:space="0" w:color="auto"/>
              <w:left w:val="single" w:sz="4" w:space="0" w:color="auto"/>
              <w:bottom w:val="single" w:sz="4" w:space="0" w:color="auto"/>
              <w:right w:val="single" w:sz="4" w:space="0" w:color="auto"/>
            </w:tcBorders>
            <w:vAlign w:val="center"/>
            <w:hideMark/>
          </w:tcPr>
          <w:p w14:paraId="7E9FD300" w14:textId="77777777" w:rsidR="00382C69" w:rsidRPr="00382C69" w:rsidRDefault="00382C69" w:rsidP="00382C69">
            <w:pPr>
              <w:spacing w:after="200"/>
              <w:rPr>
                <w:color w:val="000000"/>
                <w:sz w:val="28"/>
                <w:szCs w:val="28"/>
              </w:rPr>
            </w:pPr>
            <w:r w:rsidRPr="00382C69">
              <w:rPr>
                <w:color w:val="000000"/>
                <w:sz w:val="28"/>
                <w:szCs w:val="28"/>
              </w:rPr>
              <w:t xml:space="preserve">Viêm thanh quản </w:t>
            </w:r>
          </w:p>
        </w:tc>
        <w:tc>
          <w:tcPr>
            <w:tcW w:w="4387" w:type="dxa"/>
            <w:tcBorders>
              <w:top w:val="single" w:sz="4" w:space="0" w:color="auto"/>
              <w:left w:val="single" w:sz="4" w:space="0" w:color="auto"/>
              <w:bottom w:val="single" w:sz="4" w:space="0" w:color="auto"/>
              <w:right w:val="single" w:sz="4" w:space="0" w:color="auto"/>
            </w:tcBorders>
            <w:hideMark/>
          </w:tcPr>
          <w:p w14:paraId="546E91C6" w14:textId="77777777" w:rsidR="00382C69" w:rsidRPr="00382C69" w:rsidRDefault="00382C69" w:rsidP="00382C69">
            <w:pPr>
              <w:numPr>
                <w:ilvl w:val="0"/>
                <w:numId w:val="23"/>
              </w:numPr>
              <w:spacing w:after="200" w:line="276" w:lineRule="auto"/>
              <w:ind w:left="493" w:hanging="416"/>
              <w:rPr>
                <w:color w:val="000000"/>
                <w:sz w:val="28"/>
                <w:szCs w:val="28"/>
              </w:rPr>
            </w:pPr>
            <w:r w:rsidRPr="00382C69">
              <w:rPr>
                <w:color w:val="000000"/>
                <w:sz w:val="28"/>
                <w:szCs w:val="28"/>
              </w:rPr>
              <w:t xml:space="preserve">Có </w:t>
            </w:r>
          </w:p>
          <w:p w14:paraId="30DB2CA0" w14:textId="77777777" w:rsidR="00382C69" w:rsidRPr="00382C69" w:rsidRDefault="00382C69" w:rsidP="00382C69">
            <w:pPr>
              <w:numPr>
                <w:ilvl w:val="0"/>
                <w:numId w:val="23"/>
              </w:numPr>
              <w:spacing w:after="200" w:line="276" w:lineRule="auto"/>
              <w:ind w:left="493" w:hanging="416"/>
              <w:rPr>
                <w:color w:val="000000"/>
                <w:sz w:val="28"/>
                <w:szCs w:val="28"/>
              </w:rPr>
            </w:pPr>
            <w:r w:rsidRPr="00382C69">
              <w:rPr>
                <w:color w:val="000000"/>
                <w:sz w:val="28"/>
                <w:szCs w:val="28"/>
              </w:rPr>
              <w:lastRenderedPageBreak/>
              <w:t>Không</w:t>
            </w:r>
          </w:p>
        </w:tc>
      </w:tr>
      <w:tr w:rsidR="00382C69" w:rsidRPr="00382C69" w14:paraId="7A2E80D1" w14:textId="77777777" w:rsidTr="00382C69">
        <w:trPr>
          <w:trHeight w:val="851"/>
        </w:trPr>
        <w:tc>
          <w:tcPr>
            <w:tcW w:w="817" w:type="dxa"/>
            <w:tcBorders>
              <w:top w:val="single" w:sz="4" w:space="0" w:color="auto"/>
              <w:left w:val="single" w:sz="4" w:space="0" w:color="auto"/>
              <w:bottom w:val="single" w:sz="4" w:space="0" w:color="auto"/>
              <w:right w:val="single" w:sz="4" w:space="0" w:color="auto"/>
            </w:tcBorders>
            <w:vAlign w:val="center"/>
            <w:hideMark/>
          </w:tcPr>
          <w:p w14:paraId="6DD7EF83" w14:textId="77777777" w:rsidR="00382C69" w:rsidRPr="00382C69" w:rsidRDefault="00382C69" w:rsidP="00382C69">
            <w:pPr>
              <w:spacing w:after="200"/>
              <w:jc w:val="center"/>
              <w:rPr>
                <w:color w:val="000000"/>
                <w:sz w:val="28"/>
                <w:szCs w:val="28"/>
                <w:lang w:val="vi-VN"/>
              </w:rPr>
            </w:pPr>
            <w:r w:rsidRPr="00382C69">
              <w:rPr>
                <w:color w:val="000000"/>
                <w:sz w:val="28"/>
                <w:szCs w:val="28"/>
              </w:rPr>
              <w:lastRenderedPageBreak/>
              <w:t>22</w:t>
            </w:r>
          </w:p>
        </w:tc>
        <w:tc>
          <w:tcPr>
            <w:tcW w:w="3800" w:type="dxa"/>
            <w:tcBorders>
              <w:top w:val="single" w:sz="4" w:space="0" w:color="auto"/>
              <w:left w:val="single" w:sz="4" w:space="0" w:color="auto"/>
              <w:bottom w:val="single" w:sz="4" w:space="0" w:color="auto"/>
              <w:right w:val="single" w:sz="4" w:space="0" w:color="auto"/>
            </w:tcBorders>
            <w:vAlign w:val="center"/>
            <w:hideMark/>
          </w:tcPr>
          <w:p w14:paraId="100C70D3" w14:textId="77777777" w:rsidR="00382C69" w:rsidRPr="00382C69" w:rsidRDefault="00382C69" w:rsidP="00382C69">
            <w:pPr>
              <w:spacing w:after="200"/>
              <w:rPr>
                <w:color w:val="000000"/>
                <w:sz w:val="28"/>
                <w:szCs w:val="28"/>
              </w:rPr>
            </w:pPr>
            <w:r w:rsidRPr="00382C69">
              <w:rPr>
                <w:color w:val="000000"/>
                <w:sz w:val="28"/>
                <w:szCs w:val="28"/>
              </w:rPr>
              <w:t>Hen phế quản</w:t>
            </w:r>
          </w:p>
        </w:tc>
        <w:tc>
          <w:tcPr>
            <w:tcW w:w="4387" w:type="dxa"/>
            <w:tcBorders>
              <w:top w:val="single" w:sz="4" w:space="0" w:color="auto"/>
              <w:left w:val="single" w:sz="4" w:space="0" w:color="auto"/>
              <w:bottom w:val="single" w:sz="4" w:space="0" w:color="auto"/>
              <w:right w:val="single" w:sz="4" w:space="0" w:color="auto"/>
            </w:tcBorders>
            <w:hideMark/>
          </w:tcPr>
          <w:p w14:paraId="48510846" w14:textId="77777777" w:rsidR="00382C69" w:rsidRPr="00382C69" w:rsidRDefault="00382C69" w:rsidP="00382C69">
            <w:pPr>
              <w:numPr>
                <w:ilvl w:val="0"/>
                <w:numId w:val="24"/>
              </w:numPr>
              <w:spacing w:after="200" w:line="276" w:lineRule="auto"/>
              <w:ind w:left="493" w:hanging="416"/>
              <w:rPr>
                <w:color w:val="000000"/>
                <w:sz w:val="28"/>
                <w:szCs w:val="28"/>
              </w:rPr>
            </w:pPr>
            <w:r w:rsidRPr="00382C69">
              <w:rPr>
                <w:color w:val="000000"/>
                <w:sz w:val="28"/>
                <w:szCs w:val="28"/>
              </w:rPr>
              <w:t xml:space="preserve">Có </w:t>
            </w:r>
          </w:p>
          <w:p w14:paraId="67B7330E" w14:textId="77777777" w:rsidR="00382C69" w:rsidRPr="00382C69" w:rsidRDefault="00382C69" w:rsidP="00382C69">
            <w:pPr>
              <w:numPr>
                <w:ilvl w:val="0"/>
                <w:numId w:val="24"/>
              </w:numPr>
              <w:spacing w:after="200" w:line="276" w:lineRule="auto"/>
              <w:ind w:left="493" w:hanging="416"/>
              <w:rPr>
                <w:color w:val="000000"/>
                <w:sz w:val="28"/>
                <w:szCs w:val="28"/>
              </w:rPr>
            </w:pPr>
            <w:r w:rsidRPr="00382C69">
              <w:rPr>
                <w:color w:val="000000"/>
                <w:sz w:val="28"/>
                <w:szCs w:val="28"/>
              </w:rPr>
              <w:t xml:space="preserve">Không </w:t>
            </w:r>
          </w:p>
        </w:tc>
      </w:tr>
      <w:tr w:rsidR="00382C69" w:rsidRPr="00382C69" w14:paraId="2CC2ECCF" w14:textId="77777777" w:rsidTr="00382C69">
        <w:tc>
          <w:tcPr>
            <w:tcW w:w="817" w:type="dxa"/>
            <w:tcBorders>
              <w:top w:val="single" w:sz="4" w:space="0" w:color="auto"/>
              <w:left w:val="single" w:sz="4" w:space="0" w:color="auto"/>
              <w:bottom w:val="single" w:sz="4" w:space="0" w:color="auto"/>
              <w:right w:val="single" w:sz="4" w:space="0" w:color="auto"/>
            </w:tcBorders>
            <w:vAlign w:val="center"/>
            <w:hideMark/>
          </w:tcPr>
          <w:p w14:paraId="6510BEDF" w14:textId="77777777" w:rsidR="00382C69" w:rsidRPr="00382C69" w:rsidRDefault="00382C69" w:rsidP="00382C69">
            <w:pPr>
              <w:spacing w:after="200"/>
              <w:jc w:val="center"/>
              <w:rPr>
                <w:color w:val="000000"/>
                <w:sz w:val="28"/>
                <w:szCs w:val="28"/>
                <w:lang w:val="vi-VN"/>
              </w:rPr>
            </w:pPr>
            <w:r w:rsidRPr="00382C69">
              <w:rPr>
                <w:color w:val="000000"/>
                <w:sz w:val="28"/>
                <w:szCs w:val="28"/>
              </w:rPr>
              <w:t>23</w:t>
            </w:r>
          </w:p>
        </w:tc>
        <w:tc>
          <w:tcPr>
            <w:tcW w:w="3800" w:type="dxa"/>
            <w:tcBorders>
              <w:top w:val="single" w:sz="4" w:space="0" w:color="auto"/>
              <w:left w:val="single" w:sz="4" w:space="0" w:color="auto"/>
              <w:bottom w:val="single" w:sz="4" w:space="0" w:color="auto"/>
              <w:right w:val="single" w:sz="4" w:space="0" w:color="auto"/>
            </w:tcBorders>
            <w:vAlign w:val="center"/>
            <w:hideMark/>
          </w:tcPr>
          <w:p w14:paraId="4E774EE5" w14:textId="77777777" w:rsidR="00382C69" w:rsidRPr="00382C69" w:rsidRDefault="00382C69" w:rsidP="00382C69">
            <w:pPr>
              <w:spacing w:after="200"/>
              <w:rPr>
                <w:color w:val="000000"/>
                <w:sz w:val="28"/>
                <w:szCs w:val="28"/>
              </w:rPr>
            </w:pPr>
            <w:r w:rsidRPr="00382C69">
              <w:rPr>
                <w:color w:val="000000"/>
                <w:sz w:val="28"/>
                <w:szCs w:val="28"/>
              </w:rPr>
              <w:t>COPD</w:t>
            </w:r>
          </w:p>
        </w:tc>
        <w:tc>
          <w:tcPr>
            <w:tcW w:w="4387" w:type="dxa"/>
            <w:tcBorders>
              <w:top w:val="single" w:sz="4" w:space="0" w:color="auto"/>
              <w:left w:val="single" w:sz="4" w:space="0" w:color="auto"/>
              <w:bottom w:val="single" w:sz="4" w:space="0" w:color="auto"/>
              <w:right w:val="single" w:sz="4" w:space="0" w:color="auto"/>
            </w:tcBorders>
            <w:hideMark/>
          </w:tcPr>
          <w:p w14:paraId="521A97E2" w14:textId="77777777" w:rsidR="00382C69" w:rsidRPr="00382C69" w:rsidRDefault="00382C69" w:rsidP="00382C69">
            <w:pPr>
              <w:numPr>
                <w:ilvl w:val="0"/>
                <w:numId w:val="25"/>
              </w:numPr>
              <w:spacing w:after="200" w:line="276" w:lineRule="auto"/>
              <w:ind w:left="493" w:hanging="416"/>
              <w:rPr>
                <w:color w:val="000000"/>
                <w:sz w:val="28"/>
                <w:szCs w:val="28"/>
              </w:rPr>
            </w:pPr>
            <w:r w:rsidRPr="00382C69">
              <w:rPr>
                <w:color w:val="000000"/>
                <w:sz w:val="28"/>
                <w:szCs w:val="28"/>
              </w:rPr>
              <w:t xml:space="preserve">Có </w:t>
            </w:r>
          </w:p>
          <w:p w14:paraId="61419A22" w14:textId="77777777" w:rsidR="00382C69" w:rsidRPr="00382C69" w:rsidRDefault="00382C69" w:rsidP="00382C69">
            <w:pPr>
              <w:numPr>
                <w:ilvl w:val="0"/>
                <w:numId w:val="25"/>
              </w:numPr>
              <w:spacing w:after="200" w:line="276" w:lineRule="auto"/>
              <w:ind w:left="493" w:hanging="416"/>
              <w:rPr>
                <w:color w:val="000000"/>
                <w:sz w:val="28"/>
                <w:szCs w:val="28"/>
              </w:rPr>
            </w:pPr>
            <w:r w:rsidRPr="00382C69">
              <w:rPr>
                <w:color w:val="000000"/>
                <w:sz w:val="28"/>
                <w:szCs w:val="28"/>
              </w:rPr>
              <w:t xml:space="preserve">Không </w:t>
            </w:r>
          </w:p>
        </w:tc>
      </w:tr>
      <w:tr w:rsidR="00382C69" w:rsidRPr="00382C69" w14:paraId="480A72CB" w14:textId="77777777" w:rsidTr="00382C69">
        <w:tc>
          <w:tcPr>
            <w:tcW w:w="817" w:type="dxa"/>
            <w:tcBorders>
              <w:top w:val="single" w:sz="4" w:space="0" w:color="auto"/>
              <w:left w:val="single" w:sz="4" w:space="0" w:color="auto"/>
              <w:bottom w:val="single" w:sz="4" w:space="0" w:color="auto"/>
              <w:right w:val="single" w:sz="4" w:space="0" w:color="auto"/>
            </w:tcBorders>
          </w:tcPr>
          <w:p w14:paraId="4D038E9A" w14:textId="77777777" w:rsidR="00382C69" w:rsidRPr="00382C69" w:rsidRDefault="00382C69" w:rsidP="00382C69">
            <w:pPr>
              <w:spacing w:after="200"/>
              <w:rPr>
                <w:color w:val="000000"/>
                <w:sz w:val="28"/>
                <w:szCs w:val="28"/>
              </w:rPr>
            </w:pPr>
          </w:p>
        </w:tc>
        <w:tc>
          <w:tcPr>
            <w:tcW w:w="8187" w:type="dxa"/>
            <w:gridSpan w:val="2"/>
            <w:tcBorders>
              <w:top w:val="single" w:sz="4" w:space="0" w:color="auto"/>
              <w:left w:val="single" w:sz="4" w:space="0" w:color="auto"/>
              <w:bottom w:val="single" w:sz="4" w:space="0" w:color="auto"/>
              <w:right w:val="single" w:sz="4" w:space="0" w:color="auto"/>
            </w:tcBorders>
            <w:hideMark/>
          </w:tcPr>
          <w:p w14:paraId="1C8275C6" w14:textId="77777777" w:rsidR="00382C69" w:rsidRPr="00382C69" w:rsidRDefault="00382C69" w:rsidP="00382C69">
            <w:pPr>
              <w:spacing w:after="200"/>
              <w:rPr>
                <w:b/>
                <w:color w:val="000000"/>
                <w:sz w:val="28"/>
                <w:szCs w:val="28"/>
              </w:rPr>
            </w:pPr>
            <w:r w:rsidRPr="00382C69">
              <w:rPr>
                <w:b/>
                <w:color w:val="000000"/>
                <w:sz w:val="28"/>
                <w:szCs w:val="28"/>
              </w:rPr>
              <w:t>KHÁM LÂM SÀNG HÔ HẤP ( phần của bác sĩ)</w:t>
            </w:r>
          </w:p>
          <w:p w14:paraId="53ECFFE0" w14:textId="77777777" w:rsidR="00382C69" w:rsidRPr="00382C69" w:rsidRDefault="00382C69" w:rsidP="00382C69">
            <w:pPr>
              <w:spacing w:after="200"/>
              <w:rPr>
                <w:color w:val="000000"/>
                <w:sz w:val="28"/>
                <w:szCs w:val="28"/>
              </w:rPr>
            </w:pPr>
            <w:r w:rsidRPr="00382C69">
              <w:rPr>
                <w:color w:val="000000"/>
                <w:sz w:val="28"/>
                <w:szCs w:val="28"/>
              </w:rPr>
              <w:t>-</w:t>
            </w:r>
          </w:p>
          <w:p w14:paraId="46211123" w14:textId="77777777" w:rsidR="00382C69" w:rsidRPr="00382C69" w:rsidRDefault="00382C69" w:rsidP="00382C69">
            <w:pPr>
              <w:spacing w:after="200"/>
              <w:rPr>
                <w:color w:val="000000"/>
                <w:sz w:val="28"/>
                <w:szCs w:val="28"/>
              </w:rPr>
            </w:pPr>
            <w:r w:rsidRPr="00382C69">
              <w:rPr>
                <w:color w:val="000000"/>
                <w:sz w:val="28"/>
                <w:szCs w:val="28"/>
              </w:rPr>
              <w:t xml:space="preserve">- </w:t>
            </w:r>
          </w:p>
          <w:p w14:paraId="7D9B409B" w14:textId="77777777" w:rsidR="00382C69" w:rsidRPr="00382C69" w:rsidRDefault="00382C69" w:rsidP="00382C69">
            <w:pPr>
              <w:spacing w:after="200"/>
              <w:rPr>
                <w:color w:val="000000"/>
                <w:sz w:val="28"/>
                <w:szCs w:val="28"/>
              </w:rPr>
            </w:pPr>
            <w:r w:rsidRPr="00382C69">
              <w:rPr>
                <w:color w:val="000000"/>
                <w:sz w:val="28"/>
                <w:szCs w:val="28"/>
              </w:rPr>
              <w:t>-</w:t>
            </w:r>
          </w:p>
        </w:tc>
      </w:tr>
    </w:tbl>
    <w:p w14:paraId="3D191F21" w14:textId="20BF3474" w:rsidR="00382C69" w:rsidRPr="00382C69" w:rsidRDefault="00A66D23" w:rsidP="00382C69">
      <w:pPr>
        <w:rPr>
          <w:rFonts w:eastAsia="Calibri" w:cs="Times New Roman"/>
          <w:i/>
          <w:color w:val="000000"/>
          <w:sz w:val="8"/>
          <w:szCs w:val="28"/>
          <w:lang w:eastAsia="en-US"/>
        </w:rPr>
      </w:pPr>
      <w:r>
        <w:rPr>
          <w:rFonts w:eastAsia="Calibri" w:cs="Times New Roman"/>
          <w:i/>
          <w:color w:val="000000"/>
          <w:sz w:val="8"/>
          <w:szCs w:val="28"/>
          <w:lang w:eastAsia="en-US"/>
        </w:rPr>
        <w:t xml:space="preserve"> </w:t>
      </w:r>
    </w:p>
    <w:p w14:paraId="07CC1413" w14:textId="77777777" w:rsidR="00382C69" w:rsidRPr="00382C69" w:rsidRDefault="00382C69" w:rsidP="00382C69">
      <w:pPr>
        <w:rPr>
          <w:rFonts w:eastAsia="Calibri" w:cs="Times New Roman"/>
          <w:i/>
          <w:color w:val="000000"/>
          <w:sz w:val="28"/>
          <w:szCs w:val="28"/>
          <w:lang w:eastAsia="en-US"/>
        </w:rPr>
      </w:pPr>
      <w:r w:rsidRPr="00382C69">
        <w:rPr>
          <w:rFonts w:eastAsia="Calibri" w:cs="Times New Roman"/>
          <w:i/>
          <w:color w:val="000000"/>
          <w:sz w:val="28"/>
          <w:szCs w:val="28"/>
          <w:lang w:eastAsia="en-US"/>
        </w:rPr>
        <w:t>Cảm ơn Anh/Chị đã tham gia nghiên cứu!</w:t>
      </w:r>
    </w:p>
    <w:p w14:paraId="3B2AE3A3" w14:textId="77777777" w:rsidR="00382C69" w:rsidRPr="00382C69" w:rsidRDefault="00382C69" w:rsidP="00382C69">
      <w:pPr>
        <w:jc w:val="center"/>
        <w:rPr>
          <w:rFonts w:eastAsia="Calibri" w:cs="Times New Roman"/>
          <w:b/>
          <w:color w:val="000000"/>
          <w:sz w:val="28"/>
          <w:szCs w:val="28"/>
          <w:lang w:eastAsia="en-US"/>
        </w:rPr>
      </w:pPr>
    </w:p>
    <w:p w14:paraId="776BA9AC" w14:textId="77777777" w:rsidR="00382C69" w:rsidRPr="00382C69" w:rsidRDefault="00382C69" w:rsidP="00382C69">
      <w:pPr>
        <w:jc w:val="center"/>
        <w:rPr>
          <w:rFonts w:eastAsia="Calibri" w:cs="Times New Roman"/>
          <w:b/>
          <w:color w:val="000000"/>
          <w:sz w:val="28"/>
          <w:szCs w:val="28"/>
          <w:lang w:eastAsia="en-US"/>
        </w:rPr>
      </w:pPr>
    </w:p>
    <w:p w14:paraId="37F11D5A" w14:textId="6075CD91" w:rsidR="00002EC8" w:rsidRPr="00C06F6A" w:rsidRDefault="00002EC8" w:rsidP="00C06F6A">
      <w:pPr>
        <w:spacing w:after="200" w:line="276" w:lineRule="auto"/>
        <w:rPr>
          <w:rFonts w:eastAsia="Calibri" w:cs="Times New Roman"/>
          <w:b/>
          <w:color w:val="000000"/>
          <w:sz w:val="28"/>
          <w:szCs w:val="28"/>
          <w:lang w:val="vi-VN" w:eastAsia="en-US"/>
        </w:rPr>
      </w:pPr>
    </w:p>
    <w:sectPr w:rsidR="00002EC8" w:rsidRPr="00C06F6A" w:rsidSect="0024017A">
      <w:footerReference w:type="default" r:id="rId12"/>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749F4F" w14:textId="77777777" w:rsidR="00BA735E" w:rsidRDefault="00BA735E" w:rsidP="00377F86">
      <w:pPr>
        <w:spacing w:line="240" w:lineRule="auto"/>
      </w:pPr>
      <w:r>
        <w:separator/>
      </w:r>
    </w:p>
  </w:endnote>
  <w:endnote w:type="continuationSeparator" w:id="0">
    <w:p w14:paraId="097B65D9" w14:textId="77777777" w:rsidR="00BA735E" w:rsidRDefault="00BA735E"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E71DF" w14:textId="74AC4727" w:rsidR="00285F54" w:rsidRPr="00002EC8" w:rsidRDefault="00285F54"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285F54" w14:paraId="5F1C5779" w14:textId="77777777" w:rsidTr="00D719BE">
      <w:trPr>
        <w:trHeight w:val="274"/>
      </w:trPr>
      <w:tc>
        <w:tcPr>
          <w:tcW w:w="1838" w:type="dxa"/>
        </w:tcPr>
        <w:p w14:paraId="3B68AF0B" w14:textId="77777777" w:rsidR="00285F54" w:rsidRPr="008D0386" w:rsidRDefault="00285F54" w:rsidP="00002EC8">
          <w:pPr>
            <w:pStyle w:val="Footer"/>
            <w:rPr>
              <w:sz w:val="24"/>
              <w:szCs w:val="20"/>
            </w:rPr>
          </w:pPr>
          <w:r w:rsidRPr="008D0386">
            <w:rPr>
              <w:sz w:val="24"/>
              <w:szCs w:val="20"/>
            </w:rPr>
            <w:t>Số sửa đổi: 00</w:t>
          </w:r>
        </w:p>
      </w:tc>
      <w:tc>
        <w:tcPr>
          <w:tcW w:w="3119" w:type="dxa"/>
        </w:tcPr>
        <w:p w14:paraId="3A0FFA56" w14:textId="77777777" w:rsidR="00285F54" w:rsidRPr="008D0386" w:rsidRDefault="00285F54" w:rsidP="00002EC8">
          <w:pPr>
            <w:pStyle w:val="Footer"/>
            <w:rPr>
              <w:sz w:val="24"/>
              <w:szCs w:val="20"/>
            </w:rPr>
          </w:pPr>
          <w:r w:rsidRPr="008D0386">
            <w:rPr>
              <w:sz w:val="24"/>
              <w:szCs w:val="20"/>
            </w:rPr>
            <w:t>Ngày ban hành 01/08/2025</w:t>
          </w:r>
        </w:p>
      </w:tc>
      <w:tc>
        <w:tcPr>
          <w:tcW w:w="2551" w:type="dxa"/>
        </w:tcPr>
        <w:p w14:paraId="120377B5" w14:textId="5465FF0A" w:rsidR="00285F54" w:rsidRPr="008D0386" w:rsidRDefault="00285F54"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7C7505AF" w:rsidR="00285F54" w:rsidRPr="008D0386" w:rsidRDefault="00285F54"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7B0784">
            <w:rPr>
              <w:noProof/>
              <w:sz w:val="24"/>
              <w:szCs w:val="20"/>
            </w:rPr>
            <w:t>17</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7B0784">
            <w:rPr>
              <w:noProof/>
              <w:sz w:val="24"/>
              <w:szCs w:val="20"/>
            </w:rPr>
            <w:t>17</w:t>
          </w:r>
          <w:r>
            <w:rPr>
              <w:sz w:val="24"/>
              <w:szCs w:val="20"/>
            </w:rPr>
            <w:fldChar w:fldCharType="end"/>
          </w:r>
        </w:p>
      </w:tc>
    </w:tr>
  </w:tbl>
  <w:p w14:paraId="14F032B3" w14:textId="23B9D1A1" w:rsidR="00285F54" w:rsidRPr="00002EC8" w:rsidRDefault="00285F54" w:rsidP="00002EC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BCAB" w14:textId="20DE1624" w:rsidR="00285F54" w:rsidRPr="00002EC8" w:rsidRDefault="00285F54"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8EEA4" w14:textId="77777777" w:rsidR="00BA735E" w:rsidRDefault="00BA735E" w:rsidP="00377F86">
      <w:pPr>
        <w:spacing w:line="240" w:lineRule="auto"/>
      </w:pPr>
      <w:r>
        <w:separator/>
      </w:r>
    </w:p>
  </w:footnote>
  <w:footnote w:type="continuationSeparator" w:id="0">
    <w:p w14:paraId="4EDF1235" w14:textId="77777777" w:rsidR="00BA735E" w:rsidRDefault="00BA735E"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D021E"/>
    <w:multiLevelType w:val="hybridMultilevel"/>
    <w:tmpl w:val="1402E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9EE3180"/>
    <w:multiLevelType w:val="hybridMultilevel"/>
    <w:tmpl w:val="0AE8EB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FF6F33"/>
    <w:multiLevelType w:val="hybridMultilevel"/>
    <w:tmpl w:val="3E48D7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23BD3FDF"/>
    <w:multiLevelType w:val="hybridMultilevel"/>
    <w:tmpl w:val="E7C03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482AA4"/>
    <w:multiLevelType w:val="hybridMultilevel"/>
    <w:tmpl w:val="CE9A76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6F436E"/>
    <w:multiLevelType w:val="hybridMultilevel"/>
    <w:tmpl w:val="AB0459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6D4EA9"/>
    <w:multiLevelType w:val="hybridMultilevel"/>
    <w:tmpl w:val="37B44CF0"/>
    <w:lvl w:ilvl="0" w:tplc="0E4A8B0C">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723431"/>
    <w:multiLevelType w:val="hybridMultilevel"/>
    <w:tmpl w:val="DFBE0E6E"/>
    <w:lvl w:ilvl="0" w:tplc="0409000D">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3" w15:restartNumberingAfterBreak="0">
    <w:nsid w:val="37156AFB"/>
    <w:multiLevelType w:val="hybridMultilevel"/>
    <w:tmpl w:val="D8583F06"/>
    <w:lvl w:ilvl="0" w:tplc="D35879FA">
      <w:start w:val="4"/>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6137C7"/>
    <w:multiLevelType w:val="hybridMultilevel"/>
    <w:tmpl w:val="A1A02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40275995"/>
    <w:multiLevelType w:val="hybridMultilevel"/>
    <w:tmpl w:val="DD72F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B1E056E"/>
    <w:multiLevelType w:val="hybridMultilevel"/>
    <w:tmpl w:val="F250A7D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C6329F6"/>
    <w:multiLevelType w:val="hybridMultilevel"/>
    <w:tmpl w:val="28384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6501A6"/>
    <w:multiLevelType w:val="multilevel"/>
    <w:tmpl w:val="CDD4E4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53C871C5"/>
    <w:multiLevelType w:val="hybridMultilevel"/>
    <w:tmpl w:val="3FFAEE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2F6A87"/>
    <w:multiLevelType w:val="hybridMultilevel"/>
    <w:tmpl w:val="6C02F9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7"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E7A68E5"/>
    <w:multiLevelType w:val="hybridMultilevel"/>
    <w:tmpl w:val="60A65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5"/>
  </w:num>
  <w:num w:numId="3">
    <w:abstractNumId w:val="26"/>
  </w:num>
  <w:num w:numId="4">
    <w:abstractNumId w:val="1"/>
  </w:num>
  <w:num w:numId="5">
    <w:abstractNumId w:val="9"/>
  </w:num>
  <w:num w:numId="6">
    <w:abstractNumId w:val="22"/>
  </w:num>
  <w:num w:numId="7">
    <w:abstractNumId w:val="27"/>
  </w:num>
  <w:num w:numId="8">
    <w:abstractNumId w:val="25"/>
  </w:num>
  <w:num w:numId="9">
    <w:abstractNumId w:val="21"/>
  </w:num>
  <w:num w:numId="10">
    <w:abstractNumId w:val="4"/>
  </w:num>
  <w:num w:numId="11">
    <w:abstractNumId w:val="17"/>
  </w:num>
  <w:num w:numId="12">
    <w:abstractNumId w:val="10"/>
  </w:num>
  <w:num w:numId="13">
    <w:abstractNumId w:val="23"/>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18"/>
  </w:num>
  <w:num w:numId="28">
    <w:abstractNumId w:val="20"/>
  </w:num>
  <w:num w:numId="29">
    <w:abstractNumId w:val="12"/>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2EC8"/>
    <w:rsid w:val="000318CB"/>
    <w:rsid w:val="00034998"/>
    <w:rsid w:val="00041EAA"/>
    <w:rsid w:val="00050A4F"/>
    <w:rsid w:val="00084893"/>
    <w:rsid w:val="00096B0A"/>
    <w:rsid w:val="000B217C"/>
    <w:rsid w:val="000D6CDC"/>
    <w:rsid w:val="000D7D50"/>
    <w:rsid w:val="000E0356"/>
    <w:rsid w:val="000E03AD"/>
    <w:rsid w:val="000E7235"/>
    <w:rsid w:val="000E755C"/>
    <w:rsid w:val="000F0A25"/>
    <w:rsid w:val="00106769"/>
    <w:rsid w:val="00115AFA"/>
    <w:rsid w:val="00133A53"/>
    <w:rsid w:val="001346DB"/>
    <w:rsid w:val="001638B9"/>
    <w:rsid w:val="0016399A"/>
    <w:rsid w:val="00170A53"/>
    <w:rsid w:val="001B2012"/>
    <w:rsid w:val="001C0AF7"/>
    <w:rsid w:val="001C422C"/>
    <w:rsid w:val="001D61D3"/>
    <w:rsid w:val="001D7B7C"/>
    <w:rsid w:val="001E20DC"/>
    <w:rsid w:val="001F2B09"/>
    <w:rsid w:val="001F5B71"/>
    <w:rsid w:val="0023644E"/>
    <w:rsid w:val="0024017A"/>
    <w:rsid w:val="00245C93"/>
    <w:rsid w:val="00246B98"/>
    <w:rsid w:val="002618B6"/>
    <w:rsid w:val="00285F54"/>
    <w:rsid w:val="002A5FDB"/>
    <w:rsid w:val="002A7DB0"/>
    <w:rsid w:val="002C44A7"/>
    <w:rsid w:val="002F6905"/>
    <w:rsid w:val="0030653D"/>
    <w:rsid w:val="00332D7E"/>
    <w:rsid w:val="003341CA"/>
    <w:rsid w:val="003345FB"/>
    <w:rsid w:val="00336BEC"/>
    <w:rsid w:val="00345FC3"/>
    <w:rsid w:val="00346A07"/>
    <w:rsid w:val="00377F86"/>
    <w:rsid w:val="00382C69"/>
    <w:rsid w:val="003D6F7B"/>
    <w:rsid w:val="003F0E0C"/>
    <w:rsid w:val="003F2EA3"/>
    <w:rsid w:val="00414CA6"/>
    <w:rsid w:val="00462507"/>
    <w:rsid w:val="004628D0"/>
    <w:rsid w:val="0048526B"/>
    <w:rsid w:val="004E1ADE"/>
    <w:rsid w:val="004F721E"/>
    <w:rsid w:val="004F7915"/>
    <w:rsid w:val="00547150"/>
    <w:rsid w:val="00561A89"/>
    <w:rsid w:val="00562856"/>
    <w:rsid w:val="0057473C"/>
    <w:rsid w:val="00594FC7"/>
    <w:rsid w:val="005B2D12"/>
    <w:rsid w:val="005E6DC3"/>
    <w:rsid w:val="005F5990"/>
    <w:rsid w:val="005F59AE"/>
    <w:rsid w:val="005F7A26"/>
    <w:rsid w:val="0061285C"/>
    <w:rsid w:val="00616347"/>
    <w:rsid w:val="006163F4"/>
    <w:rsid w:val="0062583D"/>
    <w:rsid w:val="00636214"/>
    <w:rsid w:val="0065559B"/>
    <w:rsid w:val="00660B1E"/>
    <w:rsid w:val="00673CA0"/>
    <w:rsid w:val="00692E8D"/>
    <w:rsid w:val="00696F09"/>
    <w:rsid w:val="006C0013"/>
    <w:rsid w:val="00712C21"/>
    <w:rsid w:val="00716FCF"/>
    <w:rsid w:val="00731672"/>
    <w:rsid w:val="00737ED5"/>
    <w:rsid w:val="00760B33"/>
    <w:rsid w:val="00772F9D"/>
    <w:rsid w:val="007823E7"/>
    <w:rsid w:val="00796F9B"/>
    <w:rsid w:val="007A044E"/>
    <w:rsid w:val="007B0784"/>
    <w:rsid w:val="007B5DE8"/>
    <w:rsid w:val="007D443D"/>
    <w:rsid w:val="007F2160"/>
    <w:rsid w:val="008423D6"/>
    <w:rsid w:val="00870EA8"/>
    <w:rsid w:val="008955AE"/>
    <w:rsid w:val="008B5C70"/>
    <w:rsid w:val="008C6528"/>
    <w:rsid w:val="008D09E5"/>
    <w:rsid w:val="008D1BEC"/>
    <w:rsid w:val="008D2B39"/>
    <w:rsid w:val="009153F3"/>
    <w:rsid w:val="0093632B"/>
    <w:rsid w:val="0093642E"/>
    <w:rsid w:val="00943CE0"/>
    <w:rsid w:val="00964886"/>
    <w:rsid w:val="00972603"/>
    <w:rsid w:val="009C24B0"/>
    <w:rsid w:val="009E6B1F"/>
    <w:rsid w:val="009E7D8F"/>
    <w:rsid w:val="009F3DFF"/>
    <w:rsid w:val="00A0039B"/>
    <w:rsid w:val="00A01EBB"/>
    <w:rsid w:val="00A214ED"/>
    <w:rsid w:val="00A249AB"/>
    <w:rsid w:val="00A32AC2"/>
    <w:rsid w:val="00A34405"/>
    <w:rsid w:val="00A459B1"/>
    <w:rsid w:val="00A66D23"/>
    <w:rsid w:val="00A74B31"/>
    <w:rsid w:val="00AA23F2"/>
    <w:rsid w:val="00AA6328"/>
    <w:rsid w:val="00AA774D"/>
    <w:rsid w:val="00AB5E77"/>
    <w:rsid w:val="00AC32E9"/>
    <w:rsid w:val="00AF187C"/>
    <w:rsid w:val="00B16068"/>
    <w:rsid w:val="00B3005A"/>
    <w:rsid w:val="00B46687"/>
    <w:rsid w:val="00B55738"/>
    <w:rsid w:val="00B674BE"/>
    <w:rsid w:val="00B75B24"/>
    <w:rsid w:val="00B8535D"/>
    <w:rsid w:val="00BA3B40"/>
    <w:rsid w:val="00BA735E"/>
    <w:rsid w:val="00BE719B"/>
    <w:rsid w:val="00BF198A"/>
    <w:rsid w:val="00C0578C"/>
    <w:rsid w:val="00C06F6A"/>
    <w:rsid w:val="00C23D59"/>
    <w:rsid w:val="00C32B06"/>
    <w:rsid w:val="00C42774"/>
    <w:rsid w:val="00C532C7"/>
    <w:rsid w:val="00C62EF5"/>
    <w:rsid w:val="00C71188"/>
    <w:rsid w:val="00CA7F94"/>
    <w:rsid w:val="00CB0C9A"/>
    <w:rsid w:val="00CB7F96"/>
    <w:rsid w:val="00CC163A"/>
    <w:rsid w:val="00CD29A4"/>
    <w:rsid w:val="00CD3110"/>
    <w:rsid w:val="00CE6817"/>
    <w:rsid w:val="00D146A7"/>
    <w:rsid w:val="00D719BE"/>
    <w:rsid w:val="00DA7203"/>
    <w:rsid w:val="00DB0275"/>
    <w:rsid w:val="00DB7FCD"/>
    <w:rsid w:val="00DD58C8"/>
    <w:rsid w:val="00DD6491"/>
    <w:rsid w:val="00DE498C"/>
    <w:rsid w:val="00DE7411"/>
    <w:rsid w:val="00DF7AC6"/>
    <w:rsid w:val="00E4603A"/>
    <w:rsid w:val="00E56851"/>
    <w:rsid w:val="00E57A1B"/>
    <w:rsid w:val="00E64636"/>
    <w:rsid w:val="00E66B60"/>
    <w:rsid w:val="00EE7089"/>
    <w:rsid w:val="00F117C3"/>
    <w:rsid w:val="00F1556B"/>
    <w:rsid w:val="00F15A63"/>
    <w:rsid w:val="00F22FF0"/>
    <w:rsid w:val="00F244A6"/>
    <w:rsid w:val="00F3529E"/>
    <w:rsid w:val="00F42BCB"/>
    <w:rsid w:val="00F436A4"/>
    <w:rsid w:val="00F43C8A"/>
    <w:rsid w:val="00F541B7"/>
    <w:rsid w:val="00F82CFE"/>
    <w:rsid w:val="00F922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docId w15:val="{F2BC9874-D758-4E3D-9DD2-9F2F70DDE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2774"/>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BalloonText">
    <w:name w:val="Balloon Text"/>
    <w:basedOn w:val="Normal"/>
    <w:link w:val="BalloonTextChar"/>
    <w:uiPriority w:val="99"/>
    <w:semiHidden/>
    <w:unhideWhenUsed/>
    <w:rsid w:val="005F7A2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7A26"/>
    <w:rPr>
      <w:rFonts w:ascii="Tahoma" w:hAnsi="Tahoma" w:cs="Tahoma"/>
      <w:kern w:val="0"/>
      <w:sz w:val="16"/>
      <w:szCs w:val="16"/>
      <w14:ligatures w14:val="none"/>
    </w:rPr>
  </w:style>
  <w:style w:type="table" w:customStyle="1" w:styleId="TableGrid11">
    <w:name w:val="Table Grid11"/>
    <w:basedOn w:val="TableNormal"/>
    <w:next w:val="TableGrid"/>
    <w:uiPriority w:val="59"/>
    <w:rsid w:val="00692E8D"/>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3"/>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23644E"/>
    <w:pPr>
      <w:spacing w:line="240" w:lineRule="auto"/>
    </w:pPr>
    <w:rPr>
      <w:rFonts w:eastAsia="Calibri"/>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2">
    <w:name w:val="Table Grid142"/>
    <w:basedOn w:val="TableNormal"/>
    <w:next w:val="TableGrid"/>
    <w:uiPriority w:val="59"/>
    <w:rsid w:val="0023644E"/>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4">
    <w:name w:val="Table Grid114"/>
    <w:basedOn w:val="TableNormal"/>
    <w:next w:val="TableGrid"/>
    <w:uiPriority w:val="59"/>
    <w:rsid w:val="004628D0"/>
    <w:pPr>
      <w:spacing w:line="240" w:lineRule="auto"/>
    </w:pPr>
    <w:rPr>
      <w:rFonts w:ascii="Times New Roman" w:eastAsia="Calibri" w:hAnsi="Times New Roman"/>
      <w:kern w:val="0"/>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382C69"/>
    <w:pPr>
      <w:spacing w:line="240" w:lineRule="auto"/>
    </w:pPr>
    <w:rPr>
      <w:rFonts w:ascii="Calibri" w:eastAsia="Calibri" w:hAnsi="Calibri" w:cs="Times New Roman"/>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4F721E"/>
    <w:pPr>
      <w:tabs>
        <w:tab w:val="left" w:pos="504"/>
      </w:tabs>
      <w:spacing w:line="240" w:lineRule="auto"/>
      <w:ind w:left="504" w:hanging="504"/>
    </w:pPr>
  </w:style>
  <w:style w:type="paragraph" w:customStyle="1" w:styleId="IntenseQuote1">
    <w:name w:val="Intense Quote1"/>
    <w:basedOn w:val="Normal"/>
    <w:next w:val="Normal"/>
    <w:uiPriority w:val="30"/>
    <w:qFormat/>
    <w:rsid w:val="00A34405"/>
    <w:pPr>
      <w:pBdr>
        <w:top w:val="single" w:sz="4" w:space="10" w:color="0F4761"/>
        <w:bottom w:val="single" w:sz="4" w:space="10" w:color="0F4761"/>
      </w:pBdr>
      <w:spacing w:before="360" w:after="360" w:line="259" w:lineRule="auto"/>
      <w:ind w:left="864" w:right="864"/>
      <w:jc w:val="center"/>
    </w:pPr>
    <w:rPr>
      <w:rFonts w:asciiTheme="minorHAnsi" w:eastAsiaTheme="minorHAnsi" w:hAnsiTheme="minorHAnsi"/>
      <w:i/>
      <w:iCs/>
      <w:color w:val="0F4761"/>
      <w:kern w:val="2"/>
      <w:sz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search?q=https://doi.org/10.2500/aap.2022.43.220027"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657407407407407"/>
          <c:y val="0.10606016159744737"/>
          <c:w val="0.82407407407407407"/>
          <c:h val="0.72520205655606207"/>
        </c:manualLayout>
      </c:layout>
      <c:pie3DChart>
        <c:varyColors val="1"/>
        <c:ser>
          <c:idx val="0"/>
          <c:order val="0"/>
          <c:tx>
            <c:strRef>
              <c:f>Sheet1!$B$1</c:f>
              <c:strCache>
                <c:ptCount val="1"/>
                <c:pt idx="0">
                  <c:v>Sales</c:v>
                </c:pt>
              </c:strCache>
            </c:strRef>
          </c:tx>
          <c:explosion val="5"/>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B51F-40BA-BFF3-1FEC59FC7BB1}"/>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B51F-40BA-BFF3-1FEC59FC7BB1}"/>
              </c:ext>
            </c:extLst>
          </c:dPt>
          <c:dLbls>
            <c:dLbl>
              <c:idx val="0"/>
              <c:tx>
                <c:rich>
                  <a:bodyPr/>
                  <a:lstStyle/>
                  <a:p>
                    <a:r>
                      <a:rPr lang="en-US"/>
                      <a:t>43,2%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51F-40BA-BFF3-1FEC59FC7BB1}"/>
                </c:ext>
              </c:extLst>
            </c:dLbl>
            <c:dLbl>
              <c:idx val="1"/>
              <c:tx>
                <c:rich>
                  <a:bodyPr/>
                  <a:lstStyle/>
                  <a:p>
                    <a:r>
                      <a:rPr lang="en-US"/>
                      <a:t>56,8%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51F-40BA-BFF3-1FEC59FC7BB1}"/>
                </c:ext>
              </c:extLst>
            </c:dLbl>
            <c:spPr>
              <a:noFill/>
              <a:ln>
                <a:noFill/>
              </a:ln>
              <a:effectLst/>
            </c:spPr>
            <c:txPr>
              <a:bodyPr wrap="square" lIns="38100" tIns="19050" rIns="38100" bIns="19050" anchor="ctr">
                <a:spAutoFit/>
              </a:bodyPr>
              <a:lstStyle/>
              <a:p>
                <a:pPr>
                  <a:defRPr sz="1200" b="1">
                    <a:latin typeface="Times New Roman" panose="02020603050405020304" pitchFamily="18" charset="0"/>
                    <a:ea typeface="Tahoma" panose="020B0604030504040204" pitchFamily="34" charset="0"/>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Có bệnh lý hô hấp</c:v>
                </c:pt>
                <c:pt idx="1">
                  <c:v>Không bị bệnh lý hô hấp</c:v>
                </c:pt>
              </c:strCache>
            </c:strRef>
          </c:cat>
          <c:val>
            <c:numRef>
              <c:f>Sheet1!$B$2:$B$3</c:f>
              <c:numCache>
                <c:formatCode>General</c:formatCode>
                <c:ptCount val="2"/>
                <c:pt idx="0">
                  <c:v>43.2</c:v>
                </c:pt>
                <c:pt idx="1">
                  <c:v>56.8</c:v>
                </c:pt>
              </c:numCache>
            </c:numRef>
          </c:val>
          <c:extLst>
            <c:ext xmlns:c16="http://schemas.microsoft.com/office/drawing/2014/chart" uri="{C3380CC4-5D6E-409C-BE32-E72D297353CC}">
              <c16:uniqueId val="{00000004-B51F-40BA-BFF3-1FEC59FC7BB1}"/>
            </c:ext>
          </c:extLst>
        </c:ser>
        <c:dLbls>
          <c:dLblPos val="outEnd"/>
          <c:showLegendKey val="0"/>
          <c:showVal val="1"/>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D329D2-9B18-4A12-836D-7E7503153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9323</Words>
  <Characters>53144</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Admin</cp:lastModifiedBy>
  <cp:revision>2</cp:revision>
  <dcterms:created xsi:type="dcterms:W3CDTF">2026-01-12T01:54:00Z</dcterms:created>
  <dcterms:modified xsi:type="dcterms:W3CDTF">2026-01-12T01:54:00Z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zotero-version="7.0.30"&gt;&lt;session id="MhugfVeW"/&gt;&lt;style id="http://www.zotero.org/styles/ieee" locale="en-GB"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